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Quarterly Review of the Northern Division</w:t>
      </w:r>
    </w:p>
    <w:p>
      <w:r>
        <w:t xml:space="preserve">This paragraph was typed when the file was created.</w:t>
      </w:r>
    </w:p>
    <w:p>
      <w:r>
        <w:t xml:space="preserve">This sentence was added in a later session.</w:t>
      </w:r>
    </w:p>
    <w:p>
      <w:r>
        <w:t xml:space="preserve">The decision was </w:t>
      </w:r>
      <w:r>
        <w:t xml:space="preserve">approved with conditions</w:t>
      </w:r>
      <w:r>
        <w:t>.</w:t>
      </w:r>
    </w:p>
    <w:p>
      <w:r>
        <w:rPr>
          <w:rFonts w:ascii="Times New Roman"/>
        </w:rPr>
        <w:t xml:space="preserve">Dieser Absatz wurde aus einem anderen Dokument eingefügt und behält seine Formatierungs-ID.</w:t>
      </w:r>
    </w:p>
    <w:p>
      <w:r>
        <w:t xml:space="preserve">Pasted block, second paragraph, same session as the one above.</w:t>
      </w:r>
    </w:p>
    <w:p>
      <w:r>
        <w:drawing>
          <wp:inline>
            <wp:extent cx="1143000" cy="857250"/>
            <wp:docPr id="2" name="Picture 2" descr="phone snap of the whiteboard"/>
            <a:graphic>
              <a:graphicData>
                <a:pic>
                  <a:blipFill>
                    <a:blip r:embed="rId5"/>
                  </a:blipFill>
                </a:pic>
              </a:graphicData>
            </a:graphic>
          </wp:inline>
        </w:drawing>
      </w:r>
    </w:p>
    <w:p>
</w:p>
    <w:p>
      <w:r>
        <w:drawing>
          <wp:inline>
            <wp:extent cx="2286000" cy="1143000"/>
            <wp:docPr id="1" name="Picture 1" descr="site photo"/>
            <a:graphic>
              <a:graphicData>
                <a:pic>
                  <a:blipFill>
                    <a:blip r:embed="rId8"/>
                  </a:blipFill>
                </a:pic>
              </a:graphicData>
            </a:graphic>
          </wp:inline>
        </w:drawing>
      </w:r>
    </w:p>
    <w:p>
      <w:r>
        <w:fldChar w:fldCharType="begin"/>
      </w:r>
      <w:r>
        <w:instrText xml:space="preserve"> MERGEFIELD  ClientName  \* MERGEFORMAT </w:instrText>
      </w:r>
      <w:r>
        <w:fldChar w:fldCharType="end"/>
      </w:r>
    </w:p>
    <w:sectPr/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font w:name="Calibri"/>
  <w:font w:name="Times New Roman"/>
  <w:font w:name="SimSun"/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removePersonalInformation/>
  <w:removeDateAndTime/>
  <w:proofState w:spelling="clean" w:grammar="dirty"/>
  <w:documentProtection w:edit="readOnly" w:enforcement="1" w:cryptProviderType="rsaAES" w:hash="Zm9vYmFy"/>
  <w:themeFontLang w:val="en-GB"/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>
  <w:style w:styleId="Heading1">
    <w:name w:val="heading 1"/>
  </w:style>
</w:styles>
</file>

<file path=word/_rels/document.xml.rels><?xml version="1.0"?><Relationships xmlns="http://schemas.openxmlformats.org/package/2006/relationships">
      <Relationship Id="rId5" Type="http://schemas.openxmlformats.org/officeDocument/2006/relationships/image" Target="media/image1.jpeg"/>
      
      
      <Relationship Id="rId8" Type="http://schemas.openxmlformats.org/officeDocument/2006/relationships/image" Target="media/image2.png"/>
      </Relationships>
</file>

<file path=word/_rels/settings.xml.rels><?xml version="1.0"?><Relationships xmlns="http://schemas.openxmlformats.org/package/2006/relationships"></Relationships>
</file>

<file path=docProps/app.xml><?xml version="1.0" encoding="utf-8"?>
<Properties xmlns="http://schemas.openxmlformats.org/officeDocument/2006/extended-properties">
  <Template>Normal.dotm</Template>
  <TotalTime>0</TotalTime>
  <Pages>3</Pages>
  <Words>820</Words>
  <Characters>4800</Characters>
  <Application>Microsoft Office Word</Application>
  <AppVersion>16.0000</AppVers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Quarterly Review</dc:title>
  <dc:creator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    </Properties>
</file>