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>
          <w:b w:val="1"/>
          <w:bCs w:val="1"/>
        </w:rPr>
      </w:pPr>
      <w:bookmarkStart w:colFirst="0" w:colLast="0" w:name="_7n8kkl3i6e9e" w:id="0"/>
      <w:bookmarkEnd w:id="0"/>
      <w:r w:rsidDel="00000000" w:rsidR="00000000" w:rsidRPr="00000000">
        <w:rPr>
          <w:b w:val="1"/>
          <w:bCs w:val="1"/>
          <w:rtl w:val="0"/>
        </w:rPr>
        <w:t xml:space="preserve">IPL Player Auction Price Prediction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Dataset </w:t>
      </w:r>
      <w:r w:rsidDel="00000000" w:rsidR="00000000" w:rsidRPr="00000000">
        <w:rPr>
          <w:rtl w:val="0"/>
        </w:rPr>
        <w:t xml:space="preserve">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IPL_auction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mp3d2ufz0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Problem Statement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bCs w:val="1"/>
          <w:rtl w:val="0"/>
        </w:rPr>
        <w:t xml:space="preserve">Indian Premier League (IPL)</w:t>
      </w:r>
      <w:r w:rsidDel="00000000" w:rsidR="00000000" w:rsidRPr="00000000">
        <w:rPr>
          <w:rtl w:val="0"/>
        </w:rPr>
        <w:t xml:space="preserve">, franchises invest heavily in players during auctions. However, deciding how much a player is worth is complex and depends on multiple factors like </w:t>
      </w:r>
      <w:r w:rsidDel="00000000" w:rsidR="00000000" w:rsidRPr="00000000">
        <w:rPr>
          <w:b w:val="1"/>
          <w:bCs w:val="1"/>
          <w:rtl w:val="0"/>
        </w:rPr>
        <w:t xml:space="preserve">past performance, experience, and skills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challenge is: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we predict a player's auction price based on their historical performance and attributes?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68ycx5v9l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🔍 Objective: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regression model</w:t>
      </w:r>
      <w:r w:rsidDel="00000000" w:rsidR="00000000" w:rsidRPr="00000000">
        <w:rPr>
          <w:rtl w:val="0"/>
        </w:rPr>
        <w:t xml:space="preserve"> that predicts the </w:t>
      </w:r>
      <w:r w:rsidDel="00000000" w:rsidR="00000000" w:rsidRPr="00000000">
        <w:rPr>
          <w:b w:val="1"/>
          <w:bCs w:val="1"/>
          <w:rtl w:val="0"/>
        </w:rPr>
        <w:t xml:space="preserve">auction price of a player</w:t>
      </w:r>
      <w:r w:rsidDel="00000000" w:rsidR="00000000" w:rsidRPr="00000000">
        <w:rPr>
          <w:rtl w:val="0"/>
        </w:rPr>
        <w:t xml:space="preserve"> using performance metrics and player characteristics.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y8btsmhfm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Business Impact: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Helps teams make </w:t>
      </w:r>
      <w:r w:rsidDel="00000000" w:rsidR="00000000" w:rsidRPr="00000000">
        <w:rPr>
          <w:b w:val="1"/>
          <w:bCs w:val="1"/>
          <w:rtl w:val="0"/>
        </w:rPr>
        <w:t xml:space="preserve">data-driven bidding decisions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overpaying or undervaluing players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Identifies undervalued high-potential players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overall team-building strategy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qnxxvc6we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Target Variable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Column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Auction_Price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(or similar price-related column)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The price at which a player is sold in the auction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Numerical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This is a </w:t>
      </w:r>
      <w:r w:rsidDel="00000000" w:rsidR="00000000" w:rsidRPr="00000000">
        <w:rPr>
          <w:b w:val="1"/>
          <w:bCs w:val="1"/>
          <w:rtl w:val="0"/>
        </w:rPr>
        <w:t xml:space="preserve">regression problem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zuc8pt3cn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Dataset Overview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Features: Multiple player performance and profile features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Type: Mixed (Numerical + Categorical)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Domain: Sports Analytics / Cricket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10gm8h32d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Column Information (Detailed Explanation)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i w:val="1"/>
          <w:iCs w:val="1"/>
          <w:rtl w:val="0"/>
        </w:rPr>
        <w:t xml:space="preserve">(Note: Based on standard IPL auction datasets, adjust names slightly if needed in your 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Player_Name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Type: Categorical (Identifier)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Description: Name of the player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Type: Numerical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Description: Age of the player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Type: Categorical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Values: Batsman, Bowler, All-rounder, Wicketkeeper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Matches_Played</w:t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Type: Numerical</w:t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Description: Total matches played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Runs_Scored</w:t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Type: Numerical</w:t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Description: Total runs scored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Batting_Average</w:t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Type: Numerical</w:t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Description: Average runs per innings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Strike_Rate</w:t>
      </w:r>
    </w:p>
    <w:p w:rsidR="00000000" w:rsidDel="00000000" w:rsidP="00000000" w:rsidRDefault="00000000" w:rsidRPr="00000000" w14:paraId="0000003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Type: Numerical</w:t>
      </w:r>
    </w:p>
    <w:p w:rsidR="00000000" w:rsidDel="00000000" w:rsidP="00000000" w:rsidRDefault="00000000" w:rsidRPr="00000000" w14:paraId="0000003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Description: Scoring rate (runs per 100 balls)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Wickets_Taken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Type: Numerical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Description: Total wickets taken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Bowling_Average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Type: Numerical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Description: Runs conceded per wicket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Economy_Rate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Type: Numerical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Description: Runs conceded per 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International_Experience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Type: Binary (0/1)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Description: Whether player has international experience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Previous_Auction_Price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Type: Numerical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Description: Price in previous auction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h45ow6yu4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Target Column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Auction_Price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Type: Numerical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Description: Final price in auction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Role: Target variable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KRXErKIz3F-2igxrOeVyKv5mf-Hy4fIm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