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 Rapid Miner Supplement</w:t>
      </w:r>
    </w:p>
    <w:p w:rsidR="00000000" w:rsidDel="00000000" w:rsidP="00000000" w:rsidRDefault="00000000" w:rsidRPr="00000000" w14:paraId="0000001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and Logistic Regression Algorithm on UCI Wine Classification Dataset</w:t>
      </w:r>
    </w:p>
    <w:p w:rsidR="00000000" w:rsidDel="00000000" w:rsidP="00000000" w:rsidRDefault="00000000" w:rsidRPr="00000000" w14:paraId="00000012">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IS655 – Data Analytics for Information Systems</w:t>
      </w:r>
    </w:p>
    <w:p w:rsidR="00000000" w:rsidDel="00000000" w:rsidP="00000000" w:rsidRDefault="00000000" w:rsidRPr="00000000" w14:paraId="0000001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Dr. Lin Lin</w:t>
      </w:r>
    </w:p>
    <w:p w:rsidR="00000000" w:rsidDel="00000000" w:rsidP="00000000" w:rsidRDefault="00000000" w:rsidRPr="00000000" w14:paraId="0000001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Brian Rooney</w:t>
      </w:r>
    </w:p>
    <w:p w:rsidR="00000000" w:rsidDel="00000000" w:rsidP="00000000" w:rsidRDefault="00000000" w:rsidRPr="00000000" w14:paraId="0000001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Parvathy Neelakanta Sarma</w:t>
      </w:r>
    </w:p>
    <w:p w:rsidR="00000000" w:rsidDel="00000000" w:rsidP="00000000" w:rsidRDefault="00000000" w:rsidRPr="00000000" w14:paraId="0000001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Shivakalyan Soundarathiagarajan</w:t>
      </w:r>
    </w:p>
    <w:p w:rsidR="00000000" w:rsidDel="00000000" w:rsidP="00000000" w:rsidRDefault="00000000" w:rsidRPr="00000000" w14:paraId="0000001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Srishti Karakoti</w:t>
      </w:r>
    </w:p>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2">
          <w:pPr>
            <w:tabs>
              <w:tab w:val="right" w:pos="9360"/>
            </w:tabs>
            <w:spacing w:before="8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Process Overview</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Screenshot of process page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Discussion on Performance Measure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Random Forest Model</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Screenshot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Parameters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4d34og8">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Sample Decision Tree Output</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2s8eyo1">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Confusion Matrix</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17dp8vu">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Performance Metrics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Logistic Regression</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Screenshot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Parameters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1ksv4uv">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Coefficient Table</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44sinio">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Confusion Matrix</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2jxsxqh">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Performance Metrics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200" w:line="240" w:lineRule="auto"/>
            <w:ind w:left="0" w:firstLine="0"/>
            <w:rPr>
              <w:rFonts w:ascii="Cambria" w:cs="Cambria" w:eastAsia="Cambria" w:hAnsi="Cambria"/>
              <w:b w:val="1"/>
              <w:i w:val="1"/>
              <w:smallCaps w:val="0"/>
              <w:strike w:val="0"/>
              <w:color w:val="000000"/>
              <w:sz w:val="24"/>
              <w:szCs w:val="24"/>
              <w:u w:val="none"/>
              <w:shd w:fill="auto" w:val="clear"/>
              <w:vertAlign w:val="baseline"/>
            </w:rPr>
          </w:pPr>
          <w:hyperlink w:anchor="_heading=h.z337ya">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Comparison</w:t>
            </w:r>
          </w:hyperlink>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before="0" w:line="24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Process Overview</w:t>
      </w:r>
    </w:p>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hd w:fill="ffffff" w:val="clear"/>
        <w:spacing w:after="90" w:before="120" w:line="240" w:lineRule="auto"/>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This project uses two Data Mining algorithms to classify wine into two discreet categories: either “good” or “bad”</w:t>
      </w:r>
    </w:p>
    <w:p w:rsidR="00000000" w:rsidDel="00000000" w:rsidP="00000000" w:rsidRDefault="00000000" w:rsidRPr="00000000" w14:paraId="00000049">
      <w:pPr>
        <w:shd w:fill="ffffff" w:val="clear"/>
        <w:spacing w:after="90" w:before="120" w:line="240" w:lineRule="auto"/>
        <w:rPr>
          <w:rFonts w:ascii="Georgia" w:cs="Georgia" w:eastAsia="Georgia" w:hAnsi="Georgia"/>
          <w:color w:val="212121"/>
          <w:sz w:val="24"/>
          <w:szCs w:val="24"/>
        </w:rPr>
      </w:pPr>
      <w:r w:rsidDel="00000000" w:rsidR="00000000" w:rsidRPr="00000000">
        <w:rPr>
          <w:rtl w:val="0"/>
        </w:rPr>
      </w:r>
    </w:p>
    <w:p w:rsidR="00000000" w:rsidDel="00000000" w:rsidP="00000000" w:rsidRDefault="00000000" w:rsidRPr="00000000" w14:paraId="0000004A">
      <w:pPr>
        <w:shd w:fill="ffffff" w:val="clear"/>
        <w:spacing w:after="90" w:before="120" w:line="240" w:lineRule="auto"/>
        <w:rPr>
          <w:rFonts w:ascii="Georgia" w:cs="Georgia" w:eastAsia="Georgia" w:hAnsi="Georgia"/>
          <w:color w:val="212121"/>
          <w:sz w:val="24"/>
          <w:szCs w:val="24"/>
          <w:u w:val="single"/>
        </w:rPr>
      </w:pPr>
      <w:r w:rsidDel="00000000" w:rsidR="00000000" w:rsidRPr="00000000">
        <w:rPr>
          <w:rFonts w:ascii="Georgia" w:cs="Georgia" w:eastAsia="Georgia" w:hAnsi="Georgia"/>
          <w:color w:val="212121"/>
          <w:sz w:val="24"/>
          <w:szCs w:val="24"/>
          <w:u w:val="single"/>
          <w:rtl w:val="0"/>
        </w:rPr>
        <w:t xml:space="preserve">Dataset Information</w:t>
      </w:r>
    </w:p>
    <w:p w:rsidR="00000000" w:rsidDel="00000000" w:rsidP="00000000" w:rsidRDefault="00000000" w:rsidRPr="00000000" w14:paraId="0000004B">
      <w:pPr>
        <w:shd w:fill="ffffff" w:val="clear"/>
        <w:spacing w:after="90" w:before="120" w:line="240" w:lineRule="auto"/>
        <w:rPr>
          <w:rFonts w:ascii="Georgia" w:cs="Georgia" w:eastAsia="Georgia" w:hAnsi="Georgia"/>
          <w:color w:val="212121"/>
          <w:sz w:val="24"/>
          <w:szCs w:val="24"/>
        </w:rPr>
      </w:pPr>
      <w:r w:rsidDel="00000000" w:rsidR="00000000" w:rsidRPr="00000000">
        <w:rPr>
          <w:rtl w:val="0"/>
        </w:rPr>
      </w:r>
    </w:p>
    <w:p w:rsidR="00000000" w:rsidDel="00000000" w:rsidP="00000000" w:rsidRDefault="00000000" w:rsidRPr="00000000" w14:paraId="0000004C">
      <w:pPr>
        <w:shd w:fill="ffffff" w:val="clear"/>
        <w:spacing w:after="90" w:before="120" w:line="240" w:lineRule="auto"/>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Name of dataset: Red Wine Quality Data Set</w:t>
      </w:r>
    </w:p>
    <w:p w:rsidR="00000000" w:rsidDel="00000000" w:rsidP="00000000" w:rsidRDefault="00000000" w:rsidRPr="00000000" w14:paraId="0000004D">
      <w:pPr>
        <w:shd w:fill="ffffff" w:val="clear"/>
        <w:spacing w:after="90" w:before="120" w:line="240" w:lineRule="auto"/>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Source: UCI Machine Learning Repository</w:t>
      </w:r>
    </w:p>
    <w:p w:rsidR="00000000" w:rsidDel="00000000" w:rsidP="00000000" w:rsidRDefault="00000000" w:rsidRPr="00000000" w14:paraId="0000004E">
      <w:pPr>
        <w:shd w:fill="ffffff" w:val="clear"/>
        <w:spacing w:after="90" w:before="120" w:line="240" w:lineRule="auto"/>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Input variables:</w:t>
      </w:r>
    </w:p>
    <w:p w:rsidR="00000000" w:rsidDel="00000000" w:rsidP="00000000" w:rsidRDefault="00000000" w:rsidRPr="00000000" w14:paraId="0000004F">
      <w:pPr>
        <w:numPr>
          <w:ilvl w:val="0"/>
          <w:numId w:val="1"/>
        </w:numPr>
        <w:shd w:fill="ffffff" w:val="clear"/>
        <w:spacing w:after="90" w:before="120" w:line="240" w:lineRule="auto"/>
        <w:ind w:left="720" w:hanging="360"/>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fixed acidity</w:t>
      </w:r>
    </w:p>
    <w:p w:rsidR="00000000" w:rsidDel="00000000" w:rsidP="00000000" w:rsidRDefault="00000000" w:rsidRPr="00000000" w14:paraId="00000050">
      <w:pPr>
        <w:numPr>
          <w:ilvl w:val="0"/>
          <w:numId w:val="1"/>
        </w:numPr>
        <w:shd w:fill="ffffff" w:val="clear"/>
        <w:spacing w:after="90" w:before="120" w:line="240" w:lineRule="auto"/>
        <w:ind w:left="720" w:hanging="360"/>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volatile acidity</w:t>
      </w:r>
    </w:p>
    <w:p w:rsidR="00000000" w:rsidDel="00000000" w:rsidP="00000000" w:rsidRDefault="00000000" w:rsidRPr="00000000" w14:paraId="00000051">
      <w:pPr>
        <w:numPr>
          <w:ilvl w:val="0"/>
          <w:numId w:val="1"/>
        </w:numPr>
        <w:shd w:fill="ffffff" w:val="clear"/>
        <w:spacing w:after="90" w:before="120" w:line="240" w:lineRule="auto"/>
        <w:ind w:left="720" w:hanging="360"/>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citric acid</w:t>
      </w:r>
    </w:p>
    <w:p w:rsidR="00000000" w:rsidDel="00000000" w:rsidP="00000000" w:rsidRDefault="00000000" w:rsidRPr="00000000" w14:paraId="00000052">
      <w:pPr>
        <w:numPr>
          <w:ilvl w:val="0"/>
          <w:numId w:val="1"/>
        </w:numPr>
        <w:shd w:fill="ffffff" w:val="clear"/>
        <w:spacing w:after="90" w:before="120" w:line="240" w:lineRule="auto"/>
        <w:ind w:left="720" w:hanging="360"/>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residual sugar</w:t>
      </w:r>
    </w:p>
    <w:p w:rsidR="00000000" w:rsidDel="00000000" w:rsidP="00000000" w:rsidRDefault="00000000" w:rsidRPr="00000000" w14:paraId="00000053">
      <w:pPr>
        <w:numPr>
          <w:ilvl w:val="0"/>
          <w:numId w:val="1"/>
        </w:numPr>
        <w:shd w:fill="ffffff" w:val="clear"/>
        <w:spacing w:after="90" w:before="120" w:line="240" w:lineRule="auto"/>
        <w:ind w:left="720" w:hanging="360"/>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chlorides</w:t>
      </w:r>
    </w:p>
    <w:p w:rsidR="00000000" w:rsidDel="00000000" w:rsidP="00000000" w:rsidRDefault="00000000" w:rsidRPr="00000000" w14:paraId="00000054">
      <w:pPr>
        <w:numPr>
          <w:ilvl w:val="0"/>
          <w:numId w:val="1"/>
        </w:numPr>
        <w:shd w:fill="ffffff" w:val="clear"/>
        <w:spacing w:after="90" w:before="120" w:line="240" w:lineRule="auto"/>
        <w:ind w:left="720" w:hanging="360"/>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free sulfur dioxide</w:t>
      </w:r>
    </w:p>
    <w:p w:rsidR="00000000" w:rsidDel="00000000" w:rsidP="00000000" w:rsidRDefault="00000000" w:rsidRPr="00000000" w14:paraId="00000055">
      <w:pPr>
        <w:numPr>
          <w:ilvl w:val="0"/>
          <w:numId w:val="1"/>
        </w:numPr>
        <w:shd w:fill="ffffff" w:val="clear"/>
        <w:spacing w:after="90" w:before="120" w:line="240" w:lineRule="auto"/>
        <w:ind w:left="720" w:hanging="360"/>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total sulfur dioxide</w:t>
      </w:r>
    </w:p>
    <w:p w:rsidR="00000000" w:rsidDel="00000000" w:rsidP="00000000" w:rsidRDefault="00000000" w:rsidRPr="00000000" w14:paraId="00000056">
      <w:pPr>
        <w:numPr>
          <w:ilvl w:val="0"/>
          <w:numId w:val="1"/>
        </w:numPr>
        <w:shd w:fill="ffffff" w:val="clear"/>
        <w:spacing w:after="90" w:before="120" w:line="240" w:lineRule="auto"/>
        <w:ind w:left="720" w:hanging="360"/>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density</w:t>
      </w:r>
    </w:p>
    <w:p w:rsidR="00000000" w:rsidDel="00000000" w:rsidP="00000000" w:rsidRDefault="00000000" w:rsidRPr="00000000" w14:paraId="00000057">
      <w:pPr>
        <w:numPr>
          <w:ilvl w:val="0"/>
          <w:numId w:val="1"/>
        </w:numPr>
        <w:shd w:fill="ffffff" w:val="clear"/>
        <w:spacing w:after="90" w:before="120" w:line="240" w:lineRule="auto"/>
        <w:ind w:left="720" w:hanging="360"/>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pH</w:t>
      </w:r>
    </w:p>
    <w:p w:rsidR="00000000" w:rsidDel="00000000" w:rsidP="00000000" w:rsidRDefault="00000000" w:rsidRPr="00000000" w14:paraId="00000058">
      <w:pPr>
        <w:numPr>
          <w:ilvl w:val="0"/>
          <w:numId w:val="1"/>
        </w:numPr>
        <w:shd w:fill="ffffff" w:val="clear"/>
        <w:spacing w:after="90" w:before="120" w:line="240" w:lineRule="auto"/>
        <w:ind w:left="720" w:hanging="360"/>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sulphates</w:t>
      </w:r>
    </w:p>
    <w:p w:rsidR="00000000" w:rsidDel="00000000" w:rsidP="00000000" w:rsidRDefault="00000000" w:rsidRPr="00000000" w14:paraId="00000059">
      <w:pPr>
        <w:numPr>
          <w:ilvl w:val="0"/>
          <w:numId w:val="1"/>
        </w:numPr>
        <w:shd w:fill="ffffff" w:val="clear"/>
        <w:spacing w:after="90" w:before="120" w:line="240" w:lineRule="auto"/>
        <w:ind w:left="720" w:hanging="360"/>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alcohol</w:t>
      </w:r>
    </w:p>
    <w:p w:rsidR="00000000" w:rsidDel="00000000" w:rsidP="00000000" w:rsidRDefault="00000000" w:rsidRPr="00000000" w14:paraId="0000005A">
      <w:pPr>
        <w:shd w:fill="ffffff" w:val="clear"/>
        <w:spacing w:after="90" w:before="120" w:line="240" w:lineRule="auto"/>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Output variable: quality (binary score of 0 (bad) or 1 (good))</w:t>
      </w:r>
    </w:p>
    <w:p w:rsidR="00000000" w:rsidDel="00000000" w:rsidP="00000000" w:rsidRDefault="00000000" w:rsidRPr="00000000" w14:paraId="0000005B">
      <w:pPr>
        <w:shd w:fill="ffffff" w:val="clear"/>
        <w:spacing w:after="90" w:before="120" w:line="240" w:lineRule="auto"/>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Data Set Characteristics: Multivariate</w:t>
      </w:r>
    </w:p>
    <w:p w:rsidR="00000000" w:rsidDel="00000000" w:rsidP="00000000" w:rsidRDefault="00000000" w:rsidRPr="00000000" w14:paraId="0000005C">
      <w:pPr>
        <w:shd w:fill="ffffff" w:val="clear"/>
        <w:spacing w:after="90" w:before="120" w:line="240" w:lineRule="auto"/>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Number of Observations: 1599</w:t>
      </w:r>
    </w:p>
    <w:p w:rsidR="00000000" w:rsidDel="00000000" w:rsidP="00000000" w:rsidRDefault="00000000" w:rsidRPr="00000000" w14:paraId="0000005D">
      <w:pPr>
        <w:shd w:fill="ffffff" w:val="clear"/>
        <w:spacing w:after="90" w:before="120" w:line="240" w:lineRule="auto"/>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Number of Attributes/Variables: 12</w:t>
      </w:r>
    </w:p>
    <w:p w:rsidR="00000000" w:rsidDel="00000000" w:rsidP="00000000" w:rsidRDefault="00000000" w:rsidRPr="00000000" w14:paraId="0000005E">
      <w:pPr>
        <w:shd w:fill="ffffff" w:val="clear"/>
        <w:spacing w:after="90" w:before="120" w:line="240" w:lineRule="auto"/>
        <w:rPr>
          <w:rFonts w:ascii="Georgia" w:cs="Georgia" w:eastAsia="Georgia" w:hAnsi="Georgia"/>
          <w:color w:val="212121"/>
          <w:sz w:val="24"/>
          <w:szCs w:val="24"/>
        </w:rPr>
      </w:pPr>
      <w:r w:rsidDel="00000000" w:rsidR="00000000" w:rsidRPr="00000000">
        <w:rPr>
          <w:rFonts w:ascii="Georgia" w:cs="Georgia" w:eastAsia="Georgia" w:hAnsi="Georgia"/>
          <w:color w:val="212121"/>
          <w:sz w:val="24"/>
          <w:szCs w:val="24"/>
          <w:rtl w:val="0"/>
        </w:rPr>
        <w:t xml:space="preserve">Missing Values: N/A</w:t>
      </w:r>
    </w:p>
    <w:p w:rsidR="00000000" w:rsidDel="00000000" w:rsidP="00000000" w:rsidRDefault="00000000" w:rsidRPr="00000000" w14:paraId="0000005F">
      <w:pPr>
        <w:shd w:fill="ffffff" w:val="clear"/>
        <w:spacing w:after="90" w:before="120" w:line="240" w:lineRule="auto"/>
        <w:rPr>
          <w:rFonts w:ascii="Georgia" w:cs="Georgia" w:eastAsia="Georgia" w:hAnsi="Georgia"/>
          <w:color w:val="0000ff"/>
          <w:sz w:val="24"/>
          <w:szCs w:val="24"/>
          <w:u w:val="single"/>
        </w:rPr>
      </w:pPr>
      <w:r w:rsidDel="00000000" w:rsidR="00000000" w:rsidRPr="00000000">
        <w:rPr>
          <w:rFonts w:ascii="Georgia" w:cs="Georgia" w:eastAsia="Georgia" w:hAnsi="Georgia"/>
          <w:color w:val="212121"/>
          <w:sz w:val="24"/>
          <w:szCs w:val="24"/>
          <w:rtl w:val="0"/>
        </w:rPr>
        <w:t xml:space="preserve">Kaggle Link for the Notebook and Data: </w:t>
      </w:r>
      <w:hyperlink r:id="rId7">
        <w:r w:rsidDel="00000000" w:rsidR="00000000" w:rsidRPr="00000000">
          <w:rPr>
            <w:rFonts w:ascii="Georgia" w:cs="Georgia" w:eastAsia="Georgia" w:hAnsi="Georgia"/>
            <w:color w:val="0000ff"/>
            <w:sz w:val="24"/>
            <w:szCs w:val="24"/>
            <w:u w:val="single"/>
            <w:rtl w:val="0"/>
          </w:rPr>
          <w:t xml:space="preserve">https://www.kaggle.com/uciml/red-wine-quality-cortez-et-al-2009</w:t>
        </w:r>
      </w:hyperlink>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before="0" w:line="240" w:lineRule="auto"/>
        <w:rPr>
          <w:rFonts w:ascii="Times New Roman" w:cs="Times New Roman" w:eastAsia="Times New Roman" w:hAnsi="Times New Roman"/>
          <w:sz w:val="24"/>
          <w:szCs w:val="24"/>
        </w:rPr>
      </w:pPr>
      <w:bookmarkStart w:colFirst="0" w:colLast="0" w:name="_heading=h.1fob9te" w:id="1"/>
      <w:bookmarkEnd w:id="1"/>
      <w:r w:rsidDel="00000000" w:rsidR="00000000" w:rsidRPr="00000000">
        <w:rPr>
          <w:rFonts w:ascii="Times New Roman" w:cs="Times New Roman" w:eastAsia="Times New Roman" w:hAnsi="Times New Roman"/>
          <w:sz w:val="24"/>
          <w:szCs w:val="24"/>
          <w:rtl w:val="0"/>
        </w:rPr>
        <w:t xml:space="preserve">Screenshot of process page</w:t>
      </w:r>
    </w:p>
    <w:p w:rsidR="00000000" w:rsidDel="00000000" w:rsidP="00000000" w:rsidRDefault="00000000" w:rsidRPr="00000000" w14:paraId="0000006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847975"/>
            <wp:effectExtent b="0" l="0" r="0" t="0"/>
            <wp:docPr descr="Diagram&#10;&#10;Description automatically generated" id="14" name="image5.png"/>
            <a:graphic>
              <a:graphicData uri="http://schemas.openxmlformats.org/drawingml/2006/picture">
                <pic:pic>
                  <pic:nvPicPr>
                    <pic:cNvPr descr="Diagram&#10;&#10;Description automatically generated" id="0" name="image5.png"/>
                    <pic:cNvPicPr preferRelativeResize="0"/>
                  </pic:nvPicPr>
                  <pic:blipFill>
                    <a:blip r:embed="rId8"/>
                    <a:srcRect b="0" l="0" r="0" t="0"/>
                    <a:stretch>
                      <a:fillRect/>
                    </a:stretch>
                  </pic:blipFill>
                  <pic:spPr>
                    <a:xfrm>
                      <a:off x="0" y="0"/>
                      <a:ext cx="59436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2"/>
        <w:spacing w:before="0" w:line="240" w:lineRule="auto"/>
        <w:rPr>
          <w:rFonts w:ascii="Times New Roman" w:cs="Times New Roman" w:eastAsia="Times New Roman" w:hAnsi="Times New Roman"/>
          <w:sz w:val="24"/>
          <w:szCs w:val="24"/>
        </w:rPr>
      </w:pPr>
      <w:bookmarkStart w:colFirst="0" w:colLast="0" w:name="_heading=h.3znysh7" w:id="2"/>
      <w:bookmarkEnd w:id="2"/>
      <w:r w:rsidDel="00000000" w:rsidR="00000000" w:rsidRPr="00000000">
        <w:rPr>
          <w:rFonts w:ascii="Times New Roman" w:cs="Times New Roman" w:eastAsia="Times New Roman" w:hAnsi="Times New Roman"/>
          <w:sz w:val="24"/>
          <w:szCs w:val="24"/>
          <w:rtl w:val="0"/>
        </w:rPr>
        <w:t xml:space="preserve">Discussion on Performance Measure</w:t>
      </w:r>
    </w:p>
    <w:p w:rsidR="00000000" w:rsidDel="00000000" w:rsidP="00000000" w:rsidRDefault="00000000" w:rsidRPr="00000000" w14:paraId="0000006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analysis we chose the best performing model based off of precision.</w:t>
      </w:r>
    </w:p>
    <w:p w:rsidR="00000000" w:rsidDel="00000000" w:rsidP="00000000" w:rsidRDefault="00000000" w:rsidRPr="00000000" w14:paraId="0000006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spacing w:before="0" w:line="240" w:lineRule="auto"/>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Random Forest Model </w:t>
      </w:r>
    </w:p>
    <w:p w:rsidR="00000000" w:rsidDel="00000000" w:rsidP="00000000" w:rsidRDefault="00000000" w:rsidRPr="00000000" w14:paraId="00000073">
      <w:pPr>
        <w:pStyle w:val="Heading2"/>
        <w:spacing w:before="0" w:line="240" w:lineRule="auto"/>
        <w:rPr>
          <w:rFonts w:ascii="Times New Roman" w:cs="Times New Roman" w:eastAsia="Times New Roman" w:hAnsi="Times New Roman"/>
          <w:sz w:val="24"/>
          <w:szCs w:val="24"/>
        </w:rPr>
      </w:pPr>
      <w:bookmarkStart w:colFirst="0" w:colLast="0" w:name="_heading=h.tyjcwt" w:id="4"/>
      <w:bookmarkEnd w:id="4"/>
      <w:r w:rsidDel="00000000" w:rsidR="00000000" w:rsidRPr="00000000">
        <w:rPr>
          <w:rFonts w:ascii="Times New Roman" w:cs="Times New Roman" w:eastAsia="Times New Roman" w:hAnsi="Times New Roman"/>
          <w:sz w:val="24"/>
          <w:szCs w:val="24"/>
          <w:rtl w:val="0"/>
        </w:rPr>
        <w:t xml:space="preserve">Screenshot</w:t>
      </w:r>
    </w:p>
    <w:p w:rsidR="00000000" w:rsidDel="00000000" w:rsidP="00000000" w:rsidRDefault="00000000" w:rsidRPr="00000000" w14:paraId="0000007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167255"/>
            <wp:effectExtent b="0" l="0" r="0" t="0"/>
            <wp:docPr descr="Diagram&#10;&#10;Description automatically generated" id="16" name="image1.png"/>
            <a:graphic>
              <a:graphicData uri="http://schemas.openxmlformats.org/drawingml/2006/picture">
                <pic:pic>
                  <pic:nvPicPr>
                    <pic:cNvPr descr="Diagram&#10;&#10;Description automatically generated" id="0" name="image1.png"/>
                    <pic:cNvPicPr preferRelativeResize="0"/>
                  </pic:nvPicPr>
                  <pic:blipFill>
                    <a:blip r:embed="rId9"/>
                    <a:srcRect b="0" l="0" r="0" t="0"/>
                    <a:stretch>
                      <a:fillRect/>
                    </a:stretch>
                  </pic:blipFill>
                  <pic:spPr>
                    <a:xfrm>
                      <a:off x="0" y="0"/>
                      <a:ext cx="5943600" cy="216725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2"/>
        <w:spacing w:before="0" w:line="240" w:lineRule="auto"/>
        <w:rPr>
          <w:rFonts w:ascii="Times New Roman" w:cs="Times New Roman" w:eastAsia="Times New Roman" w:hAnsi="Times New Roman"/>
          <w:sz w:val="24"/>
          <w:szCs w:val="24"/>
        </w:rPr>
      </w:pPr>
      <w:bookmarkStart w:colFirst="0" w:colLast="0" w:name="_heading=h.3dy6vkm" w:id="5"/>
      <w:bookmarkEnd w:id="5"/>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7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Number of Trees</w:t>
      </w:r>
      <w:r w:rsidDel="00000000" w:rsidR="00000000" w:rsidRPr="00000000">
        <w:rPr>
          <w:rFonts w:ascii="Times New Roman" w:cs="Times New Roman" w:eastAsia="Times New Roman" w:hAnsi="Times New Roman"/>
          <w:rtl w:val="0"/>
        </w:rPr>
        <w:t xml:space="preserve">: 300</w:t>
      </w:r>
    </w:p>
    <w:p w:rsidR="00000000" w:rsidDel="00000000" w:rsidP="00000000" w:rsidRDefault="00000000" w:rsidRPr="00000000" w14:paraId="0000007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Information Gain criterion</w:t>
      </w:r>
      <w:r w:rsidDel="00000000" w:rsidR="00000000" w:rsidRPr="00000000">
        <w:rPr>
          <w:rFonts w:ascii="Times New Roman" w:cs="Times New Roman" w:eastAsia="Times New Roman" w:hAnsi="Times New Roman"/>
          <w:rtl w:val="0"/>
        </w:rPr>
        <w:t xml:space="preserve">: Gini Index</w:t>
      </w:r>
    </w:p>
    <w:p w:rsidR="00000000" w:rsidDel="00000000" w:rsidP="00000000" w:rsidRDefault="00000000" w:rsidRPr="00000000" w14:paraId="0000007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Maximal Depth</w:t>
      </w:r>
      <w:r w:rsidDel="00000000" w:rsidR="00000000" w:rsidRPr="00000000">
        <w:rPr>
          <w:rFonts w:ascii="Times New Roman" w:cs="Times New Roman" w:eastAsia="Times New Roman" w:hAnsi="Times New Roman"/>
          <w:rtl w:val="0"/>
        </w:rPr>
        <w:t xml:space="preserve">: -1 (maximum depth)</w:t>
      </w:r>
    </w:p>
    <w:p w:rsidR="00000000" w:rsidDel="00000000" w:rsidP="00000000" w:rsidRDefault="00000000" w:rsidRPr="00000000" w14:paraId="0000007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2"/>
        <w:spacing w:before="0" w:line="240" w:lineRule="auto"/>
        <w:rPr>
          <w:rFonts w:ascii="Times New Roman" w:cs="Times New Roman" w:eastAsia="Times New Roman" w:hAnsi="Times New Roman"/>
          <w:sz w:val="24"/>
          <w:szCs w:val="24"/>
        </w:rPr>
      </w:pPr>
      <w:bookmarkStart w:colFirst="0" w:colLast="0" w:name="_heading=h.1t3h5sf" w:id="6"/>
      <w:bookmarkEnd w:id="6"/>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3"/>
        <w:rPr/>
      </w:pPr>
      <w:bookmarkStart w:colFirst="0" w:colLast="0" w:name="_heading=h.4d34og8" w:id="7"/>
      <w:bookmarkEnd w:id="7"/>
      <w:r w:rsidDel="00000000" w:rsidR="00000000" w:rsidRPr="00000000">
        <w:rPr>
          <w:rtl w:val="0"/>
        </w:rPr>
        <w:t xml:space="preserve">Sample Decision Tree Output</w:t>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density &gt; -0.719</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alcohol &gt; 0.119</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volatile acidity &gt; 1.353</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alcohol &gt; 0.401: Bad {Bad=19, Good=0}</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   |   alcohol ≤ 0.401</w:t>
          </w:r>
        </w:sdtContent>
      </w:sdt>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   total sulfur dioxide &gt; -1.033</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   |   total sulfur dioxide &gt; -0.850</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   |   |   free sulfur dioxide &gt; -0.848: Bad {Bad=1, Good=0}</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   |   |   |   |   free sulfur dioxide ≤ -0.848: Good {Bad=0, Good=1}</w:t>
          </w:r>
        </w:sdtContent>
      </w:sdt>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sdt>
        <w:sdtPr>
          <w:tag w:val="goog_rdk_2"/>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   |   |   |   total sulfur dioxide ≤ -0.850: Good {Bad=0, Good=5}</w:t>
          </w:r>
        </w:sdtContent>
      </w:sdt>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sdt>
        <w:sdtPr>
          <w:tag w:val="goog_rdk_3"/>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   |   |   total sulfur dioxide ≤ -1.033: Bad {Bad=4, Good=0}</w:t>
          </w:r>
        </w:sdtContent>
      </w:sdt>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sdt>
        <w:sdtPr>
          <w:tag w:val="goog_rdk_4"/>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   volatile acidity ≤ 1.353</w:t>
          </w:r>
        </w:sdtContent>
      </w:sdt>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density &gt; 3.115: Bad {Bad=5, Good=0}</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sdt>
        <w:sdtPr>
          <w:tag w:val="goog_rdk_5"/>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   |   density ≤ 3.115</w:t>
          </w:r>
        </w:sdtContent>
      </w:sdt>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   fixed acidity &gt; -1.246</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   |   pH &gt; -2.080</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   |   |   sulphates &gt; -0.137</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   |   |   |   chlorides &gt; 0.224</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   |   |   |   |   alcohol &gt; 0.495</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   |   |   |   |   |   free sulfur dioxide &gt; -0.992</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   |   |   |   |   |   |   residual sugar &gt; -0.276: Good {Bad=0, Good=30}</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sdt>
        <w:sdtPr>
          <w:tag w:val="goog_rdk_6"/>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   |   |   |   |   |   |   |   |   residual sugar ≤ -0.276</w:t>
          </w:r>
        </w:sdtContent>
      </w:sdt>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   |   |   |   |   |   |   |   volatile acidity &gt; -0.546: Bad {Bad=1, Good=0}</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sdt>
        <w:sdtPr>
          <w:tag w:val="goog_rdk_7"/>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   |   |   |   |   |   |   |   |   |   volatile acidity ≤ -0.546: Good {Bad=0, Good=5}</w:t>
          </w:r>
        </w:sdtContent>
      </w:sdt>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sdt>
        <w:sdtPr>
          <w:tag w:val="goog_rdk_8"/>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   |   |   |   |   |   |   |   free sulfur dioxide ≤ -0.992</w:t>
          </w:r>
        </w:sdtContent>
      </w:sdt>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   |   |   |   |   |   |   residual sugar &gt; 1.320: Bad {Bad=2, Good=0}</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NOTE</w:t>
      </w:r>
      <w:r w:rsidDel="00000000" w:rsidR="00000000" w:rsidRPr="00000000">
        <w:rPr>
          <w:rFonts w:ascii="Times New Roman" w:cs="Times New Roman" w:eastAsia="Times New Roman" w:hAnsi="Times New Roman"/>
          <w:rtl w:val="0"/>
        </w:rPr>
        <w:t xml:space="preserve">: This is a representative example of a single decision tree generated by the random forest model. The full decision tree took up roughly 15 pages and the graph was too large to fit into a screenshot.</w:t>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Style w:val="Heading3"/>
        <w:rPr/>
      </w:pPr>
      <w:bookmarkStart w:colFirst="0" w:colLast="0" w:name="_heading=h.2s8eyo1" w:id="8"/>
      <w:bookmarkEnd w:id="8"/>
      <w:r w:rsidDel="00000000" w:rsidR="00000000" w:rsidRPr="00000000">
        <w:rPr>
          <w:rtl w:val="0"/>
        </w:rPr>
        <w:t xml:space="preserve">Confusion Matrix</w:t>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299845"/>
            <wp:effectExtent b="0" l="0" r="0" t="0"/>
            <wp:docPr descr="Table&#10;&#10;Description automatically generated" id="15" name="image4.png"/>
            <a:graphic>
              <a:graphicData uri="http://schemas.openxmlformats.org/drawingml/2006/picture">
                <pic:pic>
                  <pic:nvPicPr>
                    <pic:cNvPr descr="Table&#10;&#10;Description automatically generated" id="0" name="image4.png"/>
                    <pic:cNvPicPr preferRelativeResize="0"/>
                  </pic:nvPicPr>
                  <pic:blipFill>
                    <a:blip r:embed="rId10"/>
                    <a:srcRect b="0" l="0" r="0" t="0"/>
                    <a:stretch>
                      <a:fillRect/>
                    </a:stretch>
                  </pic:blipFill>
                  <pic:spPr>
                    <a:xfrm>
                      <a:off x="0" y="0"/>
                      <a:ext cx="5943600" cy="129984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Style w:val="Heading3"/>
        <w:rPr/>
      </w:pPr>
      <w:bookmarkStart w:colFirst="0" w:colLast="0" w:name="_heading=h.17dp8vu" w:id="9"/>
      <w:bookmarkEnd w:id="9"/>
      <w:r w:rsidDel="00000000" w:rsidR="00000000" w:rsidRPr="00000000">
        <w:rPr>
          <w:rtl w:val="0"/>
        </w:rPr>
        <w:t xml:space="preserve">Performance Metrics</w:t>
      </w:r>
    </w:p>
    <w:p w:rsidR="00000000" w:rsidDel="00000000" w:rsidP="00000000" w:rsidRDefault="00000000" w:rsidRPr="00000000" w14:paraId="000000A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accuracy: 81.86% +/- 4.44% | (micro average: 81.86%)</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precision: 83.83% +/- 5.59%  | (micro average: 83.51%)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recall: 82.34% +/- 4.45%  | (micro average: 82.34%) </w:t>
      </w:r>
    </w:p>
    <w:p w:rsidR="00000000" w:rsidDel="00000000" w:rsidP="00000000" w:rsidRDefault="00000000" w:rsidRPr="00000000" w14:paraId="000000A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spacing w:before="0" w:line="240" w:lineRule="auto"/>
        <w:rPr>
          <w:rFonts w:ascii="Times New Roman" w:cs="Times New Roman" w:eastAsia="Times New Roman" w:hAnsi="Times New Roman"/>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14:paraId="000000A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2"/>
        <w:spacing w:before="0" w:line="240" w:lineRule="auto"/>
        <w:rPr>
          <w:rFonts w:ascii="Times New Roman" w:cs="Times New Roman" w:eastAsia="Times New Roman" w:hAnsi="Times New Roman"/>
          <w:sz w:val="24"/>
          <w:szCs w:val="24"/>
        </w:rPr>
      </w:pPr>
      <w:bookmarkStart w:colFirst="0" w:colLast="0" w:name="_heading=h.26in1rg" w:id="11"/>
      <w:bookmarkEnd w:id="11"/>
      <w:r w:rsidDel="00000000" w:rsidR="00000000" w:rsidRPr="00000000">
        <w:rPr>
          <w:rFonts w:ascii="Times New Roman" w:cs="Times New Roman" w:eastAsia="Times New Roman" w:hAnsi="Times New Roman"/>
          <w:sz w:val="24"/>
          <w:szCs w:val="24"/>
          <w:rtl w:val="0"/>
        </w:rPr>
        <w:t xml:space="preserve">Screenshot</w:t>
      </w:r>
    </w:p>
    <w:p w:rsidR="00000000" w:rsidDel="00000000" w:rsidP="00000000" w:rsidRDefault="00000000" w:rsidRPr="00000000" w14:paraId="000000A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947420"/>
            <wp:effectExtent b="0" l="0" r="0" t="0"/>
            <wp:docPr descr="Diagram&#10;&#10;Description automatically generated" id="18" name="image6.png"/>
            <a:graphic>
              <a:graphicData uri="http://schemas.openxmlformats.org/drawingml/2006/picture">
                <pic:pic>
                  <pic:nvPicPr>
                    <pic:cNvPr descr="Diagram&#10;&#10;Description automatically generated" id="0" name="image6.png"/>
                    <pic:cNvPicPr preferRelativeResize="0"/>
                  </pic:nvPicPr>
                  <pic:blipFill>
                    <a:blip r:embed="rId11"/>
                    <a:srcRect b="0" l="0" r="0" t="0"/>
                    <a:stretch>
                      <a:fillRect/>
                    </a:stretch>
                  </pic:blipFill>
                  <pic:spPr>
                    <a:xfrm>
                      <a:off x="0" y="0"/>
                      <a:ext cx="5943600" cy="94742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0">
      <w:pPr>
        <w:pStyle w:val="Heading2"/>
        <w:spacing w:before="0" w:line="240" w:lineRule="auto"/>
        <w:rPr>
          <w:rFonts w:ascii="Times New Roman" w:cs="Times New Roman" w:eastAsia="Times New Roman" w:hAnsi="Times New Roman"/>
          <w:sz w:val="24"/>
          <w:szCs w:val="24"/>
        </w:rPr>
      </w:pPr>
      <w:bookmarkStart w:colFirst="0" w:colLast="0" w:name="_heading=h.lnxbz9" w:id="12"/>
      <w:bookmarkEnd w:id="12"/>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B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Regularization: False</w:t>
      </w:r>
    </w:p>
    <w:p w:rsidR="00000000" w:rsidDel="00000000" w:rsidP="00000000" w:rsidRDefault="00000000" w:rsidRPr="00000000" w14:paraId="000000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Standarize</w:t>
      </w:r>
      <w:r w:rsidDel="00000000" w:rsidR="00000000" w:rsidRPr="00000000">
        <w:rPr>
          <w:rFonts w:ascii="Times New Roman" w:cs="Times New Roman" w:eastAsia="Times New Roman" w:hAnsi="Times New Roman"/>
          <w:rtl w:val="0"/>
        </w:rPr>
        <w:t xml:space="preserve">: True</w:t>
      </w:r>
    </w:p>
    <w:p w:rsidR="00000000" w:rsidDel="00000000" w:rsidP="00000000" w:rsidRDefault="00000000" w:rsidRPr="00000000" w14:paraId="000000B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Add intercept</w:t>
      </w:r>
      <w:r w:rsidDel="00000000" w:rsidR="00000000" w:rsidRPr="00000000">
        <w:rPr>
          <w:rFonts w:ascii="Times New Roman" w:cs="Times New Roman" w:eastAsia="Times New Roman" w:hAnsi="Times New Roman"/>
          <w:rtl w:val="0"/>
        </w:rPr>
        <w:t xml:space="preserve">: True</w:t>
      </w:r>
    </w:p>
    <w:p w:rsidR="00000000" w:rsidDel="00000000" w:rsidP="00000000" w:rsidRDefault="00000000" w:rsidRPr="00000000" w14:paraId="000000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Compute p-values</w:t>
      </w:r>
      <w:r w:rsidDel="00000000" w:rsidR="00000000" w:rsidRPr="00000000">
        <w:rPr>
          <w:rFonts w:ascii="Times New Roman" w:cs="Times New Roman" w:eastAsia="Times New Roman" w:hAnsi="Times New Roman"/>
          <w:rtl w:val="0"/>
        </w:rPr>
        <w:t xml:space="preserve">: True</w:t>
      </w:r>
    </w:p>
    <w:p w:rsidR="00000000" w:rsidDel="00000000" w:rsidP="00000000" w:rsidRDefault="00000000" w:rsidRPr="00000000" w14:paraId="000000B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Remove colinear columns</w:t>
      </w:r>
      <w:r w:rsidDel="00000000" w:rsidR="00000000" w:rsidRPr="00000000">
        <w:rPr>
          <w:rFonts w:ascii="Times New Roman" w:cs="Times New Roman" w:eastAsia="Times New Roman" w:hAnsi="Times New Roman"/>
          <w:rtl w:val="0"/>
        </w:rPr>
        <w:t xml:space="preserve">: True</w:t>
      </w:r>
    </w:p>
    <w:p w:rsidR="00000000" w:rsidDel="00000000" w:rsidP="00000000" w:rsidRDefault="00000000" w:rsidRPr="00000000" w14:paraId="000000B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Style w:val="Heading2"/>
        <w:spacing w:before="0" w:line="240" w:lineRule="auto"/>
        <w:rPr>
          <w:rFonts w:ascii="Times New Roman" w:cs="Times New Roman" w:eastAsia="Times New Roman" w:hAnsi="Times New Roman"/>
          <w:sz w:val="24"/>
          <w:szCs w:val="24"/>
        </w:rPr>
      </w:pPr>
      <w:bookmarkStart w:colFirst="0" w:colLast="0" w:name="_heading=h.35nkun2" w:id="13"/>
      <w:bookmarkEnd w:id="13"/>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B9">
      <w:pPr>
        <w:spacing w:after="0" w:line="240" w:lineRule="auto"/>
        <w:rPr/>
      </w:pPr>
      <w:r w:rsidDel="00000000" w:rsidR="00000000" w:rsidRPr="00000000">
        <w:rPr>
          <w:rtl w:val="0"/>
        </w:rPr>
      </w:r>
    </w:p>
    <w:p w:rsidR="00000000" w:rsidDel="00000000" w:rsidP="00000000" w:rsidRDefault="00000000" w:rsidRPr="00000000" w14:paraId="000000BA">
      <w:pPr>
        <w:pStyle w:val="Heading3"/>
        <w:spacing w:before="0" w:line="240" w:lineRule="auto"/>
        <w:rPr/>
      </w:pPr>
      <w:bookmarkStart w:colFirst="0" w:colLast="0" w:name="_heading=h.1ksv4uv" w:id="14"/>
      <w:bookmarkEnd w:id="14"/>
      <w:r w:rsidDel="00000000" w:rsidR="00000000" w:rsidRPr="00000000">
        <w:rPr>
          <w:rtl w:val="0"/>
        </w:rPr>
        <w:t xml:space="preserve">Coefficient Table</w:t>
      </w:r>
    </w:p>
    <w:p w:rsidR="00000000" w:rsidDel="00000000" w:rsidP="00000000" w:rsidRDefault="00000000" w:rsidRPr="00000000" w14:paraId="000000BB">
      <w:pPr>
        <w:spacing w:after="0" w:line="240" w:lineRule="auto"/>
        <w:rPr/>
      </w:pPr>
      <w:r w:rsidDel="00000000" w:rsidR="00000000" w:rsidRPr="00000000">
        <w:rPr>
          <w:rtl w:val="0"/>
        </w:rPr>
      </w:r>
    </w:p>
    <w:p w:rsidR="00000000" w:rsidDel="00000000" w:rsidP="00000000" w:rsidRDefault="00000000" w:rsidRPr="00000000" w14:paraId="000000BC">
      <w:pPr>
        <w:spacing w:after="0" w:line="240" w:lineRule="auto"/>
        <w:rPr/>
      </w:pPr>
      <w:r w:rsidDel="00000000" w:rsidR="00000000" w:rsidRPr="00000000">
        <w:rPr/>
        <w:drawing>
          <wp:inline distB="0" distT="0" distL="0" distR="0">
            <wp:extent cx="5943600" cy="2575560"/>
            <wp:effectExtent b="0" l="0" r="0" t="0"/>
            <wp:docPr descr="Table&#10;&#10;Description automatically generated" id="17" name="image3.png"/>
            <a:graphic>
              <a:graphicData uri="http://schemas.openxmlformats.org/drawingml/2006/picture">
                <pic:pic>
                  <pic:nvPicPr>
                    <pic:cNvPr descr="Table&#10;&#10;Description automatically generated" id="0" name="image3.png"/>
                    <pic:cNvPicPr preferRelativeResize="0"/>
                  </pic:nvPicPr>
                  <pic:blipFill>
                    <a:blip r:embed="rId12"/>
                    <a:srcRect b="0" l="0" r="0" t="0"/>
                    <a:stretch>
                      <a:fillRect/>
                    </a:stretch>
                  </pic:blipFill>
                  <pic:spPr>
                    <a:xfrm>
                      <a:off x="0" y="0"/>
                      <a:ext cx="5943600" cy="257556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E">
      <w:pPr>
        <w:pStyle w:val="Heading3"/>
        <w:spacing w:before="0" w:line="240" w:lineRule="auto"/>
        <w:rPr/>
      </w:pPr>
      <w:bookmarkStart w:colFirst="0" w:colLast="0" w:name="_heading=h.44sinio" w:id="15"/>
      <w:bookmarkEnd w:id="15"/>
      <w:r w:rsidDel="00000000" w:rsidR="00000000" w:rsidRPr="00000000">
        <w:rPr>
          <w:rtl w:val="0"/>
        </w:rPr>
        <w:t xml:space="preserve">Confusion Matrix</w:t>
      </w:r>
    </w:p>
    <w:p w:rsidR="00000000" w:rsidDel="00000000" w:rsidP="00000000" w:rsidRDefault="00000000" w:rsidRPr="00000000" w14:paraId="000000B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256030"/>
            <wp:effectExtent b="0" l="0" r="0" t="0"/>
            <wp:docPr descr="Table&#10;&#10;Description automatically generated" id="13" name="image2.png"/>
            <a:graphic>
              <a:graphicData uri="http://schemas.openxmlformats.org/drawingml/2006/picture">
                <pic:pic>
                  <pic:nvPicPr>
                    <pic:cNvPr descr="Table&#10;&#10;Description automatically generated" id="0" name="image2.png"/>
                    <pic:cNvPicPr preferRelativeResize="0"/>
                  </pic:nvPicPr>
                  <pic:blipFill>
                    <a:blip r:embed="rId13"/>
                    <a:srcRect b="0" l="0" r="0" t="0"/>
                    <a:stretch>
                      <a:fillRect/>
                    </a:stretch>
                  </pic:blipFill>
                  <pic:spPr>
                    <a:xfrm>
                      <a:off x="0" y="0"/>
                      <a:ext cx="5943600" cy="125603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Style w:val="Heading3"/>
        <w:rPr/>
      </w:pPr>
      <w:bookmarkStart w:colFirst="0" w:colLast="0" w:name="_heading=h.2jxsxqh" w:id="16"/>
      <w:bookmarkEnd w:id="16"/>
      <w:r w:rsidDel="00000000" w:rsidR="00000000" w:rsidRPr="00000000">
        <w:rPr>
          <w:rtl w:val="0"/>
        </w:rPr>
        <w:t xml:space="preserve">Performance Metrics</w:t>
      </w:r>
    </w:p>
    <w:p w:rsidR="00000000" w:rsidDel="00000000" w:rsidP="00000000" w:rsidRDefault="00000000" w:rsidRPr="00000000" w14:paraId="000000C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74.36% +/- 2.56% | (micro average: 74.36%)</w:t>
      </w:r>
    </w:p>
    <w:p w:rsidR="00000000" w:rsidDel="00000000" w:rsidP="00000000" w:rsidRDefault="00000000" w:rsidRPr="00000000" w14:paraId="0000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76.49% +/- 2.80% | (micro average: 76.39%) </w:t>
      </w:r>
    </w:p>
    <w:p w:rsidR="00000000" w:rsidDel="00000000" w:rsidP="00000000" w:rsidRDefault="00000000" w:rsidRPr="00000000" w14:paraId="0000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75.31% +/- 4.25%.      | (micro average: 75.32%) </w:t>
      </w:r>
    </w:p>
    <w:p w:rsidR="00000000" w:rsidDel="00000000" w:rsidP="00000000" w:rsidRDefault="00000000" w:rsidRPr="00000000" w14:paraId="000000C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rPr/>
      </w:pPr>
      <w:bookmarkStart w:colFirst="0" w:colLast="0" w:name="_heading=h.z337ya" w:id="17"/>
      <w:bookmarkEnd w:id="17"/>
      <w:r w:rsidDel="00000000" w:rsidR="00000000" w:rsidRPr="00000000">
        <w:rPr>
          <w:rtl w:val="0"/>
        </w:rPr>
        <w:t xml:space="preserve">Comparison</w:t>
      </w:r>
    </w:p>
    <w:p w:rsidR="00000000" w:rsidDel="00000000" w:rsidP="00000000" w:rsidRDefault="00000000" w:rsidRPr="00000000" w14:paraId="000000CA">
      <w:pPr>
        <w:shd w:fill="ffffff" w:val="clear"/>
        <w:spacing w:after="100" w:before="120" w:line="240" w:lineRule="auto"/>
        <w:ind w:left="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observed the key factors that determine and affect the quality of the red wine. Wine quality is ultimately a subjective measure. The ordered factor 'quality' was not very helpful and to overcome this, so we created another variable called 'rating'.</w:t>
      </w:r>
    </w:p>
    <w:p w:rsidR="00000000" w:rsidDel="00000000" w:rsidP="00000000" w:rsidRDefault="00000000" w:rsidRPr="00000000" w14:paraId="000000CB">
      <w:pPr>
        <w:shd w:fill="ffffff" w:val="clear"/>
        <w:spacing w:after="100" w:before="120" w:line="240" w:lineRule="auto"/>
        <w:ind w:left="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CC">
      <w:pPr>
        <w:shd w:fill="ffffff" w:val="clear"/>
        <w:spacing w:after="100" w:before="120" w:line="240" w:lineRule="auto"/>
        <w:ind w:left="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make predictions of wine quality and any other if required, we trained two models i.e., sklearn's Logistic Regression model and Random Forest Classifier. The hyper parameters of both the models have been optimized and we are seeing performances very close in both the models.We decided to stick with 'Logistic Regression' if we had to make any more predictions,given the fact it had higher precision compared to the other model and relatively less hyper parameters to optimize (we are going with this decision based upon our observation - from results Python Lab).</w:t>
      </w:r>
    </w:p>
    <w:p w:rsidR="00000000" w:rsidDel="00000000" w:rsidP="00000000" w:rsidRDefault="00000000" w:rsidRPr="00000000" w14:paraId="000000CD">
      <w:pPr>
        <w:shd w:fill="ffffff" w:val="clear"/>
        <w:spacing w:after="100" w:before="120" w:line="240" w:lineRule="auto"/>
        <w:ind w:left="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CE">
      <w:pPr>
        <w:shd w:fill="ffffff" w:val="clear"/>
        <w:spacing w:after="100" w:before="120" w:line="240" w:lineRule="auto"/>
        <w:ind w:left="0" w:firstLine="0"/>
        <w:rPr/>
      </w:pPr>
      <w:r w:rsidDel="00000000" w:rsidR="00000000" w:rsidRPr="00000000">
        <w:rPr>
          <w:rFonts w:ascii="Roboto" w:cs="Roboto" w:eastAsia="Roboto" w:hAnsi="Roboto"/>
          <w:color w:val="212121"/>
          <w:sz w:val="24"/>
          <w:szCs w:val="24"/>
          <w:rtl w:val="0"/>
        </w:rPr>
        <w:t xml:space="preserve">The usage of this analysis will help to understand whether by modifying the variables, it is possible to increase the quality of the wine on the market. If you can control your variables, then you can predict the quality of your wine and obtain more profits.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Georgia"/>
  <w:font w:name="Courier New"/>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DD5395"/>
  </w:style>
  <w:style w:type="paragraph" w:styleId="Heading1">
    <w:name w:val="heading 1"/>
    <w:basedOn w:val="Normal"/>
    <w:next w:val="Normal"/>
    <w:link w:val="Heading1Char"/>
    <w:uiPriority w:val="9"/>
    <w:qFormat w:val="1"/>
    <w:rsid w:val="00DD5395"/>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DD5395"/>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DD5395"/>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DD5395"/>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DD5395"/>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DD5395"/>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DD5395"/>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D5395"/>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DD5395"/>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D5395"/>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DD5395"/>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DD5395"/>
    <w:pPr>
      <w:ind w:left="720"/>
      <w:contextualSpacing w:val="1"/>
    </w:pPr>
  </w:style>
  <w:style w:type="paragraph" w:styleId="DPLetters" w:customStyle="1">
    <w:name w:val="D&amp;P Letters"/>
    <w:basedOn w:val="Normal"/>
    <w:autoRedefine w:val="1"/>
    <w:qFormat w:val="1"/>
    <w:rsid w:val="00DD5395"/>
    <w:pPr>
      <w:spacing w:after="0" w:line="240" w:lineRule="auto"/>
      <w:jc w:val="both"/>
    </w:pPr>
    <w:rPr>
      <w:rFonts w:ascii="Times New Roman" w:cs="Times New Roman" w:hAnsi="Times New Roman"/>
    </w:rPr>
  </w:style>
  <w:style w:type="character" w:styleId="Heading1Char" w:customStyle="1">
    <w:name w:val="Heading 1 Char"/>
    <w:basedOn w:val="DefaultParagraphFont"/>
    <w:link w:val="Heading1"/>
    <w:uiPriority w:val="9"/>
    <w:rsid w:val="00DD5395"/>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DD5395"/>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DD5395"/>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DD5395"/>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DD5395"/>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DD5395"/>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DD5395"/>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D5395"/>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DD5395"/>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D5395"/>
    <w:pPr>
      <w:spacing w:line="240" w:lineRule="auto"/>
    </w:pPr>
    <w:rPr>
      <w:b w:val="1"/>
      <w:bCs w:val="1"/>
      <w:color w:val="4f81bd" w:themeColor="accent1"/>
      <w:sz w:val="18"/>
      <w:szCs w:val="18"/>
    </w:rPr>
  </w:style>
  <w:style w:type="paragraph" w:styleId="Subtitle">
    <w:name w:val="Subtitle"/>
    <w:basedOn w:val="Normal"/>
    <w:next w:val="Normal"/>
    <w:link w:val="SubtitleChar"/>
    <w:uiPriority w:val="11"/>
    <w:qFormat w:val="1"/>
    <w:rsid w:val="00DD5395"/>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DD5395"/>
    <w:rPr>
      <w:rFonts w:asciiTheme="majorHAnsi" w:cstheme="majorBidi" w:eastAsiaTheme="majorEastAsia" w:hAnsiTheme="majorHAnsi"/>
      <w:i w:val="1"/>
      <w:iCs w:val="1"/>
      <w:color w:val="4f81bd" w:themeColor="accent1"/>
      <w:spacing w:val="15"/>
      <w:sz w:val="24"/>
      <w:szCs w:val="24"/>
    </w:rPr>
  </w:style>
  <w:style w:type="character" w:styleId="Strong">
    <w:name w:val="Strong"/>
    <w:basedOn w:val="DefaultParagraphFont"/>
    <w:uiPriority w:val="22"/>
    <w:qFormat w:val="1"/>
    <w:rsid w:val="00DD5395"/>
    <w:rPr>
      <w:b w:val="1"/>
      <w:bCs w:val="1"/>
    </w:rPr>
  </w:style>
  <w:style w:type="character" w:styleId="Emphasis">
    <w:name w:val="Emphasis"/>
    <w:basedOn w:val="DefaultParagraphFont"/>
    <w:uiPriority w:val="20"/>
    <w:qFormat w:val="1"/>
    <w:rsid w:val="00DD5395"/>
    <w:rPr>
      <w:i w:val="1"/>
      <w:iCs w:val="1"/>
    </w:rPr>
  </w:style>
  <w:style w:type="paragraph" w:styleId="NoSpacing">
    <w:name w:val="No Spacing"/>
    <w:uiPriority w:val="1"/>
    <w:qFormat w:val="1"/>
    <w:rsid w:val="00DD5395"/>
    <w:pPr>
      <w:spacing w:after="0" w:line="240" w:lineRule="auto"/>
    </w:pPr>
  </w:style>
  <w:style w:type="paragraph" w:styleId="Quote">
    <w:name w:val="Quote"/>
    <w:basedOn w:val="Normal"/>
    <w:next w:val="Normal"/>
    <w:link w:val="QuoteChar"/>
    <w:uiPriority w:val="29"/>
    <w:qFormat w:val="1"/>
    <w:rsid w:val="00DD5395"/>
    <w:rPr>
      <w:i w:val="1"/>
      <w:iCs w:val="1"/>
      <w:color w:val="000000" w:themeColor="text1"/>
    </w:rPr>
  </w:style>
  <w:style w:type="character" w:styleId="QuoteChar" w:customStyle="1">
    <w:name w:val="Quote Char"/>
    <w:basedOn w:val="DefaultParagraphFont"/>
    <w:link w:val="Quote"/>
    <w:uiPriority w:val="29"/>
    <w:rsid w:val="00DD5395"/>
    <w:rPr>
      <w:i w:val="1"/>
      <w:iCs w:val="1"/>
      <w:color w:val="000000" w:themeColor="text1"/>
    </w:rPr>
  </w:style>
  <w:style w:type="paragraph" w:styleId="IntenseQuote">
    <w:name w:val="Intense Quote"/>
    <w:basedOn w:val="Normal"/>
    <w:next w:val="Normal"/>
    <w:link w:val="IntenseQuoteChar"/>
    <w:uiPriority w:val="30"/>
    <w:qFormat w:val="1"/>
    <w:rsid w:val="00DD5395"/>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DD5395"/>
    <w:rPr>
      <w:b w:val="1"/>
      <w:bCs w:val="1"/>
      <w:i w:val="1"/>
      <w:iCs w:val="1"/>
      <w:color w:val="4f81bd" w:themeColor="accent1"/>
    </w:rPr>
  </w:style>
  <w:style w:type="character" w:styleId="SubtleEmphasis">
    <w:name w:val="Subtle Emphasis"/>
    <w:basedOn w:val="DefaultParagraphFont"/>
    <w:uiPriority w:val="19"/>
    <w:qFormat w:val="1"/>
    <w:rsid w:val="00DD5395"/>
    <w:rPr>
      <w:i w:val="1"/>
      <w:iCs w:val="1"/>
      <w:color w:val="808080" w:themeColor="text1" w:themeTint="00007F"/>
    </w:rPr>
  </w:style>
  <w:style w:type="character" w:styleId="IntenseEmphasis">
    <w:name w:val="Intense Emphasis"/>
    <w:basedOn w:val="DefaultParagraphFont"/>
    <w:uiPriority w:val="21"/>
    <w:qFormat w:val="1"/>
    <w:rsid w:val="00DD5395"/>
    <w:rPr>
      <w:b w:val="1"/>
      <w:bCs w:val="1"/>
      <w:i w:val="1"/>
      <w:iCs w:val="1"/>
      <w:color w:val="4f81bd" w:themeColor="accent1"/>
    </w:rPr>
  </w:style>
  <w:style w:type="character" w:styleId="SubtleReference">
    <w:name w:val="Subtle Reference"/>
    <w:basedOn w:val="DefaultParagraphFont"/>
    <w:uiPriority w:val="31"/>
    <w:qFormat w:val="1"/>
    <w:rsid w:val="00DD5395"/>
    <w:rPr>
      <w:smallCaps w:val="1"/>
      <w:color w:val="c0504d" w:themeColor="accent2"/>
      <w:u w:val="single"/>
    </w:rPr>
  </w:style>
  <w:style w:type="character" w:styleId="IntenseReference">
    <w:name w:val="Intense Reference"/>
    <w:basedOn w:val="DefaultParagraphFont"/>
    <w:uiPriority w:val="32"/>
    <w:qFormat w:val="1"/>
    <w:rsid w:val="00DD5395"/>
    <w:rPr>
      <w:b w:val="1"/>
      <w:bCs w:val="1"/>
      <w:smallCaps w:val="1"/>
      <w:color w:val="c0504d" w:themeColor="accent2"/>
      <w:spacing w:val="5"/>
      <w:u w:val="single"/>
    </w:rPr>
  </w:style>
  <w:style w:type="character" w:styleId="BookTitle">
    <w:name w:val="Book Title"/>
    <w:basedOn w:val="DefaultParagraphFont"/>
    <w:uiPriority w:val="33"/>
    <w:qFormat w:val="1"/>
    <w:rsid w:val="00DD5395"/>
    <w:rPr>
      <w:b w:val="1"/>
      <w:bCs w:val="1"/>
      <w:smallCaps w:val="1"/>
      <w:spacing w:val="5"/>
    </w:rPr>
  </w:style>
  <w:style w:type="paragraph" w:styleId="TOCHeading">
    <w:name w:val="TOC Heading"/>
    <w:basedOn w:val="Heading1"/>
    <w:next w:val="Normal"/>
    <w:uiPriority w:val="39"/>
    <w:unhideWhenUsed w:val="1"/>
    <w:qFormat w:val="1"/>
    <w:rsid w:val="00DD5395"/>
    <w:pPr>
      <w:outlineLvl w:val="9"/>
    </w:pPr>
  </w:style>
  <w:style w:type="paragraph" w:styleId="HTMLPreformatted">
    <w:name w:val="HTML Preformatted"/>
    <w:basedOn w:val="Normal"/>
    <w:link w:val="HTMLPreformattedChar"/>
    <w:uiPriority w:val="99"/>
    <w:unhideWhenUsed w:val="1"/>
    <w:rsid w:val="00CB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CB052C"/>
    <w:rPr>
      <w:rFonts w:ascii="Courier New" w:cs="Courier New" w:eastAsia="Times New Roman" w:hAnsi="Courier New"/>
      <w:sz w:val="20"/>
      <w:szCs w:val="20"/>
    </w:rPr>
  </w:style>
  <w:style w:type="table" w:styleId="TableGrid">
    <w:name w:val="Table Grid"/>
    <w:basedOn w:val="TableNormal"/>
    <w:uiPriority w:val="39"/>
    <w:rsid w:val="00711AE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F77D5"/>
    <w:rPr>
      <w:color w:val="0000ff" w:themeColor="hyperlink"/>
      <w:u w:val="single"/>
    </w:rPr>
  </w:style>
  <w:style w:type="paragraph" w:styleId="TOC1">
    <w:name w:val="toc 1"/>
    <w:basedOn w:val="Normal"/>
    <w:next w:val="Normal"/>
    <w:autoRedefine w:val="1"/>
    <w:uiPriority w:val="39"/>
    <w:unhideWhenUsed w:val="1"/>
    <w:rsid w:val="00AC0832"/>
    <w:pPr>
      <w:spacing w:after="0" w:before="120"/>
    </w:pPr>
    <w:rPr>
      <w:b w:val="1"/>
      <w:bCs w:val="1"/>
      <w:i w:val="1"/>
      <w:iCs w:val="1"/>
      <w:sz w:val="24"/>
      <w:szCs w:val="24"/>
    </w:rPr>
  </w:style>
  <w:style w:type="paragraph" w:styleId="TOC2">
    <w:name w:val="toc 2"/>
    <w:basedOn w:val="Normal"/>
    <w:next w:val="Normal"/>
    <w:autoRedefine w:val="1"/>
    <w:uiPriority w:val="39"/>
    <w:unhideWhenUsed w:val="1"/>
    <w:rsid w:val="00AC0832"/>
    <w:pPr>
      <w:spacing w:after="0" w:before="120"/>
      <w:ind w:left="220"/>
    </w:pPr>
    <w:rPr>
      <w:b w:val="1"/>
      <w:bCs w:val="1"/>
    </w:rPr>
  </w:style>
  <w:style w:type="paragraph" w:styleId="TOC3">
    <w:name w:val="toc 3"/>
    <w:basedOn w:val="Normal"/>
    <w:next w:val="Normal"/>
    <w:autoRedefine w:val="1"/>
    <w:uiPriority w:val="39"/>
    <w:unhideWhenUsed w:val="1"/>
    <w:rsid w:val="00AC0832"/>
    <w:pPr>
      <w:spacing w:after="0"/>
      <w:ind w:left="440"/>
    </w:pPr>
    <w:rPr>
      <w:sz w:val="20"/>
      <w:szCs w:val="20"/>
    </w:rPr>
  </w:style>
  <w:style w:type="paragraph" w:styleId="TOC4">
    <w:name w:val="toc 4"/>
    <w:basedOn w:val="Normal"/>
    <w:next w:val="Normal"/>
    <w:autoRedefine w:val="1"/>
    <w:uiPriority w:val="39"/>
    <w:semiHidden w:val="1"/>
    <w:unhideWhenUsed w:val="1"/>
    <w:rsid w:val="00AC0832"/>
    <w:pPr>
      <w:spacing w:after="0"/>
      <w:ind w:left="660"/>
    </w:pPr>
    <w:rPr>
      <w:sz w:val="20"/>
      <w:szCs w:val="20"/>
    </w:rPr>
  </w:style>
  <w:style w:type="paragraph" w:styleId="TOC5">
    <w:name w:val="toc 5"/>
    <w:basedOn w:val="Normal"/>
    <w:next w:val="Normal"/>
    <w:autoRedefine w:val="1"/>
    <w:uiPriority w:val="39"/>
    <w:semiHidden w:val="1"/>
    <w:unhideWhenUsed w:val="1"/>
    <w:rsid w:val="00AC0832"/>
    <w:pPr>
      <w:spacing w:after="0"/>
      <w:ind w:left="880"/>
    </w:pPr>
    <w:rPr>
      <w:sz w:val="20"/>
      <w:szCs w:val="20"/>
    </w:rPr>
  </w:style>
  <w:style w:type="paragraph" w:styleId="TOC6">
    <w:name w:val="toc 6"/>
    <w:basedOn w:val="Normal"/>
    <w:next w:val="Normal"/>
    <w:autoRedefine w:val="1"/>
    <w:uiPriority w:val="39"/>
    <w:semiHidden w:val="1"/>
    <w:unhideWhenUsed w:val="1"/>
    <w:rsid w:val="00AC0832"/>
    <w:pPr>
      <w:spacing w:after="0"/>
      <w:ind w:left="1100"/>
    </w:pPr>
    <w:rPr>
      <w:sz w:val="20"/>
      <w:szCs w:val="20"/>
    </w:rPr>
  </w:style>
  <w:style w:type="paragraph" w:styleId="TOC7">
    <w:name w:val="toc 7"/>
    <w:basedOn w:val="Normal"/>
    <w:next w:val="Normal"/>
    <w:autoRedefine w:val="1"/>
    <w:uiPriority w:val="39"/>
    <w:semiHidden w:val="1"/>
    <w:unhideWhenUsed w:val="1"/>
    <w:rsid w:val="00AC0832"/>
    <w:pPr>
      <w:spacing w:after="0"/>
      <w:ind w:left="1320"/>
    </w:pPr>
    <w:rPr>
      <w:sz w:val="20"/>
      <w:szCs w:val="20"/>
    </w:rPr>
  </w:style>
  <w:style w:type="paragraph" w:styleId="TOC8">
    <w:name w:val="toc 8"/>
    <w:basedOn w:val="Normal"/>
    <w:next w:val="Normal"/>
    <w:autoRedefine w:val="1"/>
    <w:uiPriority w:val="39"/>
    <w:semiHidden w:val="1"/>
    <w:unhideWhenUsed w:val="1"/>
    <w:rsid w:val="00AC0832"/>
    <w:pPr>
      <w:spacing w:after="0"/>
      <w:ind w:left="1540"/>
    </w:pPr>
    <w:rPr>
      <w:sz w:val="20"/>
      <w:szCs w:val="20"/>
    </w:rPr>
  </w:style>
  <w:style w:type="paragraph" w:styleId="TOC9">
    <w:name w:val="toc 9"/>
    <w:basedOn w:val="Normal"/>
    <w:next w:val="Normal"/>
    <w:autoRedefine w:val="1"/>
    <w:uiPriority w:val="39"/>
    <w:semiHidden w:val="1"/>
    <w:unhideWhenUsed w:val="1"/>
    <w:rsid w:val="00AC0832"/>
    <w:pPr>
      <w:spacing w:after="0"/>
      <w:ind w:left="1760"/>
    </w:pPr>
    <w:rPr>
      <w:sz w:val="20"/>
      <w:szCs w:val="20"/>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uciml/red-wine-quality-cortez-et-al-2009"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14t1uVnIm5ePMxk14/2jv51s1w==">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2020-12-21T04:34:00Z</dcterms:created>
  <dc:creator>Brian Rooney</dc:creator>
</cp:coreProperties>
</file>