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&lt;title&gt;Class Time Table&lt;/title&gt;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&lt;h1&gt;&lt;b&gt;&lt;p style="text-align:Center;font -size:80px;"&gt;Sanjivani college of engineering kopargaon&lt;/p&gt;&lt;/b&gt;&lt;/h1&gt;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&lt;center&gt;&lt;h2&gt; Department of information technology&lt;/h2&gt;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&lt;h3&gt;Div=G&lt;/h3&gt;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&lt;/center&gt;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&lt;h3&gt;Room no.222&lt;/h3&gt;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&lt;table border="1" width="1000" cellspacing="0" cellpadding="5"&gt;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&lt;tr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&lt;td style="background-color: lightgreen;"&gt;Time&lt;/td&gt;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&lt;td style="background-color:lightgreen;"&gt;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9.50-10.45&lt;/td&gt;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&lt;td style ="background-color: lightgreen;"&gt;10.45-11.40&lt;/td&gt;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&lt;td style ="background-color: lightgreen;"&gt; 11.40-12.35&lt;/td&gt;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&lt;td style ="background-color: lightgreen;"&gt;12.35-1.15&lt;/td&gt;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&lt;td style ="background-color: lightgreen;"&gt;1.15-2.10&lt;/td&gt;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&lt;td style ="background-color: lightgreen;"&gt;2.10-3.05&lt;/td&gt;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&lt;td style ="background-color: lightgreen;"&gt;3.05-3.25&lt;/td&gt;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&lt;td style ="background-color: lightgreen;"&gt;3.25-4.20&lt;/td&gt;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&lt;td style ="background-color: lightgreen;"&gt;4.20-5.15&lt;/td&gt;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&lt;td style ="background-color: lightgreen;"&gt;5.15-5.40&lt;/td&gt;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&lt;td style ="background-color:lightgreen;"&gt;Day&lt;/td&gt;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&lt;td&gt;1&lt;/td&gt;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&lt;td&gt;2&lt;/td&gt;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&lt;td&gt;3&lt;/td&gt;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&lt;td&gt;&lt;/td&gt;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&lt;td&gt;4&lt;/td&gt;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&lt;td&gt;5&lt;/td&gt;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&lt;td&gt;&lt;/td&gt;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&lt;td&gt;6&lt;/td&gt;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&lt;td&gt;7&lt;/td&gt;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&lt;td&gt;8&lt;/td&gt;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&lt;td style ="background-color: lightgreen;"&gt;Monday&lt;/td&gt;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&lt;td colspan="3"&gt;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G4-Library, G1-DWAL(NLS)(HPC-Comp),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G3-ECL(028), G2-WP-1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&lt;/td&gt;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&lt;td rowspan="6"&gt;&lt;br&gt;L&lt;br&gt;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U&lt;br&gt;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N&lt;br&gt;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C&lt;br&gt;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H&lt;br&gt;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&lt;br&gt;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B&lt;br&gt;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R&lt;br&gt;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E&lt;br&gt;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A&lt;br&gt;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K&lt;br&gt;&lt;/td&gt;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&lt;td&gt;DWA(NLS &amp;SDP)&lt;/td&gt;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&lt;td&gt;BEEE(AAB)&lt;/td&gt;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&lt;td rowspan="6"&gt;&lt;br&gt;S&lt;br&gt;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H&lt;br&gt;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O&lt;br&gt;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R&lt;br&gt;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T&lt;br&gt;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R&lt;br&gt;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E&lt;br&gt;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C&lt;br&gt;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E&lt;br&gt;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S&lt;br&gt;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S&lt;br&gt;&lt;/td&gt;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&lt;td colspan="2"&gt;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G1-EM1(RND)(237), G4-Library,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G2-CTPL(PAP &amp; BBP)(WTL-IT), G3-WP-1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&lt;/td&gt;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&lt;td rowspan="6"&gt;Teacher Student Contact Hour&lt;/td&gt;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&lt;td style ="background-color: lightgreen;"&gt;Tuesday&lt;/td&gt;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&lt;td&gt;CTP(BBP &amp; MAJ)&lt;/td&gt;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&lt;td&gt;CTP(BBP &amp; MAJ)&lt;/td&gt;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&lt;td&gt;BEEE(AAB)&lt;/td&gt;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&lt;td colspan="2"&gt;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G2,G3-CTPL(BBP)(WTL-IT),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G4-WP-1, G1-ECL(028)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&lt;/td&gt;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&lt;td&gt;DWA(NLS &amp;SDP)&lt;/td&gt;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&lt;td&gt;EC&lt;/td&gt;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&lt;td style ="background-color: lightgreen;"&gt;Wednesday&lt;/td&gt;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&lt;td colspan="3"&gt;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G1-WP-1, G4-EM-I(RND)(237),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G3-EM-I(RND)(237), G2-ECL(028)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&lt;/td&gt;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&lt;td&gt;EC&lt;/td&gt;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&lt;td&gt;EM-1(RND)&lt;/td&gt;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&lt;td colspan="2"&gt;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G2,G1,G3-Library,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G4-CTPL(BBP)(WTL-IT)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&lt;/td&gt;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&lt;td style ="background-color: lightgreen;"&gt;Thursday&lt;/td&gt;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&lt;td&gt;CTP(BBP &amp;MAJ)&lt;/td&gt;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&lt;td&gt;CTP(BBP &amp;MAJ)&lt;/td&gt;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&lt;td&gt;EM-1(RND)&lt;/td&gt;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&lt;td colspan="2"&gt;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G1-CTPL(PAP &amp; BBP)(WTL-IT),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G4-DWAL(SDP)(HPC-Comp),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G3-Library,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G2-EM-1(RND)(237)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&lt;/td&gt;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&lt;td&gt;EC&lt;/td&gt;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&lt;td&gt;EM-1(RND)&lt;/td&gt;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&lt;td style ="background-color: lightgreen;"&gt;Friday&lt;/td&gt;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&lt;td&gt;Mentor Meeting&lt;/td&gt;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&lt;td&gt;BEEE(AAB)&lt;/td&gt;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&lt;td&gt;EM-1(RND)&lt;/td&gt;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&lt;td colspan="2"&gt;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G1-Library,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G3-DWAL(SDP)(WTL-IT),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G2-DWAL(NLS)(HPC-Comp),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G4-ECL(028)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&lt;/td&gt;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&lt;td colspan="3"&gt;CCA&lt;/td&gt;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&lt;td&gt;&lt;/td&gt;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&lt;td style ="background-color: lightgreen;"&gt;Saturday&lt;/td&gt;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&lt;td colspan="3"&gt;Experiential Learning&lt;/td&gt;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&lt;td colspan="2"&gt;Experiential Learning&lt;/td&gt;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&lt;td colspan="4"&gt;Experiential Learning&lt;/td&gt;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&lt;/tr&gt;&lt;/table&gt;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&lt;table border="3"width="%"cellspacing="0"cellpadding="8"&gt;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&lt;tablestyle="90%"height="500px"&gt;&lt;/font&gt;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&lt;th colspan="5"&gt;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Theory&lt;/th&gt;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&lt;th rowspan="2"&gt;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Contact&lt;br&gt;Number&lt;/th&gt;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&lt;th Colspan="4"&gt;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practical &lt;/th&gt;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&lt;td colspan="2"&gt;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Course code&lt;/td&gt;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&lt;td colspan="2"&gt;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course title&lt;/td&gt;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&lt;td colspan="1"&gt;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Faculty &lt;/td&gt;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&lt;td colspan="1"&gt;Course code&lt;/td&gt;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&lt;th&gt;G1&lt;/th&gt;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&lt;th&gt;G2&lt;/th&gt;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&lt;th&gt;G3&lt;/th&gt;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&lt;th&gt;G4&lt;/th&gt;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&lt;td colspan="2"&gt;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BSSH101&lt;/td&gt;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&lt;td colspan="2"&gt;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EM-1: Engineering Mathematics 1&lt;/td&gt;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&lt;td colspan="1"&gt;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Mr.R.N.Dongre&lt;/td&gt;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&lt;td&gt;&lt;/td&gt;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&lt;td&gt;EM-1(Tut)&lt;/td&gt;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&lt;td&gt;RND&lt;/td&gt;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&lt;td&gt;RND&lt;/td&gt;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&lt;td&gt;RND&lt;/td&gt;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&lt;td&gt;RND&lt;/td&gt;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&lt;td colspan="2"&gt;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BSSH108&lt;/td&gt;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&lt;td colspan="2"&gt;EC: Engineering Chemistry&lt;/td&gt;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&lt;td&gt;Dr.S.S.chine&lt;/td&gt;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&lt;td&gt;9822817766&lt;/td&gt;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&lt;td&gt;BSSH106(ECL)&lt;/td&gt;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&lt;td&gt;SSC&lt;/td&gt;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&lt;td&gt;SSC&lt;/td&gt;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&lt;td&gt;SSC&lt;/td&gt;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&lt;td&gt;SSC&lt;/td&gt;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&lt;td colspan="2"&gt;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ESIT143&lt;/td&gt;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&lt;td colspan="2"&gt;BEEE: Basic of electrical &amp; Electronic engineering&lt;/td&gt;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&lt;td&gt;Mr.A.A.Barbind&lt;/td&gt;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&lt;td&gt;9422875058&lt;/td&gt;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&lt;td&gt;&lt;/td&gt;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&lt;td&gt;&lt;/td&gt;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&lt;td&gt;&lt;/td&gt;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&lt;td&gt;&lt;/td&gt;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&lt;td colspan="2"&gt;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ESIT144&lt;/td&gt;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&lt;td colspan="2"&gt;DWA: Dynamic web application Design&lt;/td&gt;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&lt;td&gt;Mr.N.L.Shelke &amp;SDP&lt;/td&gt;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&lt;td&gt;9422512074&lt;/td&gt;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&lt;td&gt;ESIT162(DWAL)&lt;/td&gt;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&lt;td&gt;NLS&lt;/td&gt;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&lt;td&gt;NLS&lt;/td&gt;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&lt;td&gt;SDP&lt;/td&gt;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&lt;td&gt;SDP&lt;/td&gt;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&lt;td colspan="2"&gt;ESCO145&lt;/td&gt;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&lt;td colspan="2"&gt;CTP: Computational thinking &amp; programming &lt;/td&gt;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&lt;td&gt;Dr.M.A.Jawale&lt;/td&gt;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&lt;td&gt;9881770854&lt;/td&gt;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&lt;td&gt;ESCO134(CTPL)&lt;/td&gt;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&lt;td&gt;PAP&lt;/td&gt;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&lt;td&gt;PAP&lt;/td&gt;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&lt;td&gt;BBP&lt;/td&gt;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&lt;td&gt;BBP&lt;/td&gt;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&lt;td colspan="2"&gt;&lt;/td&gt;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&lt;td colspan="2"&gt;WP-1: workshop for engineer-1&lt;/td&gt;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&lt;td&gt;Mr.U.B.Kolhe&lt;/td&gt;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&lt;td&gt;8390272323&lt;/td&gt;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&lt;td&gt;SESH161&lt;/td&gt;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&lt;td&gt;UBK&lt;/td&gt;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&lt;td&gt;UBK&lt;/td&gt;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&lt;td&gt;UBK&lt;/td&gt;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&lt;td&gt;&lt;/td&gt;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&lt;td colspan="9"&gt;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CCA:CCSH172A-Sports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 CCSH172B-Yoga/CCSH172C-NSS/CCSH172D-Film Making/ CCSH172G-Oratory Experiential learning: Activities given by the Dept/Faculty/ Institute related to industry interaction/events/meet/training/workshops/practice/inter learning hours.etc&lt;/td&gt;&lt;/table&gt;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2194560" cy="261823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618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xhILQB19n6KwrYPgEv57OW0zvQ==">CgMxLjA4AHIhMTRHSjgzdWNoUXJQY1hINHI3ZnlreGpJWUcwSW9JeGMt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