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B112" w14:textId="13ABA58F" w:rsidR="0005664C" w:rsidRDefault="00C17850" w:rsidP="00C17850">
      <w:pPr>
        <w:jc w:val="center"/>
        <w:rPr>
          <w:b/>
          <w:bCs/>
          <w:i/>
          <w:iCs/>
          <w:sz w:val="28"/>
          <w:szCs w:val="28"/>
          <w:u w:val="single"/>
        </w:rPr>
      </w:pPr>
      <w:r w:rsidRPr="00C17850">
        <w:rPr>
          <w:b/>
          <w:bCs/>
          <w:i/>
          <w:iCs/>
          <w:sz w:val="28"/>
          <w:szCs w:val="28"/>
          <w:u w:val="single"/>
        </w:rPr>
        <w:t>Cursors</w:t>
      </w:r>
    </w:p>
    <w:p w14:paraId="3AFB2D53" w14:textId="402F61DE" w:rsidR="00C17850" w:rsidRDefault="00D17609" w:rsidP="00C17850">
      <w:pPr>
        <w:rPr>
          <w:b/>
          <w:bCs/>
          <w:sz w:val="28"/>
          <w:szCs w:val="28"/>
          <w:u w:val="single"/>
        </w:rPr>
      </w:pPr>
      <w:hyperlink r:id="rId5" w:history="1">
        <w:r w:rsidRPr="001B72C7">
          <w:rPr>
            <w:rStyle w:val="Hyperlink"/>
            <w:b/>
            <w:bCs/>
            <w:sz w:val="28"/>
            <w:szCs w:val="28"/>
          </w:rPr>
          <w:t>https://dev.mysql.com/doc/refman/8.0/en/cursors.html</w:t>
        </w:r>
      </w:hyperlink>
    </w:p>
    <w:p w14:paraId="303001E3" w14:textId="77777777" w:rsidR="00D17609" w:rsidRDefault="00D17609" w:rsidP="00D17609">
      <w:pPr>
        <w:pStyle w:val="NormalWeb"/>
        <w:shd w:val="clear" w:color="auto" w:fill="FFFFFF"/>
        <w:spacing w:before="0" w:beforeAutospacing="0" w:after="225" w:afterAutospacing="0"/>
        <w:textAlignment w:val="baseline"/>
        <w:rPr>
          <w:rFonts w:ascii="Open Sans" w:hAnsi="Open Sans" w:cs="Open Sans"/>
          <w:color w:val="555555"/>
          <w:sz w:val="21"/>
          <w:szCs w:val="21"/>
        </w:rPr>
      </w:pPr>
      <w:r>
        <w:rPr>
          <w:rFonts w:ascii="Open Sans" w:hAnsi="Open Sans" w:cs="Open Sans"/>
          <w:color w:val="555555"/>
          <w:sz w:val="21"/>
          <w:szCs w:val="21"/>
        </w:rPr>
        <w:t>MySQL supports cursors inside stored programs. The syntax is as in embedded SQL. Cursors have these properties:</w:t>
      </w:r>
    </w:p>
    <w:p w14:paraId="3CC51CBC" w14:textId="77777777" w:rsidR="00D17609" w:rsidRDefault="00D17609" w:rsidP="00D17609">
      <w:pPr>
        <w:pStyle w:val="NormalWeb"/>
        <w:numPr>
          <w:ilvl w:val="0"/>
          <w:numId w:val="1"/>
        </w:numPr>
        <w:spacing w:before="0" w:beforeAutospacing="0" w:after="225" w:afterAutospacing="0"/>
        <w:ind w:left="1170"/>
        <w:textAlignment w:val="baseline"/>
        <w:rPr>
          <w:rFonts w:ascii="Open Sans" w:hAnsi="Open Sans" w:cs="Open Sans"/>
          <w:color w:val="555555"/>
          <w:sz w:val="21"/>
          <w:szCs w:val="21"/>
        </w:rPr>
      </w:pPr>
      <w:proofErr w:type="spellStart"/>
      <w:r>
        <w:rPr>
          <w:rFonts w:ascii="Open Sans" w:hAnsi="Open Sans" w:cs="Open Sans"/>
          <w:color w:val="555555"/>
          <w:sz w:val="21"/>
          <w:szCs w:val="21"/>
        </w:rPr>
        <w:t>Asensitive</w:t>
      </w:r>
      <w:proofErr w:type="spellEnd"/>
      <w:r>
        <w:rPr>
          <w:rFonts w:ascii="Open Sans" w:hAnsi="Open Sans" w:cs="Open Sans"/>
          <w:color w:val="555555"/>
          <w:sz w:val="21"/>
          <w:szCs w:val="21"/>
        </w:rPr>
        <w:t>: The server may or may not make a copy of its result table</w:t>
      </w:r>
    </w:p>
    <w:p w14:paraId="70EC25C5" w14:textId="77777777" w:rsidR="00D17609" w:rsidRDefault="00D17609" w:rsidP="00D17609">
      <w:pPr>
        <w:pStyle w:val="NormalWeb"/>
        <w:numPr>
          <w:ilvl w:val="0"/>
          <w:numId w:val="1"/>
        </w:numPr>
        <w:spacing w:before="0" w:beforeAutospacing="0" w:after="225"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t>Read only: Not updatable</w:t>
      </w:r>
    </w:p>
    <w:p w14:paraId="2E71EFBA" w14:textId="77777777" w:rsidR="00D17609" w:rsidRDefault="00D17609" w:rsidP="00D17609">
      <w:pPr>
        <w:pStyle w:val="NormalWeb"/>
        <w:numPr>
          <w:ilvl w:val="0"/>
          <w:numId w:val="1"/>
        </w:numPr>
        <w:spacing w:before="0" w:beforeAutospacing="0" w:after="225" w:afterAutospacing="0"/>
        <w:ind w:left="1170"/>
        <w:textAlignment w:val="baseline"/>
        <w:rPr>
          <w:rFonts w:ascii="Open Sans" w:hAnsi="Open Sans" w:cs="Open Sans"/>
          <w:color w:val="555555"/>
          <w:sz w:val="21"/>
          <w:szCs w:val="21"/>
        </w:rPr>
      </w:pPr>
      <w:proofErr w:type="spellStart"/>
      <w:r>
        <w:rPr>
          <w:rFonts w:ascii="Open Sans" w:hAnsi="Open Sans" w:cs="Open Sans"/>
          <w:color w:val="555555"/>
          <w:sz w:val="21"/>
          <w:szCs w:val="21"/>
        </w:rPr>
        <w:t>Nonscrollable</w:t>
      </w:r>
      <w:proofErr w:type="spellEnd"/>
      <w:r>
        <w:rPr>
          <w:rFonts w:ascii="Open Sans" w:hAnsi="Open Sans" w:cs="Open Sans"/>
          <w:color w:val="555555"/>
          <w:sz w:val="21"/>
          <w:szCs w:val="21"/>
        </w:rPr>
        <w:t>: Can be traversed only in one direction and cannot skip rows</w:t>
      </w:r>
    </w:p>
    <w:p w14:paraId="64068178" w14:textId="77777777" w:rsidR="00D17609" w:rsidRDefault="00D17609" w:rsidP="00D17609">
      <w:pPr>
        <w:pStyle w:val="NormalWeb"/>
        <w:shd w:val="clear" w:color="auto" w:fill="FFFFFF"/>
        <w:spacing w:before="0" w:beforeAutospacing="0" w:after="225" w:afterAutospacing="0"/>
        <w:textAlignment w:val="baseline"/>
        <w:rPr>
          <w:rFonts w:ascii="Open Sans" w:hAnsi="Open Sans" w:cs="Open Sans"/>
          <w:color w:val="555555"/>
          <w:sz w:val="21"/>
          <w:szCs w:val="21"/>
        </w:rPr>
      </w:pPr>
      <w:r>
        <w:rPr>
          <w:rFonts w:ascii="Open Sans" w:hAnsi="Open Sans" w:cs="Open Sans"/>
          <w:color w:val="555555"/>
          <w:sz w:val="21"/>
          <w:szCs w:val="21"/>
        </w:rPr>
        <w:t>Cursor declarations must appear before handler declarations and after variable and condition declarations.</w:t>
      </w:r>
    </w:p>
    <w:p w14:paraId="4EA39E1B" w14:textId="77777777" w:rsidR="00D17609" w:rsidRPr="00D17609" w:rsidRDefault="00D17609" w:rsidP="00D17609">
      <w:pPr>
        <w:shd w:val="clear" w:color="auto" w:fill="FFFFFF"/>
        <w:spacing w:after="0" w:line="240" w:lineRule="auto"/>
        <w:rPr>
          <w:rFonts w:ascii="Open Sans" w:eastAsia="Times New Roman" w:hAnsi="Open Sans" w:cs="Open Sans"/>
          <w:color w:val="212121"/>
          <w:sz w:val="24"/>
          <w:szCs w:val="24"/>
        </w:rPr>
      </w:pPr>
      <w:r w:rsidRPr="00D17609">
        <w:rPr>
          <w:rFonts w:ascii="Open Sans" w:eastAsia="Times New Roman" w:hAnsi="Open Sans" w:cs="Open Sans"/>
          <w:color w:val="212121"/>
          <w:sz w:val="24"/>
          <w:szCs w:val="24"/>
        </w:rPr>
        <w:br/>
        <w:t>In MySQL, a cursor allows row-by-row processing of the result sets. A cursor is used for the result set and returned from a query. By using a cursor, you can iterate, or step through the results of a query and perform certain operations on each row. The cursor allows you to iterate through the result set and then perform the additional processing only on the rows that require it.</w:t>
      </w:r>
    </w:p>
    <w:p w14:paraId="75F54414" w14:textId="77777777" w:rsidR="00D17609" w:rsidRPr="00D17609" w:rsidRDefault="00D17609" w:rsidP="00D17609">
      <w:pPr>
        <w:shd w:val="clear" w:color="auto" w:fill="FFFFFF"/>
        <w:spacing w:after="0" w:line="240" w:lineRule="auto"/>
        <w:rPr>
          <w:rFonts w:ascii="Open Sans" w:eastAsia="Times New Roman" w:hAnsi="Open Sans" w:cs="Open Sans"/>
          <w:color w:val="212121"/>
          <w:sz w:val="24"/>
          <w:szCs w:val="24"/>
        </w:rPr>
      </w:pPr>
      <w:r w:rsidRPr="00D17609">
        <w:rPr>
          <w:rFonts w:ascii="Open Sans" w:eastAsia="Times New Roman" w:hAnsi="Open Sans" w:cs="Open Sans"/>
          <w:color w:val="212121"/>
          <w:sz w:val="24"/>
          <w:szCs w:val="24"/>
        </w:rPr>
        <w:t> </w:t>
      </w:r>
    </w:p>
    <w:p w14:paraId="5D419E09" w14:textId="77777777" w:rsidR="00D17609" w:rsidRPr="00D17609" w:rsidRDefault="00D17609" w:rsidP="00D17609">
      <w:pPr>
        <w:shd w:val="clear" w:color="auto" w:fill="FFFFFF"/>
        <w:spacing w:after="0" w:line="240" w:lineRule="auto"/>
        <w:rPr>
          <w:rFonts w:ascii="Open Sans" w:eastAsia="Times New Roman" w:hAnsi="Open Sans" w:cs="Open Sans"/>
          <w:color w:val="212121"/>
          <w:sz w:val="24"/>
          <w:szCs w:val="24"/>
        </w:rPr>
      </w:pPr>
      <w:r w:rsidRPr="00D17609">
        <w:rPr>
          <w:rFonts w:ascii="Open Sans" w:eastAsia="Times New Roman" w:hAnsi="Open Sans" w:cs="Open Sans"/>
          <w:color w:val="212121"/>
          <w:sz w:val="24"/>
          <w:szCs w:val="24"/>
        </w:rPr>
        <w:t>A cursor contains the data in a loop. Cursors may be different from SQL commands that operate on all the rows in the returned by a query at one time.</w:t>
      </w:r>
    </w:p>
    <w:p w14:paraId="3958B954" w14:textId="77777777" w:rsidR="00D17609" w:rsidRPr="00D17609" w:rsidRDefault="00D17609" w:rsidP="00D17609">
      <w:pPr>
        <w:shd w:val="clear" w:color="auto" w:fill="FFFFFF"/>
        <w:spacing w:after="0" w:line="240" w:lineRule="auto"/>
        <w:rPr>
          <w:rFonts w:ascii="Open Sans" w:eastAsia="Times New Roman" w:hAnsi="Open Sans" w:cs="Open Sans"/>
          <w:color w:val="212121"/>
          <w:sz w:val="24"/>
          <w:szCs w:val="24"/>
        </w:rPr>
      </w:pPr>
      <w:r w:rsidRPr="00D17609">
        <w:rPr>
          <w:rFonts w:ascii="Open Sans" w:eastAsia="Times New Roman" w:hAnsi="Open Sans" w:cs="Open Sans"/>
          <w:color w:val="212121"/>
          <w:sz w:val="24"/>
          <w:szCs w:val="24"/>
        </w:rPr>
        <w:t> </w:t>
      </w:r>
    </w:p>
    <w:p w14:paraId="1BCAA13C" w14:textId="77777777" w:rsidR="00D17609" w:rsidRPr="00D17609" w:rsidRDefault="00D17609" w:rsidP="00D17609">
      <w:pPr>
        <w:shd w:val="clear" w:color="auto" w:fill="FFFFFF"/>
        <w:spacing w:after="0" w:line="240" w:lineRule="auto"/>
        <w:rPr>
          <w:rFonts w:ascii="Open Sans" w:eastAsia="Times New Roman" w:hAnsi="Open Sans" w:cs="Open Sans"/>
          <w:color w:val="212121"/>
          <w:sz w:val="24"/>
          <w:szCs w:val="24"/>
        </w:rPr>
      </w:pPr>
      <w:r w:rsidRPr="00D17609">
        <w:rPr>
          <w:rFonts w:ascii="Open Sans" w:eastAsia="Times New Roman" w:hAnsi="Open Sans" w:cs="Open Sans"/>
          <w:color w:val="212121"/>
          <w:sz w:val="24"/>
          <w:szCs w:val="24"/>
        </w:rPr>
        <w:t>MySQL cursor has three types of properties.</w:t>
      </w:r>
    </w:p>
    <w:p w14:paraId="47984CD8" w14:textId="77777777" w:rsidR="00D17609" w:rsidRPr="00D17609" w:rsidRDefault="00D17609" w:rsidP="00D17609">
      <w:pPr>
        <w:shd w:val="clear" w:color="auto" w:fill="FFFFFF"/>
        <w:spacing w:after="0" w:line="240" w:lineRule="auto"/>
        <w:rPr>
          <w:rFonts w:ascii="Open Sans" w:eastAsia="Times New Roman" w:hAnsi="Open Sans" w:cs="Open Sans"/>
          <w:color w:val="212121"/>
          <w:sz w:val="24"/>
          <w:szCs w:val="24"/>
        </w:rPr>
      </w:pPr>
      <w:r w:rsidRPr="00D17609">
        <w:rPr>
          <w:rFonts w:ascii="Open Sans" w:eastAsia="Times New Roman" w:hAnsi="Open Sans" w:cs="Open Sans"/>
          <w:color w:val="212121"/>
          <w:sz w:val="24"/>
          <w:szCs w:val="24"/>
        </w:rPr>
        <w:t> </w:t>
      </w:r>
    </w:p>
    <w:p w14:paraId="38C8D056" w14:textId="77777777" w:rsidR="00D17609" w:rsidRPr="00D17609" w:rsidRDefault="00D17609" w:rsidP="00D17609">
      <w:pPr>
        <w:shd w:val="clear" w:color="auto" w:fill="FFFFFF"/>
        <w:spacing w:after="0" w:line="240" w:lineRule="auto"/>
        <w:rPr>
          <w:rFonts w:ascii="Open Sans" w:eastAsia="Times New Roman" w:hAnsi="Open Sans" w:cs="Open Sans"/>
          <w:color w:val="212121"/>
          <w:sz w:val="24"/>
          <w:szCs w:val="24"/>
        </w:rPr>
      </w:pPr>
      <w:r w:rsidRPr="00D17609">
        <w:rPr>
          <w:rFonts w:ascii="Open Sans" w:eastAsia="Times New Roman" w:hAnsi="Open Sans" w:cs="Open Sans"/>
          <w:color w:val="212121"/>
          <w:sz w:val="24"/>
          <w:szCs w:val="24"/>
        </w:rPr>
        <w:t>1. </w:t>
      </w:r>
      <w:r w:rsidRPr="00D17609">
        <w:rPr>
          <w:rFonts w:ascii="Open Sans" w:eastAsia="Times New Roman" w:hAnsi="Open Sans" w:cs="Open Sans"/>
          <w:b/>
          <w:bCs/>
          <w:color w:val="212121"/>
          <w:sz w:val="24"/>
          <w:szCs w:val="24"/>
        </w:rPr>
        <w:t>Read Only</w:t>
      </w:r>
    </w:p>
    <w:p w14:paraId="0AED533B" w14:textId="77777777" w:rsidR="00D17609" w:rsidRPr="00D17609" w:rsidRDefault="00D17609" w:rsidP="00D17609">
      <w:pPr>
        <w:shd w:val="clear" w:color="auto" w:fill="FFFFFF"/>
        <w:spacing w:after="0" w:line="240" w:lineRule="auto"/>
        <w:rPr>
          <w:rFonts w:ascii="Open Sans" w:eastAsia="Times New Roman" w:hAnsi="Open Sans" w:cs="Open Sans"/>
          <w:color w:val="212121"/>
          <w:sz w:val="24"/>
          <w:szCs w:val="24"/>
        </w:rPr>
      </w:pPr>
      <w:r w:rsidRPr="00D17609">
        <w:rPr>
          <w:rFonts w:ascii="Open Sans" w:eastAsia="Times New Roman" w:hAnsi="Open Sans" w:cs="Open Sans"/>
          <w:color w:val="212121"/>
          <w:sz w:val="24"/>
          <w:szCs w:val="24"/>
        </w:rPr>
        <w:t>The data in the underlying table cannot be modified via a cursor.</w:t>
      </w:r>
    </w:p>
    <w:p w14:paraId="4D9EA5B2" w14:textId="77777777" w:rsidR="00D17609" w:rsidRPr="00D17609" w:rsidRDefault="00D17609" w:rsidP="00D17609">
      <w:pPr>
        <w:shd w:val="clear" w:color="auto" w:fill="FFFFFF"/>
        <w:spacing w:after="0" w:line="240" w:lineRule="auto"/>
        <w:rPr>
          <w:rFonts w:ascii="Open Sans" w:eastAsia="Times New Roman" w:hAnsi="Open Sans" w:cs="Open Sans"/>
          <w:color w:val="212121"/>
          <w:sz w:val="24"/>
          <w:szCs w:val="24"/>
        </w:rPr>
      </w:pPr>
      <w:r w:rsidRPr="00D17609">
        <w:rPr>
          <w:rFonts w:ascii="Open Sans" w:eastAsia="Times New Roman" w:hAnsi="Open Sans" w:cs="Open Sans"/>
          <w:color w:val="212121"/>
          <w:sz w:val="24"/>
          <w:szCs w:val="24"/>
        </w:rPr>
        <w:t> </w:t>
      </w:r>
    </w:p>
    <w:p w14:paraId="5A477E65" w14:textId="77777777" w:rsidR="00D17609" w:rsidRPr="00D17609" w:rsidRDefault="00D17609" w:rsidP="00D17609">
      <w:pPr>
        <w:shd w:val="clear" w:color="auto" w:fill="FFFFFF"/>
        <w:spacing w:after="0" w:line="240" w:lineRule="auto"/>
        <w:rPr>
          <w:rFonts w:ascii="Open Sans" w:eastAsia="Times New Roman" w:hAnsi="Open Sans" w:cs="Open Sans"/>
          <w:color w:val="212121"/>
          <w:sz w:val="24"/>
          <w:szCs w:val="24"/>
        </w:rPr>
      </w:pPr>
      <w:r w:rsidRPr="00D17609">
        <w:rPr>
          <w:rFonts w:ascii="Open Sans" w:eastAsia="Times New Roman" w:hAnsi="Open Sans" w:cs="Open Sans"/>
          <w:color w:val="212121"/>
          <w:sz w:val="24"/>
          <w:szCs w:val="24"/>
        </w:rPr>
        <w:t>2. </w:t>
      </w:r>
      <w:proofErr w:type="spellStart"/>
      <w:r w:rsidRPr="00D17609">
        <w:rPr>
          <w:rFonts w:ascii="Open Sans" w:eastAsia="Times New Roman" w:hAnsi="Open Sans" w:cs="Open Sans"/>
          <w:b/>
          <w:bCs/>
          <w:color w:val="212121"/>
          <w:sz w:val="24"/>
          <w:szCs w:val="24"/>
        </w:rPr>
        <w:t>Non_Scrollable</w:t>
      </w:r>
      <w:proofErr w:type="spellEnd"/>
    </w:p>
    <w:p w14:paraId="03C8D5A4" w14:textId="77777777" w:rsidR="00D17609" w:rsidRPr="00D17609" w:rsidRDefault="00D17609" w:rsidP="00D17609">
      <w:pPr>
        <w:shd w:val="clear" w:color="auto" w:fill="FFFFFF"/>
        <w:spacing w:after="0" w:line="240" w:lineRule="auto"/>
        <w:rPr>
          <w:rFonts w:ascii="Open Sans" w:eastAsia="Times New Roman" w:hAnsi="Open Sans" w:cs="Open Sans"/>
          <w:color w:val="212121"/>
          <w:sz w:val="24"/>
          <w:szCs w:val="24"/>
        </w:rPr>
      </w:pPr>
      <w:r w:rsidRPr="00D17609">
        <w:rPr>
          <w:rFonts w:ascii="Open Sans" w:eastAsia="Times New Roman" w:hAnsi="Open Sans" w:cs="Open Sans"/>
          <w:color w:val="212121"/>
          <w:sz w:val="24"/>
          <w:szCs w:val="24"/>
        </w:rPr>
        <w:t>Only rows can be retrieved in the order specified by the SELECT statement. In the reverse order, users can not retrieve records. Additionally, in the result set, users cannot skip rows or jump to a particular row.</w:t>
      </w:r>
    </w:p>
    <w:p w14:paraId="4AB8AC1A" w14:textId="77777777" w:rsidR="00D17609" w:rsidRPr="00D17609" w:rsidRDefault="00D17609" w:rsidP="00D17609">
      <w:pPr>
        <w:shd w:val="clear" w:color="auto" w:fill="FFFFFF"/>
        <w:spacing w:after="0" w:line="240" w:lineRule="auto"/>
        <w:rPr>
          <w:rFonts w:ascii="Open Sans" w:eastAsia="Times New Roman" w:hAnsi="Open Sans" w:cs="Open Sans"/>
          <w:color w:val="212121"/>
          <w:sz w:val="24"/>
          <w:szCs w:val="24"/>
        </w:rPr>
      </w:pPr>
      <w:r w:rsidRPr="00D17609">
        <w:rPr>
          <w:rFonts w:ascii="Open Sans" w:eastAsia="Times New Roman" w:hAnsi="Open Sans" w:cs="Open Sans"/>
          <w:color w:val="212121"/>
          <w:sz w:val="24"/>
          <w:szCs w:val="24"/>
        </w:rPr>
        <w:t> </w:t>
      </w:r>
    </w:p>
    <w:p w14:paraId="29AF2BC7" w14:textId="77777777" w:rsidR="00D17609" w:rsidRPr="00D17609" w:rsidRDefault="00D17609" w:rsidP="00D17609">
      <w:pPr>
        <w:shd w:val="clear" w:color="auto" w:fill="FFFFFF"/>
        <w:spacing w:after="0" w:line="240" w:lineRule="auto"/>
        <w:rPr>
          <w:rFonts w:ascii="Open Sans" w:eastAsia="Times New Roman" w:hAnsi="Open Sans" w:cs="Open Sans"/>
          <w:color w:val="212121"/>
          <w:sz w:val="24"/>
          <w:szCs w:val="24"/>
        </w:rPr>
      </w:pPr>
      <w:r w:rsidRPr="00D17609">
        <w:rPr>
          <w:rFonts w:ascii="Open Sans" w:eastAsia="Times New Roman" w:hAnsi="Open Sans" w:cs="Open Sans"/>
          <w:color w:val="212121"/>
          <w:sz w:val="24"/>
          <w:szCs w:val="24"/>
        </w:rPr>
        <w:t>3. </w:t>
      </w:r>
      <w:proofErr w:type="spellStart"/>
      <w:r w:rsidRPr="00D17609">
        <w:rPr>
          <w:rFonts w:ascii="Open Sans" w:eastAsia="Times New Roman" w:hAnsi="Open Sans" w:cs="Open Sans"/>
          <w:b/>
          <w:bCs/>
          <w:color w:val="212121"/>
          <w:sz w:val="24"/>
          <w:szCs w:val="24"/>
        </w:rPr>
        <w:t>Asensitive</w:t>
      </w:r>
      <w:proofErr w:type="spellEnd"/>
    </w:p>
    <w:p w14:paraId="402F2BF6" w14:textId="77777777" w:rsidR="00D17609" w:rsidRPr="00D17609" w:rsidRDefault="00D17609" w:rsidP="00D17609">
      <w:pPr>
        <w:shd w:val="clear" w:color="auto" w:fill="FFFFFF"/>
        <w:spacing w:after="0" w:line="240" w:lineRule="auto"/>
        <w:rPr>
          <w:rFonts w:ascii="Open Sans" w:eastAsia="Times New Roman" w:hAnsi="Open Sans" w:cs="Open Sans"/>
          <w:color w:val="212121"/>
          <w:sz w:val="24"/>
          <w:szCs w:val="24"/>
        </w:rPr>
      </w:pPr>
      <w:r w:rsidRPr="00D17609">
        <w:rPr>
          <w:rFonts w:ascii="Open Sans" w:eastAsia="Times New Roman" w:hAnsi="Open Sans" w:cs="Open Sans"/>
          <w:color w:val="212121"/>
          <w:sz w:val="24"/>
          <w:szCs w:val="24"/>
        </w:rPr>
        <w:t xml:space="preserve">An </w:t>
      </w:r>
      <w:proofErr w:type="spellStart"/>
      <w:r w:rsidRPr="00D17609">
        <w:rPr>
          <w:rFonts w:ascii="Open Sans" w:eastAsia="Times New Roman" w:hAnsi="Open Sans" w:cs="Open Sans"/>
          <w:color w:val="212121"/>
          <w:sz w:val="24"/>
          <w:szCs w:val="24"/>
        </w:rPr>
        <w:t>asensitive</w:t>
      </w:r>
      <w:proofErr w:type="spellEnd"/>
      <w:r w:rsidRPr="00D17609">
        <w:rPr>
          <w:rFonts w:ascii="Open Sans" w:eastAsia="Times New Roman" w:hAnsi="Open Sans" w:cs="Open Sans"/>
          <w:color w:val="212121"/>
          <w:sz w:val="24"/>
          <w:szCs w:val="24"/>
        </w:rPr>
        <w:t xml:space="preserve"> cursor is used to points the actual data, whereas a temporary copy of the data is used by an insensitive cursor used. An </w:t>
      </w:r>
      <w:proofErr w:type="spellStart"/>
      <w:r w:rsidRPr="00D17609">
        <w:rPr>
          <w:rFonts w:ascii="Open Sans" w:eastAsia="Times New Roman" w:hAnsi="Open Sans" w:cs="Open Sans"/>
          <w:color w:val="212121"/>
          <w:sz w:val="24"/>
          <w:szCs w:val="24"/>
        </w:rPr>
        <w:t>asensitive</w:t>
      </w:r>
      <w:proofErr w:type="spellEnd"/>
      <w:r w:rsidRPr="00D17609">
        <w:rPr>
          <w:rFonts w:ascii="Open Sans" w:eastAsia="Times New Roman" w:hAnsi="Open Sans" w:cs="Open Sans"/>
          <w:color w:val="212121"/>
          <w:sz w:val="24"/>
          <w:szCs w:val="24"/>
        </w:rPr>
        <w:t xml:space="preserve"> cursor performs faster than an insensitive cursor because it does not have to make a temporary copy of data.</w:t>
      </w:r>
    </w:p>
    <w:p w14:paraId="3854AA71" w14:textId="7872CB71" w:rsidR="00D17609" w:rsidRDefault="00D17609" w:rsidP="00C17850">
      <w:pPr>
        <w:rPr>
          <w:b/>
          <w:bCs/>
          <w:sz w:val="28"/>
          <w:szCs w:val="28"/>
          <w:u w:val="single"/>
        </w:rPr>
      </w:pPr>
    </w:p>
    <w:p w14:paraId="66F39AEB" w14:textId="2A8B26BA" w:rsidR="00D17609" w:rsidRDefault="00D17609" w:rsidP="00C17850">
      <w:pPr>
        <w:rPr>
          <w:b/>
          <w:bCs/>
          <w:sz w:val="28"/>
          <w:szCs w:val="28"/>
          <w:u w:val="single"/>
        </w:rPr>
      </w:pPr>
    </w:p>
    <w:p w14:paraId="375982FD" w14:textId="3997F7DD" w:rsidR="00D17609" w:rsidRDefault="00D17609" w:rsidP="00C17850">
      <w:pPr>
        <w:rPr>
          <w:b/>
          <w:bCs/>
          <w:sz w:val="28"/>
          <w:szCs w:val="28"/>
          <w:u w:val="single"/>
        </w:rPr>
      </w:pPr>
      <w:hyperlink r:id="rId6" w:history="1">
        <w:r w:rsidRPr="001B72C7">
          <w:rPr>
            <w:rStyle w:val="Hyperlink"/>
            <w:b/>
            <w:bCs/>
            <w:sz w:val="28"/>
            <w:szCs w:val="28"/>
          </w:rPr>
          <w:t>https://www.c-sharpcorner.com/UploadFile/65fc13/cursor-in-mysql/#:~:text=In%20MySQL%2C%20a%20cursor%20allows,certain%20operations%20on%20each%20row</w:t>
        </w:r>
      </w:hyperlink>
      <w:r w:rsidRPr="00D17609">
        <w:rPr>
          <w:b/>
          <w:bCs/>
          <w:sz w:val="28"/>
          <w:szCs w:val="28"/>
          <w:u w:val="single"/>
        </w:rPr>
        <w:t>.</w:t>
      </w:r>
    </w:p>
    <w:p w14:paraId="48758579" w14:textId="77777777" w:rsidR="00D17609" w:rsidRPr="00C17850" w:rsidRDefault="00D17609" w:rsidP="00C17850">
      <w:pPr>
        <w:rPr>
          <w:b/>
          <w:bCs/>
          <w:sz w:val="28"/>
          <w:szCs w:val="28"/>
          <w:u w:val="single"/>
        </w:rPr>
      </w:pPr>
    </w:p>
    <w:sectPr w:rsidR="00D17609" w:rsidRPr="00C17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963A6"/>
    <w:multiLevelType w:val="multilevel"/>
    <w:tmpl w:val="2806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32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B6"/>
    <w:rsid w:val="0005664C"/>
    <w:rsid w:val="00192DB8"/>
    <w:rsid w:val="002A40F2"/>
    <w:rsid w:val="00304C03"/>
    <w:rsid w:val="004C3F06"/>
    <w:rsid w:val="005827FE"/>
    <w:rsid w:val="00803CB6"/>
    <w:rsid w:val="00C17850"/>
    <w:rsid w:val="00D1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930E"/>
  <w15:chartTrackingRefBased/>
  <w15:docId w15:val="{EB440258-94F6-46E1-95D2-5CC48554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609"/>
    <w:rPr>
      <w:color w:val="0563C1" w:themeColor="hyperlink"/>
      <w:u w:val="single"/>
    </w:rPr>
  </w:style>
  <w:style w:type="character" w:styleId="UnresolvedMention">
    <w:name w:val="Unresolved Mention"/>
    <w:basedOn w:val="DefaultParagraphFont"/>
    <w:uiPriority w:val="99"/>
    <w:semiHidden/>
    <w:unhideWhenUsed/>
    <w:rsid w:val="00D17609"/>
    <w:rPr>
      <w:color w:val="605E5C"/>
      <w:shd w:val="clear" w:color="auto" w:fill="E1DFDD"/>
    </w:rPr>
  </w:style>
  <w:style w:type="paragraph" w:styleId="NormalWeb">
    <w:name w:val="Normal (Web)"/>
    <w:basedOn w:val="Normal"/>
    <w:uiPriority w:val="99"/>
    <w:semiHidden/>
    <w:unhideWhenUsed/>
    <w:rsid w:val="00D176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6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93951">
      <w:bodyDiv w:val="1"/>
      <w:marLeft w:val="0"/>
      <w:marRight w:val="0"/>
      <w:marTop w:val="0"/>
      <w:marBottom w:val="0"/>
      <w:divBdr>
        <w:top w:val="none" w:sz="0" w:space="0" w:color="auto"/>
        <w:left w:val="none" w:sz="0" w:space="0" w:color="auto"/>
        <w:bottom w:val="none" w:sz="0" w:space="0" w:color="auto"/>
        <w:right w:val="none" w:sz="0" w:space="0" w:color="auto"/>
      </w:divBdr>
      <w:divsChild>
        <w:div w:id="1786071900">
          <w:marLeft w:val="0"/>
          <w:marRight w:val="0"/>
          <w:marTop w:val="0"/>
          <w:marBottom w:val="0"/>
          <w:divBdr>
            <w:top w:val="none" w:sz="0" w:space="0" w:color="auto"/>
            <w:left w:val="none" w:sz="0" w:space="0" w:color="auto"/>
            <w:bottom w:val="none" w:sz="0" w:space="0" w:color="auto"/>
            <w:right w:val="none" w:sz="0" w:space="0" w:color="auto"/>
          </w:divBdr>
        </w:div>
      </w:divsChild>
    </w:div>
    <w:div w:id="542594969">
      <w:bodyDiv w:val="1"/>
      <w:marLeft w:val="0"/>
      <w:marRight w:val="0"/>
      <w:marTop w:val="0"/>
      <w:marBottom w:val="0"/>
      <w:divBdr>
        <w:top w:val="none" w:sz="0" w:space="0" w:color="auto"/>
        <w:left w:val="none" w:sz="0" w:space="0" w:color="auto"/>
        <w:bottom w:val="none" w:sz="0" w:space="0" w:color="auto"/>
        <w:right w:val="none" w:sz="0" w:space="0" w:color="auto"/>
      </w:divBdr>
      <w:divsChild>
        <w:div w:id="2033336600">
          <w:marLeft w:val="0"/>
          <w:marRight w:val="0"/>
          <w:marTop w:val="0"/>
          <w:marBottom w:val="0"/>
          <w:divBdr>
            <w:top w:val="none" w:sz="0" w:space="0" w:color="auto"/>
            <w:left w:val="none" w:sz="0" w:space="0" w:color="auto"/>
            <w:bottom w:val="none" w:sz="0" w:space="0" w:color="auto"/>
            <w:right w:val="none" w:sz="0" w:space="0" w:color="auto"/>
          </w:divBdr>
        </w:div>
        <w:div w:id="1189836981">
          <w:marLeft w:val="0"/>
          <w:marRight w:val="0"/>
          <w:marTop w:val="0"/>
          <w:marBottom w:val="0"/>
          <w:divBdr>
            <w:top w:val="none" w:sz="0" w:space="0" w:color="auto"/>
            <w:left w:val="none" w:sz="0" w:space="0" w:color="auto"/>
            <w:bottom w:val="none" w:sz="0" w:space="0" w:color="auto"/>
            <w:right w:val="none" w:sz="0" w:space="0" w:color="auto"/>
          </w:divBdr>
        </w:div>
        <w:div w:id="1415397567">
          <w:marLeft w:val="0"/>
          <w:marRight w:val="0"/>
          <w:marTop w:val="0"/>
          <w:marBottom w:val="0"/>
          <w:divBdr>
            <w:top w:val="none" w:sz="0" w:space="0" w:color="auto"/>
            <w:left w:val="none" w:sz="0" w:space="0" w:color="auto"/>
            <w:bottom w:val="none" w:sz="0" w:space="0" w:color="auto"/>
            <w:right w:val="none" w:sz="0" w:space="0" w:color="auto"/>
          </w:divBdr>
        </w:div>
        <w:div w:id="193353493">
          <w:marLeft w:val="0"/>
          <w:marRight w:val="0"/>
          <w:marTop w:val="0"/>
          <w:marBottom w:val="0"/>
          <w:divBdr>
            <w:top w:val="none" w:sz="0" w:space="0" w:color="auto"/>
            <w:left w:val="none" w:sz="0" w:space="0" w:color="auto"/>
            <w:bottom w:val="none" w:sz="0" w:space="0" w:color="auto"/>
            <w:right w:val="none" w:sz="0" w:space="0" w:color="auto"/>
          </w:divBdr>
        </w:div>
        <w:div w:id="1646809569">
          <w:marLeft w:val="0"/>
          <w:marRight w:val="0"/>
          <w:marTop w:val="0"/>
          <w:marBottom w:val="0"/>
          <w:divBdr>
            <w:top w:val="none" w:sz="0" w:space="0" w:color="auto"/>
            <w:left w:val="none" w:sz="0" w:space="0" w:color="auto"/>
            <w:bottom w:val="none" w:sz="0" w:space="0" w:color="auto"/>
            <w:right w:val="none" w:sz="0" w:space="0" w:color="auto"/>
          </w:divBdr>
        </w:div>
        <w:div w:id="1182476129">
          <w:marLeft w:val="0"/>
          <w:marRight w:val="0"/>
          <w:marTop w:val="0"/>
          <w:marBottom w:val="0"/>
          <w:divBdr>
            <w:top w:val="none" w:sz="0" w:space="0" w:color="auto"/>
            <w:left w:val="none" w:sz="0" w:space="0" w:color="auto"/>
            <w:bottom w:val="none" w:sz="0" w:space="0" w:color="auto"/>
            <w:right w:val="none" w:sz="0" w:space="0" w:color="auto"/>
          </w:divBdr>
        </w:div>
        <w:div w:id="1468157729">
          <w:marLeft w:val="0"/>
          <w:marRight w:val="0"/>
          <w:marTop w:val="0"/>
          <w:marBottom w:val="0"/>
          <w:divBdr>
            <w:top w:val="none" w:sz="0" w:space="0" w:color="auto"/>
            <w:left w:val="none" w:sz="0" w:space="0" w:color="auto"/>
            <w:bottom w:val="none" w:sz="0" w:space="0" w:color="auto"/>
            <w:right w:val="none" w:sz="0" w:space="0" w:color="auto"/>
          </w:divBdr>
        </w:div>
        <w:div w:id="1010449828">
          <w:marLeft w:val="0"/>
          <w:marRight w:val="0"/>
          <w:marTop w:val="0"/>
          <w:marBottom w:val="0"/>
          <w:divBdr>
            <w:top w:val="none" w:sz="0" w:space="0" w:color="auto"/>
            <w:left w:val="none" w:sz="0" w:space="0" w:color="auto"/>
            <w:bottom w:val="none" w:sz="0" w:space="0" w:color="auto"/>
            <w:right w:val="none" w:sz="0" w:space="0" w:color="auto"/>
          </w:divBdr>
        </w:div>
        <w:div w:id="1708994278">
          <w:marLeft w:val="0"/>
          <w:marRight w:val="0"/>
          <w:marTop w:val="0"/>
          <w:marBottom w:val="0"/>
          <w:divBdr>
            <w:top w:val="none" w:sz="0" w:space="0" w:color="auto"/>
            <w:left w:val="none" w:sz="0" w:space="0" w:color="auto"/>
            <w:bottom w:val="none" w:sz="0" w:space="0" w:color="auto"/>
            <w:right w:val="none" w:sz="0" w:space="0" w:color="auto"/>
          </w:divBdr>
        </w:div>
        <w:div w:id="977539350">
          <w:marLeft w:val="0"/>
          <w:marRight w:val="0"/>
          <w:marTop w:val="0"/>
          <w:marBottom w:val="0"/>
          <w:divBdr>
            <w:top w:val="none" w:sz="0" w:space="0" w:color="auto"/>
            <w:left w:val="none" w:sz="0" w:space="0" w:color="auto"/>
            <w:bottom w:val="none" w:sz="0" w:space="0" w:color="auto"/>
            <w:right w:val="none" w:sz="0" w:space="0" w:color="auto"/>
          </w:divBdr>
        </w:div>
        <w:div w:id="212229317">
          <w:marLeft w:val="0"/>
          <w:marRight w:val="0"/>
          <w:marTop w:val="0"/>
          <w:marBottom w:val="0"/>
          <w:divBdr>
            <w:top w:val="none" w:sz="0" w:space="0" w:color="auto"/>
            <w:left w:val="none" w:sz="0" w:space="0" w:color="auto"/>
            <w:bottom w:val="none" w:sz="0" w:space="0" w:color="auto"/>
            <w:right w:val="none" w:sz="0" w:space="0" w:color="auto"/>
          </w:divBdr>
        </w:div>
        <w:div w:id="85158467">
          <w:marLeft w:val="0"/>
          <w:marRight w:val="0"/>
          <w:marTop w:val="0"/>
          <w:marBottom w:val="0"/>
          <w:divBdr>
            <w:top w:val="none" w:sz="0" w:space="0" w:color="auto"/>
            <w:left w:val="none" w:sz="0" w:space="0" w:color="auto"/>
            <w:bottom w:val="none" w:sz="0" w:space="0" w:color="auto"/>
            <w:right w:val="none" w:sz="0" w:space="0" w:color="auto"/>
          </w:divBdr>
        </w:div>
        <w:div w:id="1115296658">
          <w:marLeft w:val="0"/>
          <w:marRight w:val="0"/>
          <w:marTop w:val="0"/>
          <w:marBottom w:val="0"/>
          <w:divBdr>
            <w:top w:val="none" w:sz="0" w:space="0" w:color="auto"/>
            <w:left w:val="none" w:sz="0" w:space="0" w:color="auto"/>
            <w:bottom w:val="none" w:sz="0" w:space="0" w:color="auto"/>
            <w:right w:val="none" w:sz="0" w:space="0" w:color="auto"/>
          </w:divBdr>
        </w:div>
        <w:div w:id="1500123248">
          <w:marLeft w:val="0"/>
          <w:marRight w:val="0"/>
          <w:marTop w:val="0"/>
          <w:marBottom w:val="0"/>
          <w:divBdr>
            <w:top w:val="none" w:sz="0" w:space="0" w:color="auto"/>
            <w:left w:val="none" w:sz="0" w:space="0" w:color="auto"/>
            <w:bottom w:val="none" w:sz="0" w:space="0" w:color="auto"/>
            <w:right w:val="none" w:sz="0" w:space="0" w:color="auto"/>
          </w:divBdr>
        </w:div>
      </w:divsChild>
    </w:div>
    <w:div w:id="168296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UploadFile/65fc13/cursor-in-mysql/#:~:text=In%20MySQL%2C%20a%20cursor%20allows,certain%20operations%20on%20each%20row" TargetMode="External"/><Relationship Id="rId5" Type="http://schemas.openxmlformats.org/officeDocument/2006/relationships/hyperlink" Target="https://dev.mysql.com/doc/refman/8.0/en/curso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Parveen</dc:creator>
  <cp:keywords/>
  <dc:description/>
  <cp:lastModifiedBy>Kumar, Parveen</cp:lastModifiedBy>
  <cp:revision>2</cp:revision>
  <dcterms:created xsi:type="dcterms:W3CDTF">2022-07-13T16:11:00Z</dcterms:created>
  <dcterms:modified xsi:type="dcterms:W3CDTF">2022-07-13T16:49:00Z</dcterms:modified>
</cp:coreProperties>
</file>