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lang w:val="en-US"/>
        </w:rPr>
      </w:pPr>
      <w:r w:rsidRPr="00410495">
        <w:rPr>
          <w:b/>
          <w:bCs/>
          <w:sz w:val="32"/>
          <w:szCs w:val="32"/>
          <w:lang w:val="en-US"/>
        </w:rPr>
        <w:t xml:space="preserve">Assignment Multivariate Component Analysis </w:t>
      </w:r>
    </w:p>
    <w:p w14:paraId="782ED496" w14:textId="692E484A" w:rsidR="00410495" w:rsidRPr="00410495" w:rsidRDefault="00410495">
      <w:pPr>
        <w:rPr>
          <w:lang w:val="en-US"/>
        </w:rPr>
      </w:pPr>
      <w:r w:rsidRPr="00410495">
        <w:rPr>
          <w:b/>
          <w:bCs/>
          <w:lang w:val="en-US"/>
        </w:rPr>
        <w:t>(Data Science 2, BFVM19DATASC2</w:t>
      </w:r>
      <w:r w:rsidRPr="00410495">
        <w:rPr>
          <w:lang w:val="en-US"/>
        </w:rPr>
        <w:t>)</w:t>
      </w:r>
    </w:p>
    <w:p w14:paraId="1BE6E036" w14:textId="6CC7AB62" w:rsidR="00410495" w:rsidRDefault="00F965A7">
      <w:pPr>
        <w:rPr>
          <w:lang w:val="en-US"/>
        </w:rPr>
      </w:pPr>
      <w:r>
        <w:rPr>
          <w:i/>
          <w:iCs/>
          <w:lang w:val="en-US"/>
        </w:rPr>
        <w:t>July</w:t>
      </w:r>
      <w:r w:rsidR="00D6230C">
        <w:rPr>
          <w:i/>
          <w:iCs/>
          <w:lang w:val="en-US"/>
        </w:rPr>
        <w:t xml:space="preserve"> </w:t>
      </w:r>
      <w:r>
        <w:rPr>
          <w:i/>
          <w:iCs/>
          <w:lang w:val="en-US"/>
        </w:rPr>
        <w:t>5</w:t>
      </w:r>
      <w:r w:rsidR="00410495">
        <w:rPr>
          <w:i/>
          <w:iCs/>
          <w:lang w:val="en-US"/>
        </w:rPr>
        <w:t>, 2022</w:t>
      </w:r>
    </w:p>
    <w:p w14:paraId="5F033A87" w14:textId="0A858E83" w:rsidR="00410495" w:rsidRDefault="00410495">
      <w:pPr>
        <w:rPr>
          <w:lang w:val="en-US"/>
        </w:rPr>
      </w:pPr>
      <w:r>
        <w:rPr>
          <w:lang w:val="en-US"/>
        </w:rPr>
        <w:t xml:space="preserve">Instructor: Dr. </w:t>
      </w:r>
      <w:proofErr w:type="spellStart"/>
      <w:r>
        <w:rPr>
          <w:lang w:val="en-US"/>
        </w:rPr>
        <w:t>Tsjerk</w:t>
      </w:r>
      <w:proofErr w:type="spellEnd"/>
      <w:r>
        <w:rPr>
          <w:lang w:val="en-US"/>
        </w:rPr>
        <w:t xml:space="preserve"> A. Wassenaar (</w:t>
      </w:r>
      <w:r w:rsidR="00AD6D33">
        <w:rPr>
          <w:lang w:val="en-US"/>
        </w:rPr>
        <w:t>+31</w:t>
      </w:r>
      <w:r>
        <w:rPr>
          <w:lang w:val="en-US"/>
        </w:rPr>
        <w:t>6</w:t>
      </w:r>
      <w:r w:rsidR="00AD6D33">
        <w:rPr>
          <w:lang w:val="en-US"/>
        </w:rPr>
        <w:t xml:space="preserve"> </w:t>
      </w:r>
      <w:r>
        <w:rPr>
          <w:lang w:val="en-US"/>
        </w:rPr>
        <w:t>1703</w:t>
      </w:r>
      <w:r w:rsidR="00AD6D33">
        <w:rPr>
          <w:lang w:val="en-US"/>
        </w:rPr>
        <w:t xml:space="preserve"> </w:t>
      </w:r>
      <w:r>
        <w:rPr>
          <w:lang w:val="en-US"/>
        </w:rPr>
        <w:t>1440)</w:t>
      </w:r>
    </w:p>
    <w:p w14:paraId="62AE7424" w14:textId="77777777" w:rsidR="00410495" w:rsidRDefault="00410495">
      <w:pPr>
        <w:rPr>
          <w:lang w:val="en-US"/>
        </w:rPr>
      </w:pPr>
    </w:p>
    <w:p w14:paraId="7667CB2C" w14:textId="43955E25" w:rsidR="00410495" w:rsidRDefault="00410495">
      <w:pPr>
        <w:rPr>
          <w:lang w:val="en-US"/>
        </w:rPr>
      </w:pPr>
      <w:r>
        <w:rPr>
          <w:lang w:val="en-US"/>
        </w:rPr>
        <w:t>This assignment is to be made by the candidate in the form of a</w:t>
      </w:r>
      <w:r w:rsidR="00AD6D33">
        <w:rPr>
          <w:lang w:val="en-US"/>
        </w:rPr>
        <w:t xml:space="preserve"> single, well-formatted (sectioned)</w:t>
      </w:r>
      <w:r>
        <w:rPr>
          <w:lang w:val="en-US"/>
        </w:rPr>
        <w:t xml:space="preserve"> </w:t>
      </w:r>
      <w:proofErr w:type="spellStart"/>
      <w:r w:rsidRPr="00410495">
        <w:rPr>
          <w:b/>
          <w:bCs/>
          <w:lang w:val="en-US"/>
        </w:rPr>
        <w:t>Jupyter</w:t>
      </w:r>
      <w:proofErr w:type="spellEnd"/>
      <w:r w:rsidRPr="00410495">
        <w:rPr>
          <w:b/>
          <w:bCs/>
          <w:lang w:val="en-US"/>
        </w:rPr>
        <w:t xml:space="preserve"> notebook</w:t>
      </w:r>
      <w:r>
        <w:rPr>
          <w:lang w:val="en-US"/>
        </w:rPr>
        <w:t>, to be handed in through Blackboard before</w:t>
      </w:r>
      <w:r w:rsidR="00D6230C">
        <w:rPr>
          <w:lang w:val="en-US"/>
        </w:rPr>
        <w:t xml:space="preserve"> </w:t>
      </w:r>
      <w:r w:rsidR="00D6230C">
        <w:rPr>
          <w:b/>
          <w:lang w:val="en-US"/>
        </w:rPr>
        <w:t xml:space="preserve">Friday </w:t>
      </w:r>
      <w:r w:rsidR="00F965A7">
        <w:rPr>
          <w:b/>
          <w:lang w:val="en-US"/>
        </w:rPr>
        <w:t>July</w:t>
      </w:r>
      <w:r w:rsidR="00D6230C">
        <w:rPr>
          <w:b/>
          <w:lang w:val="en-US"/>
        </w:rPr>
        <w:t xml:space="preserve"> </w:t>
      </w:r>
      <w:r w:rsidR="00F965A7">
        <w:rPr>
          <w:b/>
          <w:lang w:val="en-US"/>
        </w:rPr>
        <w:t>8</w:t>
      </w:r>
      <w:r w:rsidR="00D6230C">
        <w:rPr>
          <w:b/>
          <w:lang w:val="en-US"/>
        </w:rPr>
        <w:t>th</w:t>
      </w:r>
      <w:r>
        <w:rPr>
          <w:lang w:val="en-US"/>
        </w:rPr>
        <w:t xml:space="preserve"> </w:t>
      </w:r>
      <w:r w:rsidRPr="00410495">
        <w:rPr>
          <w:b/>
          <w:bCs/>
          <w:lang w:val="en-US"/>
        </w:rPr>
        <w:t>17:00</w:t>
      </w:r>
      <w:r>
        <w:rPr>
          <w:lang w:val="en-US"/>
        </w:rPr>
        <w:t>. Any material available may be used. The work handed in must be performed and written by the candidate, and in case of doubt, the candidate may be invited to an interview about the work.</w:t>
      </w:r>
    </w:p>
    <w:p w14:paraId="63DE03B0" w14:textId="77777777" w:rsidR="00410495" w:rsidRDefault="00410495">
      <w:pPr>
        <w:rPr>
          <w:lang w:val="en-US"/>
        </w:rPr>
      </w:pPr>
    </w:p>
    <w:p w14:paraId="3B02125A" w14:textId="2F75739B" w:rsidR="00410495" w:rsidRDefault="00AD6D33">
      <w:pPr>
        <w:rPr>
          <w:bCs/>
          <w:lang w:val="en-US"/>
        </w:rPr>
      </w:pPr>
      <w:r>
        <w:rPr>
          <w:lang w:val="en-US"/>
        </w:rPr>
        <w:t>For the assignment t</w:t>
      </w:r>
      <w:r w:rsidR="00410495">
        <w:rPr>
          <w:lang w:val="en-US"/>
        </w:rPr>
        <w:t xml:space="preserve">here are </w:t>
      </w:r>
      <w:r w:rsidR="00F5057B">
        <w:rPr>
          <w:lang w:val="en-US"/>
        </w:rPr>
        <w:t>several</w:t>
      </w:r>
      <w:r w:rsidR="00410495">
        <w:rPr>
          <w:lang w:val="en-US"/>
        </w:rPr>
        <w:t xml:space="preserve"> datasets available in the assignment folder</w:t>
      </w:r>
      <w:r>
        <w:rPr>
          <w:lang w:val="en-US"/>
        </w:rPr>
        <w:t xml:space="preserve">. These are described below. The assignment is to </w:t>
      </w:r>
      <w:r w:rsidRPr="00AD6D33">
        <w:rPr>
          <w:b/>
          <w:lang w:val="en-US"/>
        </w:rPr>
        <w:t xml:space="preserve">perform </w:t>
      </w:r>
      <w:r w:rsidR="003C4702">
        <w:rPr>
          <w:b/>
          <w:lang w:val="en-US"/>
        </w:rPr>
        <w:t xml:space="preserve">meaningful, </w:t>
      </w:r>
      <w:r>
        <w:rPr>
          <w:b/>
          <w:lang w:val="en-US"/>
        </w:rPr>
        <w:t xml:space="preserve">complete, </w:t>
      </w:r>
      <w:r w:rsidR="003C4702">
        <w:rPr>
          <w:b/>
          <w:lang w:val="en-US"/>
        </w:rPr>
        <w:t xml:space="preserve">and </w:t>
      </w:r>
      <w:r w:rsidR="003C4702" w:rsidRPr="00AD6D33">
        <w:rPr>
          <w:b/>
          <w:lang w:val="en-US"/>
        </w:rPr>
        <w:t>correct</w:t>
      </w:r>
      <w:r w:rsidRPr="00AD6D33">
        <w:rPr>
          <w:b/>
          <w:lang w:val="en-US"/>
        </w:rPr>
        <w:t xml:space="preserve"> analyses of two or more datasets and present</w:t>
      </w:r>
      <w:r>
        <w:rPr>
          <w:b/>
          <w:lang w:val="en-US"/>
        </w:rPr>
        <w:t xml:space="preserve"> these</w:t>
      </w:r>
      <w:r>
        <w:rPr>
          <w:bCs/>
          <w:lang w:val="en-US"/>
        </w:rPr>
        <w:t xml:space="preserve">. Demonstrate (at least) three different methods. </w:t>
      </w:r>
      <w:r w:rsidRPr="00410495">
        <w:rPr>
          <w:b/>
          <w:lang w:val="en-US"/>
        </w:rPr>
        <w:t xml:space="preserve">PCA </w:t>
      </w:r>
      <w:r>
        <w:rPr>
          <w:b/>
          <w:lang w:val="en-US"/>
        </w:rPr>
        <w:t>and/</w:t>
      </w:r>
      <w:r w:rsidRPr="00410495">
        <w:rPr>
          <w:b/>
          <w:lang w:val="en-US"/>
        </w:rPr>
        <w:t>or FA</w:t>
      </w:r>
      <w:r>
        <w:rPr>
          <w:bCs/>
          <w:lang w:val="en-US"/>
        </w:rPr>
        <w:t xml:space="preserve"> must be included, and </w:t>
      </w:r>
      <w:r w:rsidRPr="00410495">
        <w:rPr>
          <w:b/>
          <w:lang w:val="en-US"/>
        </w:rPr>
        <w:t>regression (MLR</w:t>
      </w:r>
      <w:r>
        <w:rPr>
          <w:b/>
          <w:lang w:val="en-US"/>
        </w:rPr>
        <w:t>, PCR, or PLSR</w:t>
      </w:r>
      <w:r w:rsidRPr="00410495">
        <w:rPr>
          <w:b/>
          <w:lang w:val="en-US"/>
        </w:rPr>
        <w:t>)</w:t>
      </w:r>
      <w:r>
        <w:rPr>
          <w:bCs/>
          <w:lang w:val="en-US"/>
        </w:rPr>
        <w:t xml:space="preserve"> must be included. A third method may be selected as desired (PA, MDS, LDA, SGP, ...). </w:t>
      </w:r>
    </w:p>
    <w:p w14:paraId="038E53DC" w14:textId="77777777" w:rsidR="00AD6D33" w:rsidRDefault="00AD6D33">
      <w:pPr>
        <w:rPr>
          <w:lang w:val="en-US"/>
        </w:rPr>
      </w:pPr>
    </w:p>
    <w:p w14:paraId="3D16FD7A" w14:textId="3E0411E3" w:rsidR="00AD6D33" w:rsidRDefault="00AD6D33" w:rsidP="00AD6D33">
      <w:pPr>
        <w:rPr>
          <w:lang w:val="en-US"/>
        </w:rPr>
      </w:pPr>
      <w:r>
        <w:rPr>
          <w:lang w:val="en-US"/>
        </w:rPr>
        <w:t>For each method</w:t>
      </w:r>
      <w:r w:rsidR="00B2080E">
        <w:rPr>
          <w:lang w:val="en-US"/>
        </w:rPr>
        <w:t xml:space="preserve"> write a section in the </w:t>
      </w:r>
      <w:proofErr w:type="spellStart"/>
      <w:r w:rsidR="00B2080E">
        <w:rPr>
          <w:lang w:val="en-US"/>
        </w:rPr>
        <w:t>Jupyter</w:t>
      </w:r>
      <w:proofErr w:type="spellEnd"/>
      <w:r w:rsidR="00B2080E">
        <w:rPr>
          <w:lang w:val="en-US"/>
        </w:rPr>
        <w:t xml:space="preserve"> notebook in which you:</w:t>
      </w:r>
    </w:p>
    <w:p w14:paraId="3606F9C7" w14:textId="77777777" w:rsidR="00AD6D33" w:rsidRDefault="00AD6D33" w:rsidP="00AD6D33">
      <w:pPr>
        <w:rPr>
          <w:lang w:val="en-US"/>
        </w:rPr>
      </w:pPr>
    </w:p>
    <w:p w14:paraId="44A91392" w14:textId="77777777" w:rsidR="00AD6D33" w:rsidRDefault="00AD6D33" w:rsidP="00AD6D33">
      <w:pPr>
        <w:rPr>
          <w:lang w:val="en-US"/>
        </w:rPr>
      </w:pPr>
      <w:r>
        <w:rPr>
          <w:lang w:val="en-US"/>
        </w:rPr>
        <w:t>- give the rationale for using the method for the data selected and state expectations (20%)</w:t>
      </w:r>
    </w:p>
    <w:p w14:paraId="25609E6F" w14:textId="77777777" w:rsidR="00AD6D33" w:rsidRDefault="00AD6D33" w:rsidP="00AD6D33">
      <w:pPr>
        <w:rPr>
          <w:lang w:val="en-US"/>
        </w:rPr>
      </w:pPr>
      <w:r>
        <w:rPr>
          <w:lang w:val="en-US"/>
        </w:rPr>
        <w:t>- justify the selections (rows/columns) and/or treatment of the data (15%)</w:t>
      </w:r>
    </w:p>
    <w:p w14:paraId="06AACC5D" w14:textId="77777777" w:rsidR="00AD6D33" w:rsidRDefault="00AD6D33" w:rsidP="00AD6D33">
      <w:pPr>
        <w:rPr>
          <w:lang w:val="en-US"/>
        </w:rPr>
      </w:pPr>
      <w:r>
        <w:rPr>
          <w:lang w:val="en-US"/>
        </w:rPr>
        <w:t>- explain/justify the choices made in the application of the method (15%)</w:t>
      </w:r>
    </w:p>
    <w:p w14:paraId="616EBC90" w14:textId="77777777" w:rsidR="00AD6D33" w:rsidRDefault="00AD6D33" w:rsidP="00AD6D33">
      <w:pPr>
        <w:rPr>
          <w:lang w:val="en-US"/>
        </w:rPr>
      </w:pPr>
      <w:r>
        <w:rPr>
          <w:lang w:val="en-US"/>
        </w:rPr>
        <w:t>- plot the results in a clear and logical manner (20%)</w:t>
      </w:r>
    </w:p>
    <w:p w14:paraId="7044C3AA" w14:textId="77777777" w:rsidR="00AD6D33" w:rsidRDefault="00AD6D33" w:rsidP="00AD6D33">
      <w:pPr>
        <w:rPr>
          <w:lang w:val="en-US"/>
        </w:rPr>
      </w:pPr>
      <w:r>
        <w:rPr>
          <w:lang w:val="en-US"/>
        </w:rPr>
        <w:t>- interpret and reflect on the results (30%)</w:t>
      </w:r>
    </w:p>
    <w:p w14:paraId="25BFC0B0" w14:textId="19134B6B" w:rsidR="00410495" w:rsidRDefault="00410495">
      <w:pPr>
        <w:rPr>
          <w:lang w:val="en-US"/>
        </w:rPr>
      </w:pPr>
    </w:p>
    <w:p w14:paraId="144108B0" w14:textId="664E8808" w:rsidR="00AD6D33" w:rsidRDefault="00B2080E">
      <w:pPr>
        <w:rPr>
          <w:lang w:val="en-US"/>
        </w:rPr>
      </w:pPr>
      <w:r>
        <w:rPr>
          <w:lang w:val="en-US"/>
        </w:rPr>
        <w:t xml:space="preserve">It is allowed to make selections of columns or rows if deemed appropriate or required, e.g., due to memory constraints. Doing so will require justification </w:t>
      </w:r>
      <w:r w:rsidR="003C4702">
        <w:rPr>
          <w:lang w:val="en-US"/>
        </w:rPr>
        <w:t xml:space="preserve">of the approach </w:t>
      </w:r>
      <w:r>
        <w:rPr>
          <w:lang w:val="en-US"/>
        </w:rPr>
        <w:t>and reflection on the consequences for the results.</w:t>
      </w:r>
    </w:p>
    <w:p w14:paraId="4DB357A2" w14:textId="7435BE9C" w:rsidR="00B2080E" w:rsidRDefault="00B2080E">
      <w:pPr>
        <w:rPr>
          <w:lang w:val="en-US"/>
        </w:rPr>
      </w:pPr>
    </w:p>
    <w:p w14:paraId="4CDE61EE" w14:textId="3933C9FA" w:rsidR="00B2080E" w:rsidRDefault="00B2080E">
      <w:pPr>
        <w:rPr>
          <w:lang w:val="en-US"/>
        </w:rPr>
      </w:pPr>
      <w:r>
        <w:rPr>
          <w:lang w:val="en-US"/>
        </w:rPr>
        <w:t>It is allowed to chain methods, i.e., use the results from one method as input for another method.</w:t>
      </w:r>
    </w:p>
    <w:p w14:paraId="4EC66402" w14:textId="77777777" w:rsidR="00B2080E" w:rsidRDefault="00B2080E">
      <w:pPr>
        <w:rPr>
          <w:lang w:val="en-US"/>
        </w:rPr>
      </w:pPr>
    </w:p>
    <w:p w14:paraId="27C73B4B" w14:textId="4F338511" w:rsidR="00AD6D33" w:rsidRPr="00EA5FBB" w:rsidRDefault="00EA5FBB">
      <w:pPr>
        <w:rPr>
          <w:b/>
          <w:bCs/>
          <w:lang w:val="en-US"/>
        </w:rPr>
      </w:pPr>
      <w:r w:rsidRPr="00EA5FBB">
        <w:rPr>
          <w:b/>
          <w:bCs/>
          <w:lang w:val="en-US"/>
        </w:rPr>
        <w:t>Datasets:</w:t>
      </w:r>
    </w:p>
    <w:p w14:paraId="0E80BB69" w14:textId="77777777" w:rsidR="00B2080E" w:rsidRDefault="00B2080E">
      <w:pPr>
        <w:rPr>
          <w:lang w:val="en-US"/>
        </w:rPr>
      </w:pPr>
    </w:p>
    <w:p w14:paraId="7C722E29" w14:textId="1AC25449" w:rsidR="00B91E7C" w:rsidRDefault="00B91E7C" w:rsidP="00B91E7C">
      <w:pPr>
        <w:rPr>
          <w:i/>
          <w:iCs/>
          <w:lang w:val="en-GB"/>
        </w:rPr>
      </w:pPr>
      <w:r w:rsidRPr="00BF6FB0">
        <w:rPr>
          <w:i/>
          <w:iCs/>
          <w:lang w:val="en-US"/>
        </w:rPr>
        <w:t xml:space="preserve">The file </w:t>
      </w:r>
      <w:r w:rsidR="007C303E">
        <w:rPr>
          <w:b/>
          <w:bCs/>
          <w:lang w:val="en-US"/>
        </w:rPr>
        <w:t>metabolom_data.csv</w:t>
      </w:r>
      <w:r w:rsidRPr="00BF6FB0">
        <w:rPr>
          <w:i/>
          <w:iCs/>
          <w:lang w:val="en-US"/>
        </w:rPr>
        <w:t xml:space="preserve"> contains</w:t>
      </w:r>
      <w:r w:rsidR="007C303E" w:rsidRPr="007C303E">
        <w:rPr>
          <w:rFonts w:ascii="Menlo" w:hAnsi="Menlo" w:cs="Menlo"/>
          <w:color w:val="000000"/>
          <w:sz w:val="22"/>
          <w:szCs w:val="22"/>
          <w:lang w:val="en-GB"/>
        </w:rPr>
        <w:t xml:space="preserve"> </w:t>
      </w:r>
      <w:r w:rsidR="007C303E" w:rsidRPr="007C303E">
        <w:rPr>
          <w:i/>
          <w:iCs/>
          <w:lang w:val="en-GB"/>
        </w:rPr>
        <w:t xml:space="preserve">measurements of monoterpenes in </w:t>
      </w:r>
      <w:r w:rsidR="007C303E">
        <w:rPr>
          <w:i/>
          <w:iCs/>
          <w:lang w:val="en-GB"/>
        </w:rPr>
        <w:t xml:space="preserve">certain </w:t>
      </w:r>
      <w:r w:rsidR="007C303E" w:rsidRPr="007C303E">
        <w:rPr>
          <w:i/>
          <w:iCs/>
          <w:lang w:val="en-GB"/>
        </w:rPr>
        <w:t>plant leaves in AUC/mg</w:t>
      </w:r>
      <w:r>
        <w:rPr>
          <w:i/>
          <w:iCs/>
          <w:lang w:val="en-US"/>
        </w:rPr>
        <w:t>.</w:t>
      </w:r>
      <w:r w:rsidR="005E2682">
        <w:rPr>
          <w:i/>
          <w:iCs/>
          <w:lang w:val="en-US"/>
        </w:rPr>
        <w:t xml:space="preserve"> These data </w:t>
      </w:r>
      <w:r w:rsidR="007C303E">
        <w:rPr>
          <w:i/>
          <w:iCs/>
          <w:lang w:val="en-US"/>
        </w:rPr>
        <w:t>come from the 2021 paper '</w:t>
      </w:r>
      <w:r w:rsidR="007C303E" w:rsidRPr="007C303E">
        <w:rPr>
          <w:i/>
          <w:iCs/>
          <w:lang w:val="en-GB"/>
        </w:rPr>
        <w:t>Unifying community detection across scales from genomes to landscapes</w:t>
      </w:r>
      <w:r w:rsidR="007C303E">
        <w:rPr>
          <w:i/>
          <w:iCs/>
          <w:lang w:val="en-GB"/>
        </w:rPr>
        <w:t xml:space="preserve">' from </w:t>
      </w:r>
      <w:proofErr w:type="spellStart"/>
      <w:r w:rsidR="007C303E">
        <w:rPr>
          <w:i/>
          <w:iCs/>
          <w:lang w:val="en-GB"/>
        </w:rPr>
        <w:t>Hudon</w:t>
      </w:r>
      <w:proofErr w:type="spellEnd"/>
      <w:r w:rsidR="007C303E">
        <w:rPr>
          <w:i/>
          <w:iCs/>
          <w:lang w:val="en-GB"/>
        </w:rPr>
        <w:t xml:space="preserve"> and </w:t>
      </w:r>
      <w:proofErr w:type="spellStart"/>
      <w:r w:rsidR="007C303E">
        <w:rPr>
          <w:i/>
          <w:iCs/>
          <w:lang w:val="en-GB"/>
        </w:rPr>
        <w:t>coworkers</w:t>
      </w:r>
      <w:proofErr w:type="spellEnd"/>
      <w:r w:rsidR="007C303E">
        <w:rPr>
          <w:i/>
          <w:iCs/>
          <w:lang w:val="en-GB"/>
        </w:rPr>
        <w:t>.</w:t>
      </w:r>
    </w:p>
    <w:p w14:paraId="2C28248D" w14:textId="17ECFC0E" w:rsidR="00436F17" w:rsidRPr="00BF6FB0" w:rsidRDefault="00436F17" w:rsidP="00B91E7C">
      <w:pPr>
        <w:rPr>
          <w:b/>
          <w:bCs/>
          <w:i/>
          <w:iCs/>
          <w:lang w:val="en-US"/>
        </w:rPr>
      </w:pPr>
      <w:r>
        <w:rPr>
          <w:i/>
          <w:iCs/>
          <w:lang w:val="en-GB"/>
        </w:rPr>
        <w:t>Peter =&gt; PCA</w:t>
      </w:r>
      <w:r w:rsidR="00CC6249">
        <w:rPr>
          <w:i/>
          <w:iCs/>
          <w:lang w:val="en-GB"/>
        </w:rPr>
        <w:t>, LDA</w:t>
      </w:r>
      <w:r>
        <w:rPr>
          <w:i/>
          <w:iCs/>
          <w:lang w:val="en-GB"/>
        </w:rPr>
        <w:br/>
      </w:r>
      <w:proofErr w:type="spellStart"/>
      <w:r>
        <w:rPr>
          <w:i/>
          <w:iCs/>
          <w:lang w:val="en-GB"/>
        </w:rPr>
        <w:t>KaiLin</w:t>
      </w:r>
      <w:proofErr w:type="spellEnd"/>
      <w:r>
        <w:rPr>
          <w:i/>
          <w:iCs/>
          <w:lang w:val="en-GB"/>
        </w:rPr>
        <w:t>=&gt; PCA, LDA</w:t>
      </w:r>
      <w:r>
        <w:rPr>
          <w:i/>
          <w:iCs/>
          <w:lang w:val="en-GB"/>
        </w:rPr>
        <w:br/>
      </w:r>
      <w:proofErr w:type="spellStart"/>
      <w:r>
        <w:rPr>
          <w:i/>
          <w:iCs/>
          <w:lang w:val="en-GB"/>
        </w:rPr>
        <w:t>Raana</w:t>
      </w:r>
      <w:proofErr w:type="spellEnd"/>
      <w:r>
        <w:rPr>
          <w:i/>
          <w:iCs/>
          <w:lang w:val="en-GB"/>
        </w:rPr>
        <w:t>=&gt; FA</w:t>
      </w:r>
      <w:r w:rsidR="00CC6249">
        <w:rPr>
          <w:i/>
          <w:iCs/>
          <w:lang w:val="en-GB"/>
        </w:rPr>
        <w:t>, LR</w:t>
      </w:r>
    </w:p>
    <w:p w14:paraId="1989FD94" w14:textId="77777777" w:rsidR="00B91E7C" w:rsidRDefault="00B91E7C" w:rsidP="00564BA2">
      <w:pPr>
        <w:rPr>
          <w:i/>
          <w:iCs/>
          <w:lang w:val="en-US"/>
        </w:rPr>
      </w:pPr>
    </w:p>
    <w:p w14:paraId="4377A537" w14:textId="77777777" w:rsidR="00436F17" w:rsidRDefault="00436F17">
      <w:pPr>
        <w:rPr>
          <w:i/>
          <w:iCs/>
          <w:lang w:val="en-US"/>
        </w:rPr>
      </w:pPr>
      <w:r>
        <w:rPr>
          <w:i/>
          <w:iCs/>
          <w:lang w:val="en-US"/>
        </w:rPr>
        <w:br w:type="page"/>
      </w:r>
    </w:p>
    <w:p w14:paraId="6026B4A3" w14:textId="600A0106" w:rsidR="00FA5E8F" w:rsidRDefault="00B91E7C" w:rsidP="004F1760">
      <w:pPr>
        <w:rPr>
          <w:i/>
          <w:iCs/>
          <w:lang w:val="en-US"/>
        </w:rPr>
      </w:pPr>
      <w:r w:rsidRPr="00694222">
        <w:rPr>
          <w:i/>
          <w:iCs/>
          <w:lang w:val="en-US"/>
        </w:rPr>
        <w:lastRenderedPageBreak/>
        <w:t xml:space="preserve">The file </w:t>
      </w:r>
      <w:r w:rsidR="00FA5E8F">
        <w:rPr>
          <w:b/>
          <w:bCs/>
          <w:lang w:val="en-US"/>
        </w:rPr>
        <w:t>SourceData2.xlsx</w:t>
      </w:r>
      <w:r w:rsidR="00D6230C">
        <w:rPr>
          <w:b/>
          <w:bCs/>
          <w:lang w:val="en-US"/>
        </w:rPr>
        <w:t xml:space="preserve"> </w:t>
      </w:r>
      <w:r w:rsidR="004F1760">
        <w:rPr>
          <w:i/>
          <w:iCs/>
          <w:lang w:val="en-US"/>
        </w:rPr>
        <w:t>contain</w:t>
      </w:r>
      <w:r w:rsidR="00EA5FBB">
        <w:rPr>
          <w:i/>
          <w:iCs/>
          <w:lang w:val="en-US"/>
        </w:rPr>
        <w:t>s</w:t>
      </w:r>
      <w:r w:rsidR="004F1760" w:rsidRPr="004F1760">
        <w:rPr>
          <w:i/>
          <w:iCs/>
        </w:rPr>
        <w:t xml:space="preserve"> </w:t>
      </w:r>
      <w:r w:rsidR="00FA5E8F">
        <w:rPr>
          <w:i/>
          <w:iCs/>
          <w:lang w:val="en-US"/>
        </w:rPr>
        <w:t>infrared spectra from saliva from</w:t>
      </w:r>
      <w:r w:rsidR="00C92357">
        <w:rPr>
          <w:i/>
          <w:iCs/>
          <w:lang w:val="en-US"/>
        </w:rPr>
        <w:t xml:space="preserve"> </w:t>
      </w:r>
      <w:r w:rsidR="00FA5E8F">
        <w:rPr>
          <w:i/>
          <w:iCs/>
          <w:lang w:val="en-US"/>
        </w:rPr>
        <w:t xml:space="preserve">people that tested negative and people that tested positive for SARS nCoV2019. </w:t>
      </w:r>
      <w:r w:rsidR="00B874FF">
        <w:rPr>
          <w:i/>
          <w:iCs/>
          <w:lang w:val="en-US"/>
        </w:rPr>
        <w:t xml:space="preserve">For each subject, three spectra were determined. </w:t>
      </w:r>
      <w:r w:rsidR="00FA5E8F">
        <w:rPr>
          <w:i/>
          <w:iCs/>
          <w:lang w:val="en-US"/>
        </w:rPr>
        <w:t xml:space="preserve">The </w:t>
      </w:r>
      <w:r w:rsidR="00C92357">
        <w:rPr>
          <w:i/>
          <w:iCs/>
          <w:lang w:val="en-US"/>
        </w:rPr>
        <w:t>data accompany the study '</w:t>
      </w:r>
      <w:r w:rsidR="00C92357" w:rsidRPr="00C92357">
        <w:rPr>
          <w:i/>
          <w:iCs/>
        </w:rPr>
        <w:t>Infrared based saliva screening test for COVID-19</w:t>
      </w:r>
      <w:r w:rsidR="00C92357">
        <w:rPr>
          <w:i/>
          <w:iCs/>
          <w:lang w:val="en-US"/>
        </w:rPr>
        <w:t xml:space="preserve">' from Wood et al. </w:t>
      </w:r>
    </w:p>
    <w:p w14:paraId="7AD63F68" w14:textId="77777777" w:rsidR="00436F17" w:rsidRDefault="00436F17" w:rsidP="004F1760">
      <w:pPr>
        <w:rPr>
          <w:i/>
          <w:iCs/>
          <w:lang w:val="en-US"/>
        </w:rPr>
      </w:pPr>
    </w:p>
    <w:p w14:paraId="2231E3AD" w14:textId="366AD396" w:rsidR="00436F17" w:rsidRPr="00BF6FB0" w:rsidRDefault="00436F17" w:rsidP="00436F17">
      <w:pPr>
        <w:rPr>
          <w:b/>
          <w:bCs/>
          <w:i/>
          <w:iCs/>
          <w:lang w:val="en-US"/>
        </w:rPr>
      </w:pPr>
      <w:r>
        <w:rPr>
          <w:i/>
          <w:iCs/>
          <w:lang w:val="en-GB"/>
        </w:rPr>
        <w:t xml:space="preserve">Peter =&gt; </w:t>
      </w:r>
      <w:r w:rsidR="00CC6249">
        <w:rPr>
          <w:i/>
          <w:iCs/>
          <w:lang w:val="en-GB"/>
        </w:rPr>
        <w:t>MLR, MDS</w:t>
      </w:r>
      <w:r w:rsidR="0089625F">
        <w:rPr>
          <w:i/>
          <w:iCs/>
          <w:lang w:val="en-GB"/>
        </w:rPr>
        <w:t xml:space="preserve"> (Good)</w:t>
      </w:r>
      <w:r>
        <w:rPr>
          <w:i/>
          <w:iCs/>
          <w:lang w:val="en-GB"/>
        </w:rPr>
        <w:br/>
      </w:r>
      <w:proofErr w:type="spellStart"/>
      <w:r>
        <w:rPr>
          <w:i/>
          <w:iCs/>
          <w:lang w:val="en-GB"/>
        </w:rPr>
        <w:t>KaiLin</w:t>
      </w:r>
      <w:proofErr w:type="spellEnd"/>
      <w:r>
        <w:rPr>
          <w:i/>
          <w:iCs/>
          <w:lang w:val="en-GB"/>
        </w:rPr>
        <w:t xml:space="preserve">=&gt; </w:t>
      </w:r>
      <w:r>
        <w:rPr>
          <w:i/>
          <w:iCs/>
          <w:lang w:val="en-GB"/>
        </w:rPr>
        <w:t>LR</w:t>
      </w:r>
      <w:r>
        <w:rPr>
          <w:i/>
          <w:iCs/>
          <w:lang w:val="en-GB"/>
        </w:rPr>
        <w:br/>
      </w:r>
      <w:proofErr w:type="spellStart"/>
      <w:r>
        <w:rPr>
          <w:i/>
          <w:iCs/>
          <w:lang w:val="en-GB"/>
        </w:rPr>
        <w:t>Raana</w:t>
      </w:r>
      <w:proofErr w:type="spellEnd"/>
      <w:r>
        <w:rPr>
          <w:i/>
          <w:iCs/>
          <w:lang w:val="en-GB"/>
        </w:rPr>
        <w:t xml:space="preserve">=&gt; </w:t>
      </w:r>
      <w:r w:rsidR="00CC6249">
        <w:rPr>
          <w:i/>
          <w:iCs/>
          <w:lang w:val="en-GB"/>
        </w:rPr>
        <w:t>LDA</w:t>
      </w:r>
      <w:r w:rsidR="002A47BB">
        <w:rPr>
          <w:i/>
          <w:iCs/>
          <w:lang w:val="en-GB"/>
        </w:rPr>
        <w:t xml:space="preserve"> (Good)</w:t>
      </w:r>
    </w:p>
    <w:p w14:paraId="72ABD006" w14:textId="77777777" w:rsidR="00436F17" w:rsidRPr="00436F17" w:rsidRDefault="00436F17" w:rsidP="004F1760">
      <w:pPr>
        <w:rPr>
          <w:i/>
          <w:iCs/>
          <w:lang w:val="en-GB"/>
        </w:rPr>
      </w:pPr>
    </w:p>
    <w:p w14:paraId="02B35B0A" w14:textId="77777777" w:rsidR="00FA5E8F" w:rsidRPr="00FA5E8F" w:rsidRDefault="00FA5E8F" w:rsidP="004F1760">
      <w:pPr>
        <w:rPr>
          <w:i/>
          <w:iCs/>
          <w:lang w:val="en-US"/>
        </w:rPr>
      </w:pPr>
    </w:p>
    <w:p w14:paraId="3B1E5960" w14:textId="38A81B3E" w:rsidR="0057052D" w:rsidRDefault="00EA5FBB" w:rsidP="00B91E7C">
      <w:pPr>
        <w:rPr>
          <w:i/>
          <w:iCs/>
          <w:lang w:val="en-US"/>
        </w:rPr>
      </w:pPr>
      <w:r>
        <w:rPr>
          <w:i/>
          <w:iCs/>
          <w:lang w:val="en-US"/>
        </w:rPr>
        <w:t xml:space="preserve">The file </w:t>
      </w:r>
      <w:r>
        <w:rPr>
          <w:b/>
          <w:bCs/>
          <w:lang w:val="en-US"/>
        </w:rPr>
        <w:t>randompoisson.dat.gz</w:t>
      </w:r>
      <w:r>
        <w:rPr>
          <w:i/>
          <w:iCs/>
          <w:lang w:val="en-US"/>
        </w:rPr>
        <w:t xml:space="preserve"> contains 1000 by 10000 Poisson distributed random numbers with means per column taken from an exponential distribution. This can be considered simplified fictive/dummy count data, e.g., from genomics/transcriptomics, with 1000 observations in 10000 variables.</w:t>
      </w:r>
    </w:p>
    <w:p w14:paraId="2429F2FD" w14:textId="785BA91A" w:rsidR="00436F17" w:rsidRDefault="00436F17" w:rsidP="00B91E7C">
      <w:pPr>
        <w:rPr>
          <w:i/>
          <w:iCs/>
          <w:lang w:val="en-US"/>
        </w:rPr>
      </w:pPr>
    </w:p>
    <w:p w14:paraId="6F733870" w14:textId="3F44BA4D" w:rsidR="00436F17" w:rsidRDefault="00436F17" w:rsidP="00B91E7C">
      <w:pPr>
        <w:rPr>
          <w:i/>
          <w:iCs/>
          <w:lang w:val="en-GB"/>
        </w:rPr>
      </w:pPr>
      <w:proofErr w:type="spellStart"/>
      <w:r>
        <w:rPr>
          <w:i/>
          <w:iCs/>
          <w:lang w:val="en-GB"/>
        </w:rPr>
        <w:t>KaiLin</w:t>
      </w:r>
      <w:proofErr w:type="spellEnd"/>
      <w:r>
        <w:rPr>
          <w:i/>
          <w:iCs/>
          <w:lang w:val="en-GB"/>
        </w:rPr>
        <w:t xml:space="preserve">=&gt; </w:t>
      </w:r>
      <w:r>
        <w:rPr>
          <w:i/>
          <w:iCs/>
          <w:lang w:val="en-GB"/>
        </w:rPr>
        <w:t>PCA</w:t>
      </w:r>
      <w:r w:rsidR="002A47BB">
        <w:rPr>
          <w:i/>
          <w:iCs/>
          <w:lang w:val="en-GB"/>
        </w:rPr>
        <w:t xml:space="preserve"> (Good)</w:t>
      </w:r>
    </w:p>
    <w:p w14:paraId="43241F71" w14:textId="77777777" w:rsidR="00436F17" w:rsidRPr="00EA5FBB" w:rsidRDefault="00436F17" w:rsidP="00B91E7C">
      <w:pPr>
        <w:rPr>
          <w:i/>
          <w:iCs/>
          <w:lang w:val="en-US"/>
        </w:rPr>
      </w:pPr>
    </w:p>
    <w:p w14:paraId="5A98E209" w14:textId="35256641" w:rsidR="00B91E7C" w:rsidRDefault="00B454A0" w:rsidP="00564BA2">
      <w:pPr>
        <w:rPr>
          <w:i/>
          <w:iCs/>
          <w:lang w:val="en-GB"/>
        </w:rPr>
      </w:pPr>
      <w:r>
        <w:rPr>
          <w:i/>
          <w:iCs/>
          <w:lang w:val="en-US"/>
        </w:rPr>
        <w:t xml:space="preserve">The file </w:t>
      </w:r>
      <w:r w:rsidRPr="00B454A0">
        <w:rPr>
          <w:b/>
          <w:bCs/>
          <w:lang w:val="en-GB"/>
        </w:rPr>
        <w:t>lysozyme_rmsds.csv</w:t>
      </w:r>
      <w:r>
        <w:rPr>
          <w:i/>
          <w:iCs/>
          <w:lang w:val="en-GB"/>
        </w:rPr>
        <w:t xml:space="preserve"> contains a distance matrix of a selection of lyso</w:t>
      </w:r>
      <w:r w:rsidR="000F73FC">
        <w:rPr>
          <w:i/>
          <w:iCs/>
          <w:lang w:val="en-GB"/>
        </w:rPr>
        <w:t xml:space="preserve">zyme structures from the Protein </w:t>
      </w:r>
      <w:proofErr w:type="spellStart"/>
      <w:r w:rsidR="000F73FC">
        <w:rPr>
          <w:i/>
          <w:iCs/>
          <w:lang w:val="en-GB"/>
        </w:rPr>
        <w:t>DataBank</w:t>
      </w:r>
      <w:proofErr w:type="spellEnd"/>
      <w:r w:rsidR="000F73FC">
        <w:rPr>
          <w:i/>
          <w:iCs/>
          <w:lang w:val="en-GB"/>
        </w:rPr>
        <w:t xml:space="preserve"> (PDB). Lysozyme is one of the most used/studied proteins, with &gt;5400 structures available in the database. Distances were determined as root-mean-square deviation (RMSD) after least-squares alignment using the CE align algorithm.</w:t>
      </w:r>
    </w:p>
    <w:p w14:paraId="76D0ACDE" w14:textId="3E84B802" w:rsidR="00436F17" w:rsidRDefault="00436F17" w:rsidP="00564BA2">
      <w:pPr>
        <w:rPr>
          <w:i/>
          <w:iCs/>
          <w:lang w:val="en-GB"/>
        </w:rPr>
      </w:pPr>
    </w:p>
    <w:p w14:paraId="04940C35" w14:textId="45B05B40" w:rsidR="00436F17" w:rsidRPr="00B454A0" w:rsidRDefault="00436F17" w:rsidP="00564BA2">
      <w:pPr>
        <w:rPr>
          <w:b/>
          <w:bCs/>
          <w:lang w:val="en-US"/>
        </w:rPr>
      </w:pPr>
      <w:proofErr w:type="spellStart"/>
      <w:r>
        <w:rPr>
          <w:i/>
          <w:iCs/>
          <w:lang w:val="en-GB"/>
        </w:rPr>
        <w:t>KaiLin</w:t>
      </w:r>
      <w:proofErr w:type="spellEnd"/>
      <w:r>
        <w:rPr>
          <w:i/>
          <w:iCs/>
          <w:lang w:val="en-GB"/>
        </w:rPr>
        <w:t xml:space="preserve">=&gt; </w:t>
      </w:r>
      <w:r>
        <w:rPr>
          <w:i/>
          <w:iCs/>
          <w:lang w:val="en-GB"/>
        </w:rPr>
        <w:t>MDS</w:t>
      </w:r>
      <w:r w:rsidR="002A47BB">
        <w:rPr>
          <w:i/>
          <w:iCs/>
          <w:lang w:val="en-GB"/>
        </w:rPr>
        <w:t xml:space="preserve"> (Good)</w:t>
      </w:r>
    </w:p>
    <w:p w14:paraId="75795059" w14:textId="77777777" w:rsidR="00BB4704" w:rsidRPr="006034E7" w:rsidRDefault="00BB4704" w:rsidP="00564BA2">
      <w:pPr>
        <w:rPr>
          <w:i/>
          <w:iCs/>
          <w:lang w:val="en-US"/>
        </w:rPr>
      </w:pPr>
    </w:p>
    <w:p w14:paraId="621F6338" w14:textId="77777777" w:rsidR="00410495" w:rsidRPr="00410495" w:rsidRDefault="00410495">
      <w:pPr>
        <w:rPr>
          <w:lang w:val="en-US"/>
        </w:rPr>
      </w:pPr>
    </w:p>
    <w:sectPr w:rsidR="00410495" w:rsidRPr="0041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0F73FC"/>
    <w:rsid w:val="002A47BB"/>
    <w:rsid w:val="003C4702"/>
    <w:rsid w:val="00410495"/>
    <w:rsid w:val="00436F17"/>
    <w:rsid w:val="004F1760"/>
    <w:rsid w:val="00564BA2"/>
    <w:rsid w:val="0057052D"/>
    <w:rsid w:val="005B3FCA"/>
    <w:rsid w:val="005E2682"/>
    <w:rsid w:val="006034E7"/>
    <w:rsid w:val="006539FE"/>
    <w:rsid w:val="0069307D"/>
    <w:rsid w:val="00694222"/>
    <w:rsid w:val="007C303E"/>
    <w:rsid w:val="008542DE"/>
    <w:rsid w:val="0089625F"/>
    <w:rsid w:val="009D4FD6"/>
    <w:rsid w:val="00AD6D33"/>
    <w:rsid w:val="00B2080E"/>
    <w:rsid w:val="00B454A0"/>
    <w:rsid w:val="00B874FF"/>
    <w:rsid w:val="00B91E7C"/>
    <w:rsid w:val="00BB4704"/>
    <w:rsid w:val="00BB6056"/>
    <w:rsid w:val="00BF6FB0"/>
    <w:rsid w:val="00C45BF4"/>
    <w:rsid w:val="00C92357"/>
    <w:rsid w:val="00CC6249"/>
    <w:rsid w:val="00D6230C"/>
    <w:rsid w:val="00DF6243"/>
    <w:rsid w:val="00E5237D"/>
    <w:rsid w:val="00EA5FBB"/>
    <w:rsid w:val="00F5057B"/>
    <w:rsid w:val="00F70500"/>
    <w:rsid w:val="00F95E44"/>
    <w:rsid w:val="00F965A7"/>
    <w:rsid w:val="00FA5E8F"/>
  </w:rsids>
  <m:mathPr>
    <m:mathFont m:val="Cambria Math"/>
    <m:brkBin m:val="before"/>
    <m:brkBinSub m:val="--"/>
    <m:smallFrac m:val="0"/>
    <m:dispDef/>
    <m:lMargin m:val="0"/>
    <m:rMargin m:val="0"/>
    <m:defJc m:val="centerGroup"/>
    <m:wrapIndent m:val="1440"/>
    <m:intLim m:val="subSup"/>
    <m:naryLim m:val="undOvr"/>
  </m:mathPr>
  <w:themeFontLang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 w:type="character" w:styleId="FollowedHyperlink">
    <w:name w:val="FollowedHyperlink"/>
    <w:basedOn w:val="DefaultParagraphFont"/>
    <w:uiPriority w:val="99"/>
    <w:semiHidden/>
    <w:unhideWhenUsed/>
    <w:rsid w:val="004F1760"/>
    <w:rPr>
      <w:color w:val="954F72" w:themeColor="followedHyperlink"/>
      <w:u w:val="single"/>
    </w:rPr>
  </w:style>
  <w:style w:type="character" w:customStyle="1" w:styleId="Heading1Char">
    <w:name w:val="Heading 1 Char"/>
    <w:basedOn w:val="DefaultParagraphFont"/>
    <w:link w:val="Heading1"/>
    <w:uiPriority w:val="9"/>
    <w:rsid w:val="00C92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68969403">
      <w:bodyDiv w:val="1"/>
      <w:marLeft w:val="0"/>
      <w:marRight w:val="0"/>
      <w:marTop w:val="0"/>
      <w:marBottom w:val="0"/>
      <w:divBdr>
        <w:top w:val="none" w:sz="0" w:space="0" w:color="auto"/>
        <w:left w:val="none" w:sz="0" w:space="0" w:color="auto"/>
        <w:bottom w:val="none" w:sz="0" w:space="0" w:color="auto"/>
        <w:right w:val="none" w:sz="0" w:space="0" w:color="auto"/>
      </w:divBdr>
    </w:div>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62346000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314662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1932817527">
      <w:bodyDiv w:val="1"/>
      <w:marLeft w:val="0"/>
      <w:marRight w:val="0"/>
      <w:marTop w:val="0"/>
      <w:marBottom w:val="0"/>
      <w:divBdr>
        <w:top w:val="none" w:sz="0" w:space="0" w:color="auto"/>
        <w:left w:val="none" w:sz="0" w:space="0" w:color="auto"/>
        <w:bottom w:val="none" w:sz="0" w:space="0" w:color="auto"/>
        <w:right w:val="none" w:sz="0" w:space="0" w:color="auto"/>
      </w:divBdr>
    </w:div>
    <w:div w:id="1959023869">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 w:id="2137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Chowdhury PA, Parvej</cp:lastModifiedBy>
  <cp:revision>10</cp:revision>
  <dcterms:created xsi:type="dcterms:W3CDTF">2022-07-03T16:54:00Z</dcterms:created>
  <dcterms:modified xsi:type="dcterms:W3CDTF">2022-10-24T21:40:00Z</dcterms:modified>
</cp:coreProperties>
</file>