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737" w:rsidRDefault="00F57007" w:rsidP="00F57007">
      <w:r w:rsidRPr="00F57007">
        <w:rPr>
          <w:color w:val="FF0000"/>
        </w:rPr>
        <w:t xml:space="preserve"> </w:t>
      </w:r>
      <w:r w:rsidR="00F25737">
        <w:t>Uluslararası Mimarlık Öğrencileri Buluşması</w:t>
      </w:r>
    </w:p>
    <w:p w:rsidR="00F25737" w:rsidRDefault="00F25737" w:rsidP="00F57007">
      <w:r>
        <w:t>2018</w:t>
      </w:r>
    </w:p>
    <w:p w:rsidR="00E32634" w:rsidRDefault="00F25737" w:rsidP="00F57007">
      <w:r>
        <w:t>Adana</w:t>
      </w:r>
    </w:p>
    <w:p w:rsidR="00F57007" w:rsidRPr="00E32634" w:rsidRDefault="00E32634" w:rsidP="00F57007">
      <w:r>
        <w:rPr>
          <w:color w:val="FF0000"/>
        </w:rPr>
        <w:t xml:space="preserve">1 </w:t>
      </w:r>
      <w:r w:rsidR="00F57007" w:rsidRPr="00F57007">
        <w:rPr>
          <w:color w:val="FF0000"/>
        </w:rPr>
        <w:t xml:space="preserve">    </w:t>
      </w:r>
      <w:hyperlink r:id="rId5" w:tgtFrame="_blank" w:history="1">
        <w:r w:rsidR="00F57007" w:rsidRPr="008C6AF0">
          <w:rPr>
            <w:rStyle w:val="Kpr"/>
            <w:rFonts w:ascii="Trebuchet MS" w:hAnsi="Trebuchet MS"/>
            <w:color w:val="888888"/>
            <w:sz w:val="20"/>
            <w:szCs w:val="20"/>
            <w:shd w:val="clear" w:color="auto" w:fill="FFFFFF"/>
          </w:rPr>
          <w:t>UMÖB 17.5 Adana</w:t>
        </w:r>
      </w:hyperlink>
      <w:r w:rsidR="00F57007" w:rsidRPr="008C6AF0">
        <w:rPr>
          <w:rFonts w:ascii="Trebuchet MS" w:hAnsi="Trebuchet MS"/>
          <w:color w:val="666666"/>
          <w:sz w:val="20"/>
          <w:szCs w:val="20"/>
          <w:shd w:val="clear" w:color="auto" w:fill="FFFFFF"/>
        </w:rPr>
        <w:t>'da gerçekleştirilen Flaneur atölyesi, 10 katılımcı ve 3 yürütücü ile 2 Şubat 2018 tarihinde tamamlandı. Toplamda 6 çalışma günü süresi içerisinde gerçekleşti</w:t>
      </w:r>
      <w:r w:rsidR="00F57007">
        <w:rPr>
          <w:rFonts w:ascii="Trebuchet MS" w:hAnsi="Trebuchet MS"/>
          <w:color w:val="666666"/>
          <w:sz w:val="20"/>
          <w:szCs w:val="20"/>
          <w:shd w:val="clear" w:color="auto" w:fill="FFFFFF"/>
        </w:rPr>
        <w:t>.</w:t>
      </w:r>
    </w:p>
    <w:p w:rsidR="008C6AF0" w:rsidRPr="00E32634" w:rsidRDefault="00F57007">
      <w:pPr>
        <w:rPr>
          <w:rFonts w:ascii="Trebuchet MS" w:hAnsi="Trebuchet MS"/>
          <w:i/>
          <w:iCs/>
          <w:color w:val="FF0000"/>
          <w:sz w:val="20"/>
          <w:szCs w:val="20"/>
          <w:shd w:val="clear" w:color="auto" w:fill="FFFFFF"/>
        </w:rPr>
      </w:pPr>
      <w:r>
        <w:rPr>
          <w:color w:val="FF0000"/>
        </w:rPr>
        <w:t>2</w:t>
      </w:r>
      <w:r w:rsidRPr="00F57007">
        <w:rPr>
          <w:color w:val="FF0000"/>
        </w:rPr>
        <w:t xml:space="preserve">    </w:t>
      </w:r>
      <w:r w:rsidR="008C6AF0">
        <w:rPr>
          <w:rFonts w:ascii="Trebuchet MS" w:hAnsi="Trebuchet MS"/>
          <w:i/>
          <w:iCs/>
          <w:color w:val="666666"/>
          <w:sz w:val="20"/>
          <w:szCs w:val="20"/>
          <w:shd w:val="clear" w:color="auto" w:fill="FFFFFF"/>
        </w:rPr>
        <w:t>"Dont forget to play!" Alvar Aalto</w:t>
      </w:r>
      <w:r w:rsidR="008C6AF0">
        <w:rPr>
          <w:rFonts w:ascii="Trebuchet MS" w:hAnsi="Trebuchet MS"/>
          <w:color w:val="666666"/>
          <w:sz w:val="20"/>
          <w:szCs w:val="20"/>
        </w:rPr>
        <w:br/>
      </w:r>
      <w:r w:rsidR="008C6AF0">
        <w:rPr>
          <w:rFonts w:ascii="Trebuchet MS" w:hAnsi="Trebuchet MS"/>
          <w:i/>
          <w:iCs/>
          <w:color w:val="666666"/>
          <w:sz w:val="20"/>
          <w:szCs w:val="20"/>
          <w:shd w:val="clear" w:color="auto" w:fill="FFFFFF"/>
        </w:rPr>
        <w:br/>
        <w:t>Kent bir bulmacadır. Her gün yürüdüğümüz sokaklar, her gün alışveriş yaptığımız bakkal, her akşam döndüğümüz evimiz olmasaydı, bu bulmacayı hemen çözebilir miydik? Alışık olduğumuz aletler bir anda kaybolsaydı, gene aynı manevra kabiliyetinde olabilir miydik? Peki yaşam alanını çeşitli sebeplerle bırakmış bir kimse, kent ile hangi düzeyde iletişim kurar?</w:t>
      </w:r>
      <w:r w:rsidR="008C6AF0">
        <w:rPr>
          <w:rFonts w:ascii="Trebuchet MS" w:hAnsi="Trebuchet MS"/>
          <w:color w:val="666666"/>
          <w:sz w:val="20"/>
          <w:szCs w:val="20"/>
        </w:rPr>
        <w:br/>
      </w:r>
      <w:r w:rsidR="008C6AF0">
        <w:rPr>
          <w:rFonts w:ascii="Trebuchet MS" w:hAnsi="Trebuchet MS"/>
          <w:i/>
          <w:iCs/>
          <w:color w:val="666666"/>
          <w:sz w:val="20"/>
          <w:szCs w:val="20"/>
          <w:shd w:val="clear" w:color="auto" w:fill="FFFFFF"/>
        </w:rPr>
        <w:br/>
      </w:r>
      <w:r w:rsidR="00E32634">
        <w:rPr>
          <w:rFonts w:ascii="Trebuchet MS" w:hAnsi="Trebuchet MS"/>
          <w:i/>
          <w:iCs/>
          <w:color w:val="FF0000"/>
          <w:sz w:val="20"/>
          <w:szCs w:val="20"/>
          <w:shd w:val="clear" w:color="auto" w:fill="FFFFFF"/>
        </w:rPr>
        <w:t>3</w:t>
      </w:r>
      <w:r w:rsidR="008C6AF0">
        <w:rPr>
          <w:rFonts w:ascii="Trebuchet MS" w:hAnsi="Trebuchet MS"/>
          <w:i/>
          <w:iCs/>
          <w:color w:val="666666"/>
          <w:sz w:val="20"/>
          <w:szCs w:val="20"/>
          <w:shd w:val="clear" w:color="auto" w:fill="FFFFFF"/>
        </w:rPr>
        <w:t>Flaneur; kenti bir ev yapabilir miyiz?</w:t>
      </w:r>
      <w:r w:rsidR="008C6AF0">
        <w:rPr>
          <w:rFonts w:ascii="Trebuchet MS" w:hAnsi="Trebuchet MS"/>
          <w:color w:val="666666"/>
          <w:sz w:val="20"/>
          <w:szCs w:val="20"/>
        </w:rPr>
        <w:br/>
      </w:r>
      <w:r w:rsidR="008C6AF0">
        <w:rPr>
          <w:rFonts w:ascii="Trebuchet MS" w:hAnsi="Trebuchet MS"/>
          <w:i/>
          <w:iCs/>
          <w:color w:val="666666"/>
          <w:sz w:val="20"/>
          <w:szCs w:val="20"/>
          <w:shd w:val="clear" w:color="auto" w:fill="FFFFFF"/>
        </w:rPr>
        <w:br/>
        <w:t>Flaneur atölyesi katılımcılarından "göç" etmelerini istiyor. Alışık olmadıkları bir şehirde, alışık oldukları araçları kendileri için üretmek, kenti "tekrar" ev yapmaya çağırıyor. Her gün önlerine çıkan bulmacaları çözüp, günün üretimini gerçekleştiren katılımcılar "hayatta kalacak."</w:t>
      </w:r>
    </w:p>
    <w:p w:rsidR="008C6AF0" w:rsidRPr="00F57007" w:rsidRDefault="008C6AF0">
      <w:pPr>
        <w:rPr>
          <w:color w:val="FF0000"/>
        </w:rPr>
      </w:pPr>
    </w:p>
    <w:p w:rsidR="00157AD7" w:rsidRDefault="00E32634">
      <w:pPr>
        <w:rPr>
          <w:rFonts w:ascii="Trebuchet MS" w:hAnsi="Trebuchet MS"/>
          <w:color w:val="666666"/>
          <w:sz w:val="20"/>
          <w:szCs w:val="20"/>
          <w:shd w:val="clear" w:color="auto" w:fill="FFFFFF"/>
        </w:rPr>
      </w:pPr>
      <w:r>
        <w:rPr>
          <w:rFonts w:ascii="Trebuchet MS" w:hAnsi="Trebuchet MS"/>
          <w:color w:val="FF0000"/>
          <w:sz w:val="20"/>
          <w:szCs w:val="20"/>
          <w:shd w:val="clear" w:color="auto" w:fill="FFFFFF"/>
        </w:rPr>
        <w:t>4</w:t>
      </w:r>
      <w:r w:rsidR="00774FD4">
        <w:rPr>
          <w:rFonts w:ascii="Trebuchet MS" w:hAnsi="Trebuchet MS"/>
          <w:color w:val="666666"/>
          <w:sz w:val="20"/>
          <w:szCs w:val="20"/>
          <w:shd w:val="clear" w:color="auto" w:fill="FFFFFF"/>
        </w:rPr>
        <w:t>Flaneur, doğrudan bir kelime anlamı olmasa da, atölye süresince kabul gören tanımıyla; "düşünür-gezer.</w:t>
      </w:r>
    </w:p>
    <w:p w:rsidR="00E32634" w:rsidRDefault="00774FD4">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Flaneur, kent içerisinde amaçsızca dolaşırken hem düşünsel hem de mekansal anlamda göç etmektedir. Onun için mekanın önemi yoktur; sokaklar birbirine bağlı bir şekilde tıpkı düşsel çağırışımlar gibi ardı ardına gelmektedir. Böylece mekanın önemi azalmakta ve hareketliliğin kendisi önem kazanmaktadır.</w:t>
      </w:r>
      <w:r>
        <w:rPr>
          <w:rFonts w:ascii="Trebuchet MS" w:hAnsi="Trebuchet MS"/>
          <w:color w:val="666666"/>
          <w:sz w:val="20"/>
          <w:szCs w:val="20"/>
        </w:rPr>
        <w:br/>
      </w:r>
      <w:r>
        <w:rPr>
          <w:rFonts w:ascii="Trebuchet MS" w:hAnsi="Trebuchet MS"/>
          <w:color w:val="666666"/>
          <w:sz w:val="20"/>
          <w:szCs w:val="20"/>
        </w:rPr>
        <w:br/>
      </w:r>
      <w:r w:rsidR="00E32634">
        <w:rPr>
          <w:rFonts w:ascii="Trebuchet MS" w:hAnsi="Trebuchet MS"/>
          <w:color w:val="FF0000"/>
          <w:sz w:val="20"/>
          <w:szCs w:val="20"/>
          <w:shd w:val="clear" w:color="auto" w:fill="FFFFFF"/>
        </w:rPr>
        <w:t>5</w:t>
      </w:r>
      <w:r>
        <w:rPr>
          <w:rFonts w:ascii="Trebuchet MS" w:hAnsi="Trebuchet MS"/>
          <w:color w:val="666666"/>
          <w:sz w:val="20"/>
          <w:szCs w:val="20"/>
          <w:shd w:val="clear" w:color="auto" w:fill="FFFFFF"/>
        </w:rPr>
        <w:t xml:space="preserve">Bu noktada atölye Flaneur kavramı üzerine kurulmuştur; gündelik göçlerden yola çıkarak, kentin aslında bir ev gibi kullanılabilir oluşu ve evin bize hissettirdiği çeşitli duyguların sorgulanması hedeflenmiştir. Eğer bir Flaneur ait olduğu mekandan koparılırsa ne tepki verir? Alışık olduğu araçlardan uzakta kalırsa nasıl hayatta kalır? </w:t>
      </w:r>
    </w:p>
    <w:p w:rsidR="00774FD4" w:rsidRDefault="00E32634">
      <w:pPr>
        <w:rPr>
          <w:rFonts w:ascii="Trebuchet MS" w:hAnsi="Trebuchet MS"/>
          <w:color w:val="666666"/>
          <w:sz w:val="20"/>
          <w:szCs w:val="20"/>
          <w:shd w:val="clear" w:color="auto" w:fill="FFFFFF"/>
        </w:rPr>
      </w:pPr>
      <w:r>
        <w:rPr>
          <w:rFonts w:ascii="Trebuchet MS" w:hAnsi="Trebuchet MS"/>
          <w:color w:val="FF0000"/>
          <w:sz w:val="20"/>
          <w:szCs w:val="20"/>
          <w:shd w:val="clear" w:color="auto" w:fill="FFFFFF"/>
        </w:rPr>
        <w:t>6</w:t>
      </w:r>
      <w:r w:rsidR="00774FD4">
        <w:rPr>
          <w:rFonts w:ascii="Trebuchet MS" w:hAnsi="Trebuchet MS"/>
          <w:color w:val="666666"/>
          <w:sz w:val="20"/>
          <w:szCs w:val="20"/>
          <w:shd w:val="clear" w:color="auto" w:fill="FFFFFF"/>
        </w:rPr>
        <w:t>Kent, aslında tamamı bilmeceden oluşan kompleks bir olgudur; tamamen kavranılamaz ve kavranılan duygular da son derece subjektiftir. Bununla birlikte bir Flaneur kentin kendisini ev gibi kullanıyorsa, yabancı olduğu bu habitat karşısında ne tepki vereceği önemlidir; çünkü flaneur konforunu tekrar elde etmeye çalışacak, bir noktada gezginlik ile üretim dengesini kurması gerecektir.</w:t>
      </w:r>
      <w:r w:rsidR="00774FD4">
        <w:rPr>
          <w:rFonts w:ascii="Trebuchet MS" w:hAnsi="Trebuchet MS"/>
          <w:color w:val="666666"/>
          <w:sz w:val="20"/>
          <w:szCs w:val="20"/>
        </w:rPr>
        <w:br/>
      </w:r>
      <w:r w:rsidR="00774FD4">
        <w:rPr>
          <w:rFonts w:ascii="Trebuchet MS" w:hAnsi="Trebuchet MS"/>
          <w:color w:val="666666"/>
          <w:sz w:val="20"/>
          <w:szCs w:val="20"/>
        </w:rPr>
        <w:br/>
      </w:r>
      <w:r>
        <w:rPr>
          <w:rFonts w:ascii="Trebuchet MS" w:hAnsi="Trebuchet MS"/>
          <w:color w:val="FF0000"/>
          <w:sz w:val="20"/>
          <w:szCs w:val="20"/>
          <w:shd w:val="clear" w:color="auto" w:fill="FFFFFF"/>
        </w:rPr>
        <w:t>7</w:t>
      </w:r>
      <w:r w:rsidR="00774FD4">
        <w:rPr>
          <w:rFonts w:ascii="Trebuchet MS" w:hAnsi="Trebuchet MS"/>
          <w:color w:val="666666"/>
          <w:sz w:val="20"/>
          <w:szCs w:val="20"/>
          <w:shd w:val="clear" w:color="auto" w:fill="FFFFFF"/>
        </w:rPr>
        <w:t>Sonuç itibariyle kenti tekrar ev yapmaya çalışacaktır. Atölye, kentin gündelik kullanımlarını sorgulamak, konfor araçlarının üretimlerini gerçekleştirmek ve kenti ev gibi kullanmanın mümkünlüğünü tartışmaktadır.</w:t>
      </w:r>
      <w:r w:rsidR="00774FD4">
        <w:rPr>
          <w:rFonts w:ascii="Trebuchet MS" w:hAnsi="Trebuchet MS"/>
          <w:color w:val="666666"/>
          <w:sz w:val="20"/>
          <w:szCs w:val="20"/>
        </w:rPr>
        <w:br/>
      </w:r>
      <w:r w:rsidR="00774FD4">
        <w:rPr>
          <w:rFonts w:ascii="Trebuchet MS" w:hAnsi="Trebuchet MS"/>
          <w:color w:val="666666"/>
          <w:sz w:val="20"/>
          <w:szCs w:val="20"/>
        </w:rPr>
        <w:br/>
      </w:r>
      <w:r w:rsidR="00774FD4">
        <w:rPr>
          <w:rFonts w:ascii="Trebuchet MS" w:hAnsi="Trebuchet MS"/>
          <w:color w:val="666666"/>
          <w:sz w:val="20"/>
          <w:szCs w:val="20"/>
          <w:shd w:val="clear" w:color="auto" w:fill="FFFFFF"/>
        </w:rPr>
        <w:t>Kurgu kenti anlamaya çalışıp, ona üretmek üzerine kuruludur.</w:t>
      </w:r>
    </w:p>
    <w:p w:rsidR="00F57007" w:rsidRDefault="00E32634">
      <w:pPr>
        <w:rPr>
          <w:rFonts w:ascii="Trebuchet MS" w:hAnsi="Trebuchet MS"/>
          <w:color w:val="666666"/>
          <w:sz w:val="20"/>
          <w:szCs w:val="20"/>
          <w:shd w:val="clear" w:color="auto" w:fill="FFFFFF"/>
        </w:rPr>
      </w:pPr>
      <w:r>
        <w:rPr>
          <w:rFonts w:ascii="Trebuchet MS" w:hAnsi="Trebuchet MS"/>
          <w:color w:val="FF0000"/>
          <w:sz w:val="20"/>
          <w:szCs w:val="20"/>
          <w:shd w:val="clear" w:color="auto" w:fill="FFFFFF"/>
        </w:rPr>
        <w:t>8</w:t>
      </w:r>
      <w:r w:rsidR="00F57007" w:rsidRPr="00E32634">
        <w:rPr>
          <w:rFonts w:ascii="Trebuchet MS" w:hAnsi="Trebuchet MS"/>
          <w:color w:val="FF0000"/>
          <w:sz w:val="20"/>
          <w:szCs w:val="20"/>
          <w:shd w:val="clear" w:color="auto" w:fill="FFFFFF"/>
        </w:rPr>
        <w:t xml:space="preserve"> </w:t>
      </w:r>
      <w:r w:rsidR="00F57007">
        <w:rPr>
          <w:rFonts w:ascii="Trebuchet MS" w:hAnsi="Trebuchet MS"/>
          <w:color w:val="666666"/>
          <w:sz w:val="20"/>
          <w:szCs w:val="20"/>
          <w:shd w:val="clear" w:color="auto" w:fill="FFFFFF"/>
        </w:rPr>
        <w:t>Çatı örtüsü olarak Adana'nın sıcak iklimi göz önüne alınmış ve amerikan bezlerinden bir hafif örtü tasarlanmıştır.</w:t>
      </w:r>
    </w:p>
    <w:p w:rsidR="00F57007" w:rsidRDefault="00E32634">
      <w:pPr>
        <w:rPr>
          <w:rFonts w:ascii="Trebuchet MS" w:hAnsi="Trebuchet MS"/>
          <w:color w:val="666666"/>
          <w:sz w:val="20"/>
          <w:szCs w:val="20"/>
          <w:shd w:val="clear" w:color="auto" w:fill="FFFFFF"/>
        </w:rPr>
      </w:pPr>
      <w:r>
        <w:rPr>
          <w:rFonts w:ascii="Trebuchet MS" w:hAnsi="Trebuchet MS"/>
          <w:color w:val="FF0000"/>
          <w:sz w:val="20"/>
          <w:szCs w:val="20"/>
          <w:shd w:val="clear" w:color="auto" w:fill="FFFFFF"/>
        </w:rPr>
        <w:t>9</w:t>
      </w:r>
      <w:r w:rsidR="00F57007" w:rsidRPr="00F57007">
        <w:rPr>
          <w:rFonts w:ascii="Trebuchet MS" w:hAnsi="Trebuchet MS"/>
          <w:color w:val="FF0000"/>
          <w:sz w:val="20"/>
          <w:szCs w:val="20"/>
          <w:shd w:val="clear" w:color="auto" w:fill="FFFFFF"/>
        </w:rPr>
        <w:t xml:space="preserve">  </w:t>
      </w:r>
      <w:r w:rsidR="00F57007">
        <w:rPr>
          <w:rFonts w:ascii="Trebuchet MS" w:hAnsi="Trebuchet MS"/>
          <w:color w:val="666666"/>
          <w:sz w:val="20"/>
          <w:szCs w:val="20"/>
          <w:shd w:val="clear" w:color="auto" w:fill="FFFFFF"/>
        </w:rPr>
        <w:t>Döşemenin taşınabilirliği için yaklaşık 35cm aralıklarla 5x10 kirişler çakılmış, döşeme olarak kullanılan osb nin mukavemetini arttırmak içinde 2 adet üst üste konulmuştur.</w:t>
      </w:r>
    </w:p>
    <w:p w:rsidR="00F57007" w:rsidRDefault="00E32634">
      <w:pPr>
        <w:rPr>
          <w:rFonts w:ascii="Trebuchet MS" w:hAnsi="Trebuchet MS"/>
          <w:color w:val="666666"/>
          <w:sz w:val="20"/>
          <w:szCs w:val="20"/>
          <w:shd w:val="clear" w:color="auto" w:fill="FFFFFF"/>
        </w:rPr>
      </w:pPr>
      <w:r>
        <w:rPr>
          <w:rFonts w:ascii="Trebuchet MS" w:hAnsi="Trebuchet MS"/>
          <w:color w:val="FF0000"/>
          <w:sz w:val="20"/>
          <w:szCs w:val="20"/>
          <w:shd w:val="clear" w:color="auto" w:fill="FFFFFF"/>
        </w:rPr>
        <w:t>10</w:t>
      </w:r>
      <w:r w:rsidR="007D178A" w:rsidRPr="00F57007">
        <w:rPr>
          <w:rFonts w:ascii="Trebuchet MS" w:hAnsi="Trebuchet MS"/>
          <w:color w:val="FF0000"/>
          <w:sz w:val="20"/>
          <w:szCs w:val="20"/>
          <w:shd w:val="clear" w:color="auto" w:fill="FFFFFF"/>
        </w:rPr>
        <w:t xml:space="preserve">  </w:t>
      </w:r>
      <w:r w:rsidR="007D178A">
        <w:rPr>
          <w:rFonts w:ascii="Trebuchet MS" w:hAnsi="Trebuchet MS"/>
          <w:color w:val="666666"/>
          <w:sz w:val="20"/>
          <w:szCs w:val="20"/>
          <w:shd w:val="clear" w:color="auto" w:fill="FFFFFF"/>
        </w:rPr>
        <w:t>Pavyonun salınımını engellemek için zemin katta çaprazlamalar vardır. Rijitliği önemli ölçüde arttırmıştır.</w:t>
      </w:r>
      <w:bookmarkStart w:id="0" w:name="_GoBack"/>
      <w:bookmarkEnd w:id="0"/>
    </w:p>
    <w:p w:rsidR="007D178A" w:rsidRDefault="007D178A">
      <w:r>
        <w:rPr>
          <w:rFonts w:ascii="Trebuchet MS" w:hAnsi="Trebuchet MS"/>
          <w:color w:val="FF0000"/>
          <w:sz w:val="20"/>
          <w:szCs w:val="20"/>
          <w:shd w:val="clear" w:color="auto" w:fill="FFFFFF"/>
        </w:rPr>
        <w:lastRenderedPageBreak/>
        <w:t>6</w:t>
      </w:r>
      <w:r w:rsidRPr="00F57007">
        <w:rPr>
          <w:rFonts w:ascii="Trebuchet MS" w:hAnsi="Trebuchet MS"/>
          <w:color w:val="FF0000"/>
          <w:sz w:val="20"/>
          <w:szCs w:val="20"/>
          <w:shd w:val="clear" w:color="auto" w:fill="FFFFFF"/>
        </w:rPr>
        <w:t xml:space="preserve">.  </w:t>
      </w:r>
      <w:r>
        <w:rPr>
          <w:rFonts w:ascii="Trebuchet MS" w:hAnsi="Trebuchet MS"/>
          <w:color w:val="FF0000"/>
          <w:sz w:val="20"/>
          <w:szCs w:val="20"/>
          <w:shd w:val="clear" w:color="auto" w:fill="FFFFFF"/>
        </w:rPr>
        <w:t xml:space="preserve"> </w:t>
      </w:r>
      <w:r>
        <w:rPr>
          <w:rFonts w:ascii="Trebuchet MS" w:hAnsi="Trebuchet MS"/>
          <w:color w:val="666666"/>
          <w:sz w:val="20"/>
          <w:szCs w:val="20"/>
          <w:shd w:val="clear" w:color="auto" w:fill="FFFFFF"/>
        </w:rPr>
        <w:t>Ahşap boyutlarından dolayı yekpare dikey ve yatay taşıyıcılar elde edilemediği için, çeşitli profil çözümleri yapılmıştır. Birbirlerine geçmeli şeklinde üretilen bu şablon sayesinde birleşim noktaları sağlamlaştırılmıştır.</w:t>
      </w:r>
    </w:p>
    <w:sectPr w:rsidR="007D17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E7E91"/>
    <w:multiLevelType w:val="hybridMultilevel"/>
    <w:tmpl w:val="B494096E"/>
    <w:lvl w:ilvl="0" w:tplc="A768D8C6">
      <w:numFmt w:val="bullet"/>
      <w:lvlText w:val="-"/>
      <w:lvlJc w:val="left"/>
      <w:pPr>
        <w:ind w:left="1080" w:hanging="360"/>
      </w:pPr>
      <w:rPr>
        <w:rFonts w:ascii="Calibri" w:eastAsiaTheme="minorHAnsi" w:hAnsi="Calibri" w:cs="Calibri" w:hint="default"/>
        <w:color w:val="auto"/>
        <w:sz w:val="22"/>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73264D7E"/>
    <w:multiLevelType w:val="hybridMultilevel"/>
    <w:tmpl w:val="DBDCFF76"/>
    <w:lvl w:ilvl="0" w:tplc="11900E1E">
      <w:numFmt w:val="bullet"/>
      <w:lvlText w:val="-"/>
      <w:lvlJc w:val="left"/>
      <w:pPr>
        <w:ind w:left="720" w:hanging="360"/>
      </w:pPr>
      <w:rPr>
        <w:rFonts w:ascii="Calibri" w:eastAsiaTheme="minorHAnsi" w:hAnsi="Calibri" w:cs="Calibri" w:hint="default"/>
        <w:color w:val="auto"/>
        <w:sz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3EB"/>
    <w:rsid w:val="00157AD7"/>
    <w:rsid w:val="00774FD4"/>
    <w:rsid w:val="007D178A"/>
    <w:rsid w:val="008C6AF0"/>
    <w:rsid w:val="008D73E5"/>
    <w:rsid w:val="00E32634"/>
    <w:rsid w:val="00F25737"/>
    <w:rsid w:val="00F57007"/>
    <w:rsid w:val="00F873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38C9"/>
  <w15:chartTrackingRefBased/>
  <w15:docId w15:val="{958908F9-A7C5-4DB5-B0B9-AD6680E1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774FD4"/>
    <w:rPr>
      <w:color w:val="0000FF"/>
      <w:u w:val="single"/>
    </w:rPr>
  </w:style>
  <w:style w:type="paragraph" w:styleId="ListeParagraf">
    <w:name w:val="List Paragraph"/>
    <w:basedOn w:val="Normal"/>
    <w:uiPriority w:val="34"/>
    <w:qFormat/>
    <w:rsid w:val="008C6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umob17bu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458</Words>
  <Characters>2611</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Kuruluş Gazi Üniversitesi</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Gazi Üniversitesi</dc:creator>
  <cp:keywords/>
  <dc:description/>
  <cp:lastModifiedBy>Gazi Üniversitesi</cp:lastModifiedBy>
  <cp:revision>6</cp:revision>
  <dcterms:created xsi:type="dcterms:W3CDTF">2020-05-31T15:54:00Z</dcterms:created>
  <dcterms:modified xsi:type="dcterms:W3CDTF">2020-06-03T15:56:00Z</dcterms:modified>
</cp:coreProperties>
</file>