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01C7B" w14:textId="77777777" w:rsidR="00F777D7" w:rsidRPr="00DE107D" w:rsidRDefault="00F777D7" w:rsidP="00F777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E107D">
        <w:rPr>
          <w:rFonts w:ascii="Times New Roman" w:eastAsia="Times New Roman" w:hAnsi="Times New Roman" w:cs="Times New Roman"/>
        </w:rPr>
        <w:t>Using </w:t>
      </w:r>
      <w:r w:rsidRPr="00DE107D">
        <w:rPr>
          <w:rFonts w:ascii="Times New Roman" w:hAnsi="Times New Roman" w:cs="Times New Roman"/>
        </w:rPr>
        <w:t>127.0.0.1 $FLASK_PORT</w:t>
      </w:r>
    </w:p>
    <w:p w14:paraId="09014B77" w14:textId="77777777" w:rsidR="00F777D7" w:rsidRPr="00DE107D" w:rsidRDefault="00F777D7" w:rsidP="00F777D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E107D">
        <w:rPr>
          <w:rFonts w:ascii="Times New Roman" w:eastAsia="Times New Roman" w:hAnsi="Times New Roman" w:cs="Times New Roman"/>
        </w:rPr>
        <w:t>What is the return code for </w:t>
      </w:r>
      <w:r w:rsidRPr="00DE107D">
        <w:rPr>
          <w:rFonts w:ascii="Times New Roman" w:hAnsi="Times New Roman" w:cs="Times New Roman"/>
        </w:rPr>
        <w:t>GET /home HTTP/1.1</w:t>
      </w:r>
      <w:r w:rsidRPr="00DE107D">
        <w:rPr>
          <w:rFonts w:ascii="Times New Roman" w:eastAsia="Times New Roman" w:hAnsi="Times New Roman" w:cs="Times New Roman"/>
        </w:rPr>
        <w:t>?</w:t>
      </w:r>
    </w:p>
    <w:p w14:paraId="11B8D13A" w14:textId="77777777" w:rsidR="00F777D7" w:rsidRPr="00DE107D" w:rsidRDefault="00F777D7" w:rsidP="00F777D7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DE107D">
        <w:rPr>
          <w:rFonts w:ascii="Times New Roman" w:eastAsia="Times New Roman" w:hAnsi="Times New Roman" w:cs="Times New Roman"/>
        </w:rPr>
        <w:t>HTTP/1.0 200 OK</w:t>
      </w:r>
    </w:p>
    <w:p w14:paraId="7A3F4C00" w14:textId="77777777" w:rsidR="00F777D7" w:rsidRPr="00DE107D" w:rsidRDefault="00F777D7" w:rsidP="00F777D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E107D">
        <w:rPr>
          <w:rFonts w:ascii="Times New Roman" w:eastAsia="Times New Roman" w:hAnsi="Times New Roman" w:cs="Times New Roman"/>
        </w:rPr>
        <w:t>What is the return code for </w:t>
      </w:r>
      <w:r w:rsidRPr="00DE107D">
        <w:rPr>
          <w:rFonts w:ascii="Times New Roman" w:hAnsi="Times New Roman" w:cs="Times New Roman"/>
        </w:rPr>
        <w:t>GET /wiki HTTP/1.1</w:t>
      </w:r>
      <w:r w:rsidRPr="00DE107D">
        <w:rPr>
          <w:rFonts w:ascii="Times New Roman" w:eastAsia="Times New Roman" w:hAnsi="Times New Roman" w:cs="Times New Roman"/>
        </w:rPr>
        <w:t>?</w:t>
      </w:r>
    </w:p>
    <w:p w14:paraId="69538319" w14:textId="77777777" w:rsidR="00F777D7" w:rsidRPr="00DE107D" w:rsidRDefault="00F777D7" w:rsidP="00F777D7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DE107D">
        <w:rPr>
          <w:rFonts w:ascii="Times New Roman" w:eastAsia="Times New Roman" w:hAnsi="Times New Roman" w:cs="Times New Roman"/>
        </w:rPr>
        <w:t>HTTP/1.0 302 FOUND</w:t>
      </w:r>
    </w:p>
    <w:p w14:paraId="43D953E3" w14:textId="77777777" w:rsidR="00F777D7" w:rsidRPr="00DE107D" w:rsidRDefault="00F777D7" w:rsidP="00F777D7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E107D">
        <w:rPr>
          <w:rFonts w:ascii="Times New Roman" w:eastAsia="Times New Roman" w:hAnsi="Times New Roman" w:cs="Times New Roman"/>
        </w:rPr>
        <w:t>What is the next HTTP statement a browser would send after this return code?</w:t>
      </w:r>
    </w:p>
    <w:p w14:paraId="03740455" w14:textId="77777777" w:rsidR="00F777D7" w:rsidRPr="00DE107D" w:rsidRDefault="00363406" w:rsidP="00DE107D">
      <w:pPr>
        <w:spacing w:before="100" w:beforeAutospacing="1" w:after="100" w:afterAutospacing="1"/>
        <w:ind w:left="108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would be a GET request to the new URI it has to be redirected to.</w:t>
      </w:r>
    </w:p>
    <w:p w14:paraId="14D6F4B1" w14:textId="77777777" w:rsidR="00F777D7" w:rsidRPr="00DE107D" w:rsidRDefault="00F777D7" w:rsidP="00F777D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E107D">
        <w:rPr>
          <w:rFonts w:ascii="Times New Roman" w:eastAsia="Times New Roman" w:hAnsi="Times New Roman" w:cs="Times New Roman"/>
        </w:rPr>
        <w:t>What is the return code for </w:t>
      </w:r>
      <w:r w:rsidRPr="00DE107D">
        <w:rPr>
          <w:rFonts w:ascii="Times New Roman" w:hAnsi="Times New Roman" w:cs="Times New Roman"/>
        </w:rPr>
        <w:t>PUT /wiki HTTP/1.1</w:t>
      </w:r>
      <w:r w:rsidRPr="00DE107D">
        <w:rPr>
          <w:rFonts w:ascii="Times New Roman" w:eastAsia="Times New Roman" w:hAnsi="Times New Roman" w:cs="Times New Roman"/>
        </w:rPr>
        <w:t>?</w:t>
      </w:r>
    </w:p>
    <w:p w14:paraId="1575EC8A" w14:textId="77777777" w:rsidR="00F777D7" w:rsidRPr="00DE107D" w:rsidRDefault="00F777D7" w:rsidP="00F777D7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DE107D">
        <w:rPr>
          <w:rFonts w:ascii="Times New Roman" w:eastAsia="Times New Roman" w:hAnsi="Times New Roman" w:cs="Times New Roman"/>
        </w:rPr>
        <w:t>HTTP/1.0 405 METHOD NOT ALLOWED</w:t>
      </w:r>
    </w:p>
    <w:p w14:paraId="6800337C" w14:textId="77777777" w:rsidR="00F777D7" w:rsidRPr="00DE107D" w:rsidRDefault="00F777D7" w:rsidP="00F777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E107D">
        <w:rPr>
          <w:rFonts w:ascii="Times New Roman" w:eastAsia="Times New Roman" w:hAnsi="Times New Roman" w:cs="Times New Roman"/>
        </w:rPr>
        <w:t>Explain what happens when your browser loads </w:t>
      </w:r>
      <w:hyperlink r:id="rId10" w:history="1">
        <w:r w:rsidRPr="00DE107D">
          <w:rPr>
            <w:rFonts w:ascii="Times New Roman" w:eastAsia="Times New Roman" w:hAnsi="Times New Roman" w:cs="Times New Roman"/>
            <w:color w:val="0000FF"/>
            <w:u w:val="single"/>
          </w:rPr>
          <w:t>http://people.ischool.berkeley.edu/</w:t>
        </w:r>
      </w:hyperlink>
      <w:r w:rsidRPr="00DE107D">
        <w:rPr>
          <w:rFonts w:ascii="Times New Roman" w:eastAsia="Times New Roman" w:hAnsi="Times New Roman" w:cs="Times New Roman"/>
        </w:rPr>
        <w:t>~&lt;USER&gt;/server/wiki from sending the request to loading HTML</w:t>
      </w:r>
    </w:p>
    <w:p w14:paraId="6AC41594" w14:textId="2C1CC88C" w:rsidR="00F777D7" w:rsidRPr="00DE107D" w:rsidRDefault="00F74ECE" w:rsidP="00DE107D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proofErr w:type="gramStart"/>
      <w:r w:rsidR="00F777D7" w:rsidRPr="00DE107D">
        <w:rPr>
          <w:rFonts w:ascii="Times New Roman" w:eastAsia="Times New Roman" w:hAnsi="Times New Roman" w:cs="Times New Roman"/>
        </w:rPr>
        <w:t>browser gets redirected to the Wikipedia homepage</w:t>
      </w:r>
      <w:r>
        <w:rPr>
          <w:rFonts w:ascii="Times New Roman" w:eastAsia="Times New Roman" w:hAnsi="Times New Roman" w:cs="Times New Roman"/>
        </w:rPr>
        <w:t xml:space="preserve"> by the proxy server</w:t>
      </w:r>
      <w:proofErr w:type="gramEnd"/>
      <w:r w:rsidR="00F777D7" w:rsidRPr="00DE107D">
        <w:rPr>
          <w:rFonts w:ascii="Times New Roman" w:eastAsia="Times New Roman" w:hAnsi="Times New Roman" w:cs="Times New Roman"/>
        </w:rPr>
        <w:t>.</w:t>
      </w:r>
      <w:r w:rsidR="006E1279" w:rsidRPr="00DE107D">
        <w:rPr>
          <w:rFonts w:ascii="Times New Roman" w:eastAsia="Times New Roman" w:hAnsi="Times New Roman" w:cs="Times New Roman"/>
        </w:rPr>
        <w:t xml:space="preserve"> After getting the HTTP return code 302 </w:t>
      </w:r>
      <w:r>
        <w:rPr>
          <w:rFonts w:ascii="Times New Roman" w:eastAsia="Times New Roman" w:hAnsi="Times New Roman" w:cs="Times New Roman"/>
        </w:rPr>
        <w:t xml:space="preserve">from the proxy, </w:t>
      </w:r>
      <w:r w:rsidR="00DE107D" w:rsidRPr="00DE107D">
        <w:rPr>
          <w:rFonts w:ascii="Times New Roman" w:eastAsia="Times New Roman" w:hAnsi="Times New Roman" w:cs="Times New Roman"/>
        </w:rPr>
        <w:t>stating that the</w:t>
      </w:r>
      <w:r w:rsidR="00363406">
        <w:rPr>
          <w:rFonts w:ascii="Times New Roman" w:eastAsia="Times New Roman" w:hAnsi="Times New Roman" w:cs="Times New Roman"/>
        </w:rPr>
        <w:t xml:space="preserve"> resource is at another server and receiving the 30</w:t>
      </w:r>
      <w:r w:rsidR="006E1279" w:rsidRPr="00DE107D">
        <w:rPr>
          <w:rFonts w:ascii="Times New Roman" w:eastAsia="Times New Roman" w:hAnsi="Times New Roman" w:cs="Times New Roman"/>
        </w:rPr>
        <w:t>1</w:t>
      </w:r>
      <w:r w:rsidR="00363406">
        <w:rPr>
          <w:rFonts w:ascii="Times New Roman" w:eastAsia="Times New Roman" w:hAnsi="Times New Roman" w:cs="Times New Roman"/>
        </w:rPr>
        <w:t xml:space="preserve"> code (stating that the </w:t>
      </w:r>
      <w:r>
        <w:rPr>
          <w:rFonts w:ascii="Times New Roman" w:eastAsia="Times New Roman" w:hAnsi="Times New Roman" w:cs="Times New Roman"/>
        </w:rPr>
        <w:t>request</w:t>
      </w:r>
      <w:r w:rsidR="00363406">
        <w:rPr>
          <w:rFonts w:ascii="Times New Roman" w:eastAsia="Times New Roman" w:hAnsi="Times New Roman" w:cs="Times New Roman"/>
        </w:rPr>
        <w:t xml:space="preserve"> has a new URI) then </w:t>
      </w:r>
      <w:r w:rsidR="001903C6">
        <w:rPr>
          <w:rFonts w:ascii="Times New Roman" w:eastAsia="Times New Roman" w:hAnsi="Times New Roman" w:cs="Times New Roman"/>
        </w:rPr>
        <w:t>the browser sends a GET request for the new URI</w:t>
      </w:r>
      <w:r w:rsidR="006E1279" w:rsidRPr="00DE107D">
        <w:rPr>
          <w:rFonts w:ascii="Times New Roman" w:eastAsia="Times New Roman" w:hAnsi="Times New Roman" w:cs="Times New Roman"/>
        </w:rPr>
        <w:t>. If the body</w:t>
      </w:r>
      <w:r w:rsidR="00834201">
        <w:rPr>
          <w:rFonts w:ascii="Times New Roman" w:eastAsia="Times New Roman" w:hAnsi="Times New Roman" w:cs="Times New Roman"/>
        </w:rPr>
        <w:t xml:space="preserve"> of the page</w:t>
      </w:r>
      <w:r w:rsidR="006E1279" w:rsidRPr="00DE107D">
        <w:rPr>
          <w:rFonts w:ascii="Times New Roman" w:eastAsia="Times New Roman" w:hAnsi="Times New Roman" w:cs="Times New Roman"/>
        </w:rPr>
        <w:t xml:space="preserve"> has not change</w:t>
      </w:r>
      <w:r w:rsidR="00834201">
        <w:rPr>
          <w:rFonts w:ascii="Times New Roman" w:eastAsia="Times New Roman" w:hAnsi="Times New Roman" w:cs="Times New Roman"/>
        </w:rPr>
        <w:t>d</w:t>
      </w:r>
      <w:r w:rsidR="006E1279" w:rsidRPr="00DE107D">
        <w:rPr>
          <w:rFonts w:ascii="Times New Roman" w:eastAsia="Times New Roman" w:hAnsi="Times New Roman" w:cs="Times New Roman"/>
        </w:rPr>
        <w:t xml:space="preserve"> since the last time the browser </w:t>
      </w:r>
      <w:r w:rsidR="00AC5554" w:rsidRPr="00DE107D">
        <w:rPr>
          <w:rFonts w:ascii="Times New Roman" w:eastAsia="Times New Roman" w:hAnsi="Times New Roman" w:cs="Times New Roman"/>
        </w:rPr>
        <w:t xml:space="preserve">opened (saved in the cache) then it gets a 304, if it has changed then it would not get a 304 and just continue to </w:t>
      </w:r>
      <w:r>
        <w:rPr>
          <w:rFonts w:ascii="Times New Roman" w:eastAsia="Times New Roman" w:hAnsi="Times New Roman" w:cs="Times New Roman"/>
        </w:rPr>
        <w:t>get</w:t>
      </w:r>
      <w:r w:rsidR="00AC5554" w:rsidRPr="00DE107D">
        <w:rPr>
          <w:rFonts w:ascii="Times New Roman" w:eastAsia="Times New Roman" w:hAnsi="Times New Roman" w:cs="Times New Roman"/>
        </w:rPr>
        <w:t xml:space="preserve"> </w:t>
      </w:r>
      <w:r w:rsidR="00DE107D" w:rsidRPr="00DE107D">
        <w:rPr>
          <w:rFonts w:ascii="Times New Roman" w:eastAsia="Times New Roman" w:hAnsi="Times New Roman" w:cs="Times New Roman"/>
        </w:rPr>
        <w:t>the resources needed with code 200 for each</w:t>
      </w:r>
      <w:r w:rsidR="005945F8">
        <w:rPr>
          <w:rFonts w:ascii="Times New Roman" w:eastAsia="Times New Roman" w:hAnsi="Times New Roman" w:cs="Times New Roman"/>
        </w:rPr>
        <w:t xml:space="preserve"> (saving the body to the cache for the first time)</w:t>
      </w:r>
      <w:r w:rsidR="00DE107D" w:rsidRPr="00DE107D">
        <w:rPr>
          <w:rFonts w:ascii="Times New Roman" w:eastAsia="Times New Roman" w:hAnsi="Times New Roman" w:cs="Times New Roman"/>
        </w:rPr>
        <w:t xml:space="preserve">. </w:t>
      </w:r>
      <w:bookmarkStart w:id="0" w:name="_GoBack"/>
      <w:bookmarkEnd w:id="0"/>
    </w:p>
    <w:p w14:paraId="7F7CC06E" w14:textId="77777777" w:rsidR="00DE107D" w:rsidRPr="00DE107D" w:rsidRDefault="00DE107D" w:rsidP="00DE107D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6FEF2ADA" w14:textId="77777777" w:rsidR="006E1279" w:rsidRPr="00DE107D" w:rsidRDefault="006E1279" w:rsidP="00F777D7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DE107D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6B9770B4" wp14:editId="2BCB8781">
            <wp:extent cx="5486400" cy="262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9-26 at 6.47.3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E6CE" w14:textId="77777777" w:rsidR="00F777D7" w:rsidRPr="00DE107D" w:rsidRDefault="00F777D7" w:rsidP="00F777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E107D">
        <w:rPr>
          <w:rFonts w:ascii="Times New Roman" w:eastAsia="Times New Roman" w:hAnsi="Times New Roman" w:cs="Times New Roman"/>
        </w:rPr>
        <w:t>What is the return code for </w:t>
      </w:r>
      <w:hyperlink r:id="rId12" w:history="1">
        <w:r w:rsidRPr="00DE107D">
          <w:rPr>
            <w:rFonts w:ascii="Times New Roman" w:eastAsia="Times New Roman" w:hAnsi="Times New Roman" w:cs="Times New Roman"/>
            <w:color w:val="0000FF"/>
            <w:u w:val="single"/>
          </w:rPr>
          <w:t>http://people.ischool.berkeley.edu/</w:t>
        </w:r>
      </w:hyperlink>
      <w:r w:rsidRPr="00DE107D">
        <w:rPr>
          <w:rFonts w:ascii="Times New Roman" w:eastAsia="Times New Roman" w:hAnsi="Times New Roman" w:cs="Times New Roman"/>
        </w:rPr>
        <w:t>~&lt;USER&gt;/server</w:t>
      </w:r>
      <w:proofErr w:type="gramStart"/>
      <w:r w:rsidRPr="00DE107D">
        <w:rPr>
          <w:rFonts w:ascii="Times New Roman" w:eastAsia="Times New Roman" w:hAnsi="Times New Roman" w:cs="Times New Roman"/>
        </w:rPr>
        <w:t>/ ?</w:t>
      </w:r>
      <w:proofErr w:type="gramEnd"/>
    </w:p>
    <w:p w14:paraId="0BE23F30" w14:textId="77777777" w:rsidR="00F777D7" w:rsidRPr="00DE107D" w:rsidRDefault="00EF0A3B" w:rsidP="00F777D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E107D">
        <w:rPr>
          <w:rFonts w:ascii="Times New Roman" w:eastAsia="Times New Roman" w:hAnsi="Times New Roman" w:cs="Times New Roman"/>
        </w:rPr>
        <w:t>127.0.0.1 - - [26/Sep/2013 18:39:15] "GET /wiki HTTP/1.1" 302 -</w:t>
      </w:r>
    </w:p>
    <w:p w14:paraId="019EB975" w14:textId="77777777" w:rsidR="00F777D7" w:rsidRPr="00DE107D" w:rsidRDefault="00F777D7" w:rsidP="00F777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E107D">
        <w:rPr>
          <w:rFonts w:ascii="Times New Roman" w:eastAsia="Times New Roman" w:hAnsi="Times New Roman" w:cs="Times New Roman"/>
        </w:rPr>
        <w:t>What is the return code for </w:t>
      </w:r>
      <w:hyperlink r:id="rId13" w:history="1">
        <w:r w:rsidRPr="00DE107D">
          <w:rPr>
            <w:rFonts w:ascii="Times New Roman" w:eastAsia="Times New Roman" w:hAnsi="Times New Roman" w:cs="Times New Roman"/>
            <w:color w:val="0000FF"/>
            <w:u w:val="single"/>
          </w:rPr>
          <w:t>http://people.ischool.berkeley.edu/</w:t>
        </w:r>
      </w:hyperlink>
      <w:r w:rsidRPr="00DE107D">
        <w:rPr>
          <w:rFonts w:ascii="Times New Roman" w:eastAsia="Times New Roman" w:hAnsi="Times New Roman" w:cs="Times New Roman"/>
        </w:rPr>
        <w:t>~&lt;USER&gt;/server</w:t>
      </w:r>
      <w:proofErr w:type="gramStart"/>
      <w:r w:rsidRPr="00DE107D">
        <w:rPr>
          <w:rFonts w:ascii="Times New Roman" w:eastAsia="Times New Roman" w:hAnsi="Times New Roman" w:cs="Times New Roman"/>
        </w:rPr>
        <w:t>/ ?</w:t>
      </w:r>
      <w:proofErr w:type="gramEnd"/>
    </w:p>
    <w:p w14:paraId="413D66A4" w14:textId="77777777" w:rsidR="00A86893" w:rsidRPr="00DE107D" w:rsidRDefault="00EF0A3B">
      <w:pPr>
        <w:rPr>
          <w:rFonts w:ascii="Times New Roman" w:hAnsi="Times New Roman" w:cs="Times New Roman"/>
        </w:rPr>
      </w:pPr>
      <w:r w:rsidRPr="00DE107D">
        <w:rPr>
          <w:rFonts w:ascii="Times New Roman" w:hAnsi="Times New Roman" w:cs="Times New Roman"/>
        </w:rPr>
        <w:t>127.0.0.1 - - [26/Sep/2013 18:42:54] "GET / HTTP/1.1" 404 -</w:t>
      </w:r>
    </w:p>
    <w:sectPr w:rsidR="00A86893" w:rsidRPr="00DE107D" w:rsidSect="00150355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02AC4B" w14:textId="77777777" w:rsidR="00363406" w:rsidRDefault="00363406" w:rsidP="00DE107D">
      <w:r>
        <w:separator/>
      </w:r>
    </w:p>
  </w:endnote>
  <w:endnote w:type="continuationSeparator" w:id="0">
    <w:p w14:paraId="061EA6DE" w14:textId="77777777" w:rsidR="00363406" w:rsidRDefault="00363406" w:rsidP="00DE1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802"/>
      <w:gridCol w:w="1252"/>
      <w:gridCol w:w="3802"/>
    </w:tblGrid>
    <w:tr w:rsidR="00363406" w14:paraId="5584FE1F" w14:textId="77777777" w:rsidTr="00DE107D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3B072DE0" w14:textId="77777777" w:rsidR="00363406" w:rsidRDefault="00363406" w:rsidP="00DE107D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1D77AAD1" w14:textId="77777777" w:rsidR="00363406" w:rsidRDefault="00363406" w:rsidP="00DE107D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placeholder>
                <w:docPart w:val="7AA373852990684E9D633C1A450784FC"/>
              </w:placeholder>
              <w:temporary/>
              <w:showingPlcHdr/>
            </w:sdtPr>
            <w:sdtContent>
              <w:r>
                <w:rPr>
                  <w:rFonts w:ascii="Cambria" w:hAnsi="Cambria"/>
                  <w:color w:val="365F91" w:themeColor="accent1" w:themeShade="BF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2E0CF7F" w14:textId="77777777" w:rsidR="00363406" w:rsidRDefault="00363406" w:rsidP="00DE107D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363406" w14:paraId="240A6D42" w14:textId="77777777" w:rsidTr="00DE107D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6A15D3EF" w14:textId="77777777" w:rsidR="00363406" w:rsidRDefault="00363406" w:rsidP="00DE107D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2706E82" w14:textId="77777777" w:rsidR="00363406" w:rsidRDefault="00363406" w:rsidP="00DE107D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0E4C66A4" w14:textId="77777777" w:rsidR="00363406" w:rsidRDefault="00363406" w:rsidP="00DE107D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3F0E41FC" w14:textId="77777777" w:rsidR="00363406" w:rsidRDefault="0036340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1668"/>
      <w:gridCol w:w="5520"/>
      <w:gridCol w:w="1668"/>
    </w:tblGrid>
    <w:tr w:rsidR="00363406" w14:paraId="39652881" w14:textId="77777777" w:rsidTr="00DE107D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08A7065F" w14:textId="77777777" w:rsidR="00363406" w:rsidRDefault="00363406" w:rsidP="00DE107D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0AAC1D51" w14:textId="77777777" w:rsidR="00363406" w:rsidRDefault="00363406" w:rsidP="00DE107D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r>
            <w:rPr>
              <w:rFonts w:ascii="Cambria" w:hAnsi="Cambria"/>
              <w:color w:val="365F91" w:themeColor="accent1" w:themeShade="BF"/>
            </w:rPr>
            <w:t>School of Information | University of California, Berkeley</w:t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07ED65C0" w14:textId="77777777" w:rsidR="00363406" w:rsidRDefault="00363406" w:rsidP="00DE107D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363406" w14:paraId="6BBB844D" w14:textId="77777777" w:rsidTr="00DE107D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78CFA7B7" w14:textId="77777777" w:rsidR="00363406" w:rsidRDefault="00363406" w:rsidP="00DE107D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516202ED" w14:textId="77777777" w:rsidR="00363406" w:rsidRDefault="00363406" w:rsidP="00DE107D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38172A38" w14:textId="77777777" w:rsidR="00363406" w:rsidRDefault="00363406" w:rsidP="00DE107D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13CF75A3" w14:textId="77777777" w:rsidR="00363406" w:rsidRDefault="00363406" w:rsidP="00DE107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1A18BC" w14:textId="77777777" w:rsidR="00363406" w:rsidRDefault="00363406" w:rsidP="00DE107D">
      <w:r>
        <w:separator/>
      </w:r>
    </w:p>
  </w:footnote>
  <w:footnote w:type="continuationSeparator" w:id="0">
    <w:p w14:paraId="594BBF4F" w14:textId="77777777" w:rsidR="00363406" w:rsidRDefault="00363406" w:rsidP="00DE10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843"/>
      <w:gridCol w:w="1252"/>
      <w:gridCol w:w="3649"/>
    </w:tblGrid>
    <w:tr w:rsidR="00363406" w:rsidRPr="008E0D90" w14:paraId="6E4882C4" w14:textId="77777777" w:rsidTr="00DE107D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521F796" w14:textId="77777777" w:rsidR="00363406" w:rsidRPr="008E0D90" w:rsidRDefault="00363406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5323F063" w14:textId="77777777" w:rsidR="00363406" w:rsidRPr="008E0D90" w:rsidRDefault="00363406" w:rsidP="00DE107D">
          <w:pPr>
            <w:pStyle w:val="NoSpacing"/>
            <w:rPr>
              <w:rFonts w:ascii="Cambria" w:hAnsi="Cambria"/>
              <w:color w:val="4F81BD" w:themeColor="accent1"/>
              <w:szCs w:val="20"/>
            </w:rPr>
          </w:pPr>
          <w:sdt>
            <w:sdtPr>
              <w:rPr>
                <w:rFonts w:ascii="Cambria" w:hAnsi="Cambria"/>
                <w:color w:val="4F81BD" w:themeColor="accent1"/>
              </w:rPr>
              <w:id w:val="95367809"/>
              <w:placeholder>
                <w:docPart w:val="FE1DFE164EE9D84B84448FF719BCFE99"/>
              </w:placeholder>
              <w:temporary/>
              <w:showingPlcHdr/>
            </w:sdtPr>
            <w:sdtContent>
              <w:r w:rsidRPr="008E0D90">
                <w:rPr>
                  <w:rFonts w:ascii="Cambria" w:hAnsi="Cambria"/>
                  <w:color w:val="4F81BD" w:themeColor="accent1"/>
                </w:rPr>
                <w:t>[Type text]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24C9D6F7" w14:textId="77777777" w:rsidR="00363406" w:rsidRPr="008E0D90" w:rsidRDefault="00363406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  <w:tr w:rsidR="00363406" w:rsidRPr="008E0D90" w14:paraId="27C5E185" w14:textId="77777777" w:rsidTr="00DE107D">
      <w:trPr>
        <w:trHeight w:val="150"/>
      </w:trPr>
      <w:tc>
        <w:tcPr>
          <w:tcW w:w="2389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6ECD8C84" w14:textId="77777777" w:rsidR="00363406" w:rsidRPr="008E0D90" w:rsidRDefault="00363406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5E9492C5" w14:textId="77777777" w:rsidR="00363406" w:rsidRPr="008E0D90" w:rsidRDefault="00363406">
          <w:pPr>
            <w:rPr>
              <w:rFonts w:ascii="Cambria" w:hAnsi="Cambria"/>
              <w:color w:val="4F81BD" w:themeColor="accent1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04CF8249" w14:textId="77777777" w:rsidR="00363406" w:rsidRPr="008E0D90" w:rsidRDefault="00363406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</w:tbl>
  <w:p w14:paraId="6D696B3A" w14:textId="77777777" w:rsidR="00363406" w:rsidRDefault="0036340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2987"/>
      <w:gridCol w:w="2964"/>
      <w:gridCol w:w="2793"/>
    </w:tblGrid>
    <w:tr w:rsidR="00363406" w:rsidRPr="008E0D90" w14:paraId="76F71493" w14:textId="77777777" w:rsidTr="00DE107D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3AA9831C" w14:textId="77777777" w:rsidR="00363406" w:rsidRPr="008E0D90" w:rsidRDefault="00363406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0D3F8F3D" w14:textId="77777777" w:rsidR="00F74ECE" w:rsidRDefault="00363406" w:rsidP="00F74ECE">
          <w:pPr>
            <w:pStyle w:val="NoSpacing"/>
            <w:rPr>
              <w:rFonts w:ascii="Cambria" w:hAnsi="Cambria"/>
              <w:color w:val="4F81BD" w:themeColor="accent1"/>
            </w:rPr>
          </w:pPr>
          <w:r>
            <w:rPr>
              <w:rFonts w:ascii="Cambria" w:hAnsi="Cambria"/>
              <w:color w:val="4F81BD" w:themeColor="accent1"/>
            </w:rPr>
            <w:t xml:space="preserve">HW4 – Telnet  </w:t>
          </w:r>
          <w:proofErr w:type="gramStart"/>
          <w:r>
            <w:rPr>
              <w:rFonts w:ascii="Cambria" w:hAnsi="Cambria"/>
              <w:color w:val="4F81BD" w:themeColor="accent1"/>
            </w:rPr>
            <w:t>|  Pablo</w:t>
          </w:r>
          <w:proofErr w:type="gramEnd"/>
          <w:r>
            <w:rPr>
              <w:rFonts w:ascii="Cambria" w:hAnsi="Cambria"/>
              <w:color w:val="4F81BD" w:themeColor="accent1"/>
            </w:rPr>
            <w:t xml:space="preserve"> Arvizu</w:t>
          </w:r>
        </w:p>
        <w:p w14:paraId="1417AF3B" w14:textId="5A66C8D6" w:rsidR="00F74ECE" w:rsidRPr="00F74ECE" w:rsidRDefault="00F74ECE" w:rsidP="00F74ECE">
          <w:pPr>
            <w:pStyle w:val="NoSpacing"/>
            <w:jc w:val="center"/>
            <w:rPr>
              <w:rFonts w:ascii="Cambria" w:hAnsi="Cambria"/>
              <w:color w:val="4F81BD" w:themeColor="accent1"/>
            </w:rPr>
          </w:pPr>
          <w:r>
            <w:rPr>
              <w:rFonts w:ascii="Cambria" w:hAnsi="Cambria"/>
              <w:color w:val="4F81BD" w:themeColor="accent1"/>
            </w:rPr>
            <w:t>Web Architecture</w:t>
          </w:r>
        </w:p>
      </w:tc>
      <w:tc>
        <w:tcPr>
          <w:tcW w:w="2278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6BAA1511" w14:textId="77777777" w:rsidR="00363406" w:rsidRPr="008E0D90" w:rsidRDefault="00363406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  <w:tr w:rsidR="00363406" w:rsidRPr="008E0D90" w14:paraId="04553484" w14:textId="77777777" w:rsidTr="00DE107D">
      <w:trPr>
        <w:trHeight w:val="150"/>
      </w:trPr>
      <w:tc>
        <w:tcPr>
          <w:tcW w:w="2389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7FDD3EB7" w14:textId="77777777" w:rsidR="00363406" w:rsidRPr="008E0D90" w:rsidRDefault="00363406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5BBE14C" w14:textId="77777777" w:rsidR="00363406" w:rsidRPr="008E0D90" w:rsidRDefault="00363406">
          <w:pPr>
            <w:rPr>
              <w:rFonts w:ascii="Cambria" w:hAnsi="Cambria"/>
              <w:color w:val="4F81BD" w:themeColor="accent1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73BF1352" w14:textId="77777777" w:rsidR="00363406" w:rsidRPr="008E0D90" w:rsidRDefault="00363406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</w:tbl>
  <w:p w14:paraId="53CC6C04" w14:textId="77777777" w:rsidR="00363406" w:rsidRDefault="0036340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E4C54"/>
    <w:multiLevelType w:val="multilevel"/>
    <w:tmpl w:val="DEB4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F60D17"/>
    <w:multiLevelType w:val="multilevel"/>
    <w:tmpl w:val="C2805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7D7"/>
    <w:rsid w:val="00150355"/>
    <w:rsid w:val="001903C6"/>
    <w:rsid w:val="00363406"/>
    <w:rsid w:val="005945F8"/>
    <w:rsid w:val="006E1279"/>
    <w:rsid w:val="00834201"/>
    <w:rsid w:val="00A86893"/>
    <w:rsid w:val="00AC5554"/>
    <w:rsid w:val="00DE107D"/>
    <w:rsid w:val="00EF0A3B"/>
    <w:rsid w:val="00F74ECE"/>
    <w:rsid w:val="00F7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4AD4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777D7"/>
  </w:style>
  <w:style w:type="character" w:styleId="HTMLCode">
    <w:name w:val="HTML Code"/>
    <w:basedOn w:val="DefaultParagraphFont"/>
    <w:uiPriority w:val="99"/>
    <w:semiHidden/>
    <w:unhideWhenUsed/>
    <w:rsid w:val="00F777D7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777D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27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27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E10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07D"/>
  </w:style>
  <w:style w:type="paragraph" w:styleId="Footer">
    <w:name w:val="footer"/>
    <w:basedOn w:val="Normal"/>
    <w:link w:val="FooterChar"/>
    <w:uiPriority w:val="99"/>
    <w:unhideWhenUsed/>
    <w:rsid w:val="00DE10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07D"/>
  </w:style>
  <w:style w:type="paragraph" w:styleId="NoSpacing">
    <w:name w:val="No Spacing"/>
    <w:link w:val="NoSpacingChar"/>
    <w:qFormat/>
    <w:rsid w:val="00DE107D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DE107D"/>
    <w:rPr>
      <w:rFonts w:ascii="PMingLiU" w:hAnsi="PMingLiU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777D7"/>
  </w:style>
  <w:style w:type="character" w:styleId="HTMLCode">
    <w:name w:val="HTML Code"/>
    <w:basedOn w:val="DefaultParagraphFont"/>
    <w:uiPriority w:val="99"/>
    <w:semiHidden/>
    <w:unhideWhenUsed/>
    <w:rsid w:val="00F777D7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777D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27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27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E10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07D"/>
  </w:style>
  <w:style w:type="paragraph" w:styleId="Footer">
    <w:name w:val="footer"/>
    <w:basedOn w:val="Normal"/>
    <w:link w:val="FooterChar"/>
    <w:uiPriority w:val="99"/>
    <w:unhideWhenUsed/>
    <w:rsid w:val="00DE10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07D"/>
  </w:style>
  <w:style w:type="paragraph" w:styleId="NoSpacing">
    <w:name w:val="No Spacing"/>
    <w:link w:val="NoSpacingChar"/>
    <w:qFormat/>
    <w:rsid w:val="00DE107D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DE107D"/>
    <w:rPr>
      <w:rFonts w:ascii="PMingLiU" w:hAnsi="PMingLiU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7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theme" Target="theme/theme1.xml"/><Relationship Id="rId10" Type="http://schemas.openxmlformats.org/officeDocument/2006/relationships/hyperlink" Target="http://people.ischool.berkeley.edu/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://people.ischool.berkeley.edu/" TargetMode="External"/><Relationship Id="rId13" Type="http://schemas.openxmlformats.org/officeDocument/2006/relationships/hyperlink" Target="http://people.ischool.berkeley.edu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E1DFE164EE9D84B84448FF719BCF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6C14B-F4A5-BB4C-BE50-EA1A5E985B1E}"/>
      </w:docPartPr>
      <w:docPartBody>
        <w:p w:rsidR="0088083F" w:rsidRDefault="0088083F" w:rsidP="0088083F">
          <w:pPr>
            <w:pStyle w:val="FE1DFE164EE9D84B84448FF719BCFE9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83F"/>
    <w:rsid w:val="0088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54197DBB9D22449AC30CF72B9D80BD">
    <w:name w:val="5854197DBB9D22449AC30CF72B9D80BD"/>
    <w:rsid w:val="0088083F"/>
  </w:style>
  <w:style w:type="paragraph" w:customStyle="1" w:styleId="2066CAFDE419BB4AB4816F5D8D8C359D">
    <w:name w:val="2066CAFDE419BB4AB4816F5D8D8C359D"/>
    <w:rsid w:val="0088083F"/>
  </w:style>
  <w:style w:type="paragraph" w:customStyle="1" w:styleId="54F7392D0B7DF14784F743A761A00893">
    <w:name w:val="54F7392D0B7DF14784F743A761A00893"/>
    <w:rsid w:val="0088083F"/>
  </w:style>
  <w:style w:type="paragraph" w:customStyle="1" w:styleId="18EFF599CA7FAB4EB53F073813C32717">
    <w:name w:val="18EFF599CA7FAB4EB53F073813C32717"/>
    <w:rsid w:val="0088083F"/>
  </w:style>
  <w:style w:type="paragraph" w:customStyle="1" w:styleId="FE1DFE164EE9D84B84448FF719BCFE99">
    <w:name w:val="FE1DFE164EE9D84B84448FF719BCFE99"/>
    <w:rsid w:val="0088083F"/>
  </w:style>
  <w:style w:type="paragraph" w:customStyle="1" w:styleId="6BEF7C4D0D64404F9B94E43F10FFE0AF">
    <w:name w:val="6BEF7C4D0D64404F9B94E43F10FFE0AF"/>
    <w:rsid w:val="0088083F"/>
  </w:style>
  <w:style w:type="paragraph" w:customStyle="1" w:styleId="7AA373852990684E9D633C1A450784FC">
    <w:name w:val="7AA373852990684E9D633C1A450784FC"/>
    <w:rsid w:val="0088083F"/>
  </w:style>
  <w:style w:type="paragraph" w:customStyle="1" w:styleId="86DAE2E663B67D448E0A3BF203241B39">
    <w:name w:val="86DAE2E663B67D448E0A3BF203241B39"/>
    <w:rsid w:val="0088083F"/>
  </w:style>
  <w:style w:type="paragraph" w:customStyle="1" w:styleId="3309EE8528542C4DAD93EDBCA6B79639">
    <w:name w:val="3309EE8528542C4DAD93EDBCA6B79639"/>
    <w:rsid w:val="0088083F"/>
  </w:style>
  <w:style w:type="paragraph" w:customStyle="1" w:styleId="64EC4C49408EC947817082122FCED752">
    <w:name w:val="64EC4C49408EC947817082122FCED752"/>
    <w:rsid w:val="0088083F"/>
  </w:style>
  <w:style w:type="paragraph" w:customStyle="1" w:styleId="19CB000139D80049BE1781432A3C9260">
    <w:name w:val="19CB000139D80049BE1781432A3C9260"/>
    <w:rsid w:val="0088083F"/>
  </w:style>
  <w:style w:type="paragraph" w:customStyle="1" w:styleId="4F9E6E7D222D8A449AAFC0EDD18AA266">
    <w:name w:val="4F9E6E7D222D8A449AAFC0EDD18AA266"/>
    <w:rsid w:val="0088083F"/>
  </w:style>
  <w:style w:type="paragraph" w:customStyle="1" w:styleId="C82290BC09FF084C8FD2251417C03971">
    <w:name w:val="C82290BC09FF084C8FD2251417C03971"/>
    <w:rsid w:val="0088083F"/>
  </w:style>
  <w:style w:type="paragraph" w:customStyle="1" w:styleId="6B48E6CCD7DC5346BC99D93EBD822B9F">
    <w:name w:val="6B48E6CCD7DC5346BC99D93EBD822B9F"/>
    <w:rsid w:val="0088083F"/>
  </w:style>
  <w:style w:type="paragraph" w:customStyle="1" w:styleId="4A38DAD341716442A271CBCCF8E03E61">
    <w:name w:val="4A38DAD341716442A271CBCCF8E03E61"/>
    <w:rsid w:val="0088083F"/>
  </w:style>
  <w:style w:type="paragraph" w:customStyle="1" w:styleId="221CD7D9F1A97E4998837DCFA3E6CD44">
    <w:name w:val="221CD7D9F1A97E4998837DCFA3E6CD44"/>
    <w:rsid w:val="0088083F"/>
  </w:style>
  <w:style w:type="paragraph" w:customStyle="1" w:styleId="1476E293577C244A828122F5CD76A648">
    <w:name w:val="1476E293577C244A828122F5CD76A648"/>
    <w:rsid w:val="0088083F"/>
  </w:style>
  <w:style w:type="paragraph" w:customStyle="1" w:styleId="30E546ACE7DD1C49A9997516138FF4BB">
    <w:name w:val="30E546ACE7DD1C49A9997516138FF4BB"/>
    <w:rsid w:val="0088083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54197DBB9D22449AC30CF72B9D80BD">
    <w:name w:val="5854197DBB9D22449AC30CF72B9D80BD"/>
    <w:rsid w:val="0088083F"/>
  </w:style>
  <w:style w:type="paragraph" w:customStyle="1" w:styleId="2066CAFDE419BB4AB4816F5D8D8C359D">
    <w:name w:val="2066CAFDE419BB4AB4816F5D8D8C359D"/>
    <w:rsid w:val="0088083F"/>
  </w:style>
  <w:style w:type="paragraph" w:customStyle="1" w:styleId="54F7392D0B7DF14784F743A761A00893">
    <w:name w:val="54F7392D0B7DF14784F743A761A00893"/>
    <w:rsid w:val="0088083F"/>
  </w:style>
  <w:style w:type="paragraph" w:customStyle="1" w:styleId="18EFF599CA7FAB4EB53F073813C32717">
    <w:name w:val="18EFF599CA7FAB4EB53F073813C32717"/>
    <w:rsid w:val="0088083F"/>
  </w:style>
  <w:style w:type="paragraph" w:customStyle="1" w:styleId="FE1DFE164EE9D84B84448FF719BCFE99">
    <w:name w:val="FE1DFE164EE9D84B84448FF719BCFE99"/>
    <w:rsid w:val="0088083F"/>
  </w:style>
  <w:style w:type="paragraph" w:customStyle="1" w:styleId="6BEF7C4D0D64404F9B94E43F10FFE0AF">
    <w:name w:val="6BEF7C4D0D64404F9B94E43F10FFE0AF"/>
    <w:rsid w:val="0088083F"/>
  </w:style>
  <w:style w:type="paragraph" w:customStyle="1" w:styleId="7AA373852990684E9D633C1A450784FC">
    <w:name w:val="7AA373852990684E9D633C1A450784FC"/>
    <w:rsid w:val="0088083F"/>
  </w:style>
  <w:style w:type="paragraph" w:customStyle="1" w:styleId="86DAE2E663B67D448E0A3BF203241B39">
    <w:name w:val="86DAE2E663B67D448E0A3BF203241B39"/>
    <w:rsid w:val="0088083F"/>
  </w:style>
  <w:style w:type="paragraph" w:customStyle="1" w:styleId="3309EE8528542C4DAD93EDBCA6B79639">
    <w:name w:val="3309EE8528542C4DAD93EDBCA6B79639"/>
    <w:rsid w:val="0088083F"/>
  </w:style>
  <w:style w:type="paragraph" w:customStyle="1" w:styleId="64EC4C49408EC947817082122FCED752">
    <w:name w:val="64EC4C49408EC947817082122FCED752"/>
    <w:rsid w:val="0088083F"/>
  </w:style>
  <w:style w:type="paragraph" w:customStyle="1" w:styleId="19CB000139D80049BE1781432A3C9260">
    <w:name w:val="19CB000139D80049BE1781432A3C9260"/>
    <w:rsid w:val="0088083F"/>
  </w:style>
  <w:style w:type="paragraph" w:customStyle="1" w:styleId="4F9E6E7D222D8A449AAFC0EDD18AA266">
    <w:name w:val="4F9E6E7D222D8A449AAFC0EDD18AA266"/>
    <w:rsid w:val="0088083F"/>
  </w:style>
  <w:style w:type="paragraph" w:customStyle="1" w:styleId="C82290BC09FF084C8FD2251417C03971">
    <w:name w:val="C82290BC09FF084C8FD2251417C03971"/>
    <w:rsid w:val="0088083F"/>
  </w:style>
  <w:style w:type="paragraph" w:customStyle="1" w:styleId="6B48E6CCD7DC5346BC99D93EBD822B9F">
    <w:name w:val="6B48E6CCD7DC5346BC99D93EBD822B9F"/>
    <w:rsid w:val="0088083F"/>
  </w:style>
  <w:style w:type="paragraph" w:customStyle="1" w:styleId="4A38DAD341716442A271CBCCF8E03E61">
    <w:name w:val="4A38DAD341716442A271CBCCF8E03E61"/>
    <w:rsid w:val="0088083F"/>
  </w:style>
  <w:style w:type="paragraph" w:customStyle="1" w:styleId="221CD7D9F1A97E4998837DCFA3E6CD44">
    <w:name w:val="221CD7D9F1A97E4998837DCFA3E6CD44"/>
    <w:rsid w:val="0088083F"/>
  </w:style>
  <w:style w:type="paragraph" w:customStyle="1" w:styleId="1476E293577C244A828122F5CD76A648">
    <w:name w:val="1476E293577C244A828122F5CD76A648"/>
    <w:rsid w:val="0088083F"/>
  </w:style>
  <w:style w:type="paragraph" w:customStyle="1" w:styleId="30E546ACE7DD1C49A9997516138FF4BB">
    <w:name w:val="30E546ACE7DD1C49A9997516138FF4BB"/>
    <w:rsid w:val="008808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3937C1-2528-8E4C-B145-32B180BFE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232</Words>
  <Characters>1328</Characters>
  <Application>Microsoft Macintosh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 – Telnet</dc:title>
  <dc:subject/>
  <dc:creator>Pablo Arvizu</dc:creator>
  <cp:keywords/>
  <dc:description/>
  <cp:lastModifiedBy>Pablo Arvizu</cp:lastModifiedBy>
  <cp:revision>4</cp:revision>
  <dcterms:created xsi:type="dcterms:W3CDTF">2013-09-27T01:18:00Z</dcterms:created>
  <dcterms:modified xsi:type="dcterms:W3CDTF">2013-09-27T02:38:00Z</dcterms:modified>
</cp:coreProperties>
</file>