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  (y</w:t>
      </w:r>
      <w:r w:rsidDel="00000000" w:rsidR="00000000" w:rsidRPr="00000000">
        <w:rPr>
          <w:rtl w:val="0"/>
        </w:rPr>
        <w:t xml:space="preserve">ou need to ensure that you are logged in as ansible user)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k1F/6xXtmsubZPRigWPNtFBOOA==">AMUW2mW/D4GFT6crFrUOrCnd2S1RiXQxYlthQKzFxm4pc86BUxlPcQiZCbWNjZrnoR1foyA+UnSI369o4nKo+Pk+4cx4isAWVfhaIF2qYJ+Fd0aoeb/5jWE=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