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802" w:rsidRDefault="0058007D">
      <w:r>
        <w:t>From Custom Object “</w:t>
      </w:r>
      <w:proofErr w:type="spellStart"/>
      <w:r>
        <w:t>MTech</w:t>
      </w:r>
      <w:proofErr w:type="spellEnd"/>
      <w:r>
        <w:t xml:space="preserve"> Devices” page</w:t>
      </w:r>
      <w:r w:rsidR="00A11B9B">
        <w:t>, click on ‘Start Sync Process’ button.</w:t>
      </w:r>
    </w:p>
    <w:p w:rsidR="00A11B9B" w:rsidRDefault="00A11B9B">
      <w:r>
        <w:rPr>
          <w:noProof/>
        </w:rPr>
        <w:drawing>
          <wp:inline distT="0" distB="0" distL="0" distR="0" wp14:anchorId="631D79FE" wp14:editId="7E31604A">
            <wp:extent cx="5943600" cy="128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82700"/>
                    </a:xfrm>
                    <a:prstGeom prst="rect">
                      <a:avLst/>
                    </a:prstGeom>
                  </pic:spPr>
                </pic:pic>
              </a:graphicData>
            </a:graphic>
          </wp:inline>
        </w:drawing>
      </w:r>
    </w:p>
    <w:p w:rsidR="00A11B9B" w:rsidRDefault="00A11B9B"/>
    <w:p w:rsidR="00A11B9B" w:rsidRDefault="00A11B9B">
      <w:r>
        <w:t>Page will open where you select Service Request Number of which you want to synch Devices. Once you select Service Request number from dropdown, you can see related Devices for that Service Request. If you want to continue with sync process, click on “Sync” button</w:t>
      </w:r>
      <w:r w:rsidR="0020733D">
        <w:t xml:space="preserve"> to sync all Devices</w:t>
      </w:r>
      <w:r>
        <w:t>.</w:t>
      </w:r>
    </w:p>
    <w:p w:rsidR="00A11B9B" w:rsidRDefault="00A11B9B">
      <w:r>
        <w:rPr>
          <w:noProof/>
        </w:rPr>
        <w:drawing>
          <wp:inline distT="0" distB="0" distL="0" distR="0" wp14:anchorId="2243890C" wp14:editId="206B8D89">
            <wp:extent cx="5104762" cy="2914286"/>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04762" cy="2914286"/>
                    </a:xfrm>
                    <a:prstGeom prst="rect">
                      <a:avLst/>
                    </a:prstGeom>
                  </pic:spPr>
                </pic:pic>
              </a:graphicData>
            </a:graphic>
          </wp:inline>
        </w:drawing>
      </w:r>
    </w:p>
    <w:p w:rsidR="0020733D" w:rsidRDefault="0020733D"/>
    <w:p w:rsidR="0020733D" w:rsidRDefault="0020733D">
      <w:r>
        <w:t>Device Synchronization process involves</w:t>
      </w:r>
    </w:p>
    <w:p w:rsidR="0020733D" w:rsidRDefault="0020733D" w:rsidP="0020733D">
      <w:pPr>
        <w:pStyle w:val="ListParagraph"/>
        <w:numPr>
          <w:ilvl w:val="0"/>
          <w:numId w:val="1"/>
        </w:numPr>
      </w:pPr>
      <w:r>
        <w:t>Registering new Devices in CMDB</w:t>
      </w:r>
      <w:bookmarkStart w:id="0" w:name="_GoBack"/>
      <w:bookmarkEnd w:id="0"/>
    </w:p>
    <w:p w:rsidR="0020733D" w:rsidRDefault="0020733D" w:rsidP="0020733D">
      <w:pPr>
        <w:pStyle w:val="ListParagraph"/>
        <w:numPr>
          <w:ilvl w:val="0"/>
          <w:numId w:val="1"/>
        </w:numPr>
      </w:pPr>
      <w:r>
        <w:t>Creating Tasks</w:t>
      </w:r>
    </w:p>
    <w:p w:rsidR="00A11B9B" w:rsidRDefault="00A11B9B"/>
    <w:p w:rsidR="00A11B9B" w:rsidRDefault="00A11B9B"/>
    <w:sectPr w:rsidR="00A11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DE7179"/>
    <w:multiLevelType w:val="hybridMultilevel"/>
    <w:tmpl w:val="16A65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07D"/>
    <w:rsid w:val="00045678"/>
    <w:rsid w:val="0020733D"/>
    <w:rsid w:val="00340802"/>
    <w:rsid w:val="0058007D"/>
    <w:rsid w:val="00A11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85A9D6-A209-40D3-B5B2-EF25E8F71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68</Words>
  <Characters>392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Jambhekar</dc:creator>
  <cp:keywords/>
  <dc:description/>
  <cp:lastModifiedBy>Prasad Jambhekar</cp:lastModifiedBy>
  <cp:revision>1</cp:revision>
  <dcterms:created xsi:type="dcterms:W3CDTF">2016-11-17T20:22:00Z</dcterms:created>
  <dcterms:modified xsi:type="dcterms:W3CDTF">2016-11-17T21:01:00Z</dcterms:modified>
</cp:coreProperties>
</file>