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6FC71" w14:textId="64FA543F" w:rsidR="008B5A87" w:rsidRDefault="00FD15E8">
      <w:pPr>
        <w:rPr>
          <w:lang w:val="en-US"/>
        </w:rPr>
      </w:pPr>
      <w:r>
        <w:rPr>
          <w:noProof/>
        </w:rPr>
        <w:drawing>
          <wp:inline distT="0" distB="0" distL="0" distR="0" wp14:anchorId="727ED252" wp14:editId="5DFD200A">
            <wp:extent cx="5731510" cy="5731510"/>
            <wp:effectExtent l="0" t="0" r="2540" b="2540"/>
            <wp:docPr id="88890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05774" name="Picture 888905774"/>
                    <pic:cNvPicPr/>
                  </pic:nvPicPr>
                  <pic:blipFill>
                    <a:blip r:embed="rId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ADF7AC9" w14:textId="77777777" w:rsidR="00FD15E8" w:rsidRDefault="00FD15E8">
      <w:pPr>
        <w:rPr>
          <w:lang w:val="en-US"/>
        </w:rPr>
      </w:pPr>
    </w:p>
    <w:p w14:paraId="079B662A" w14:textId="0E1E0A07" w:rsidR="00FD15E8" w:rsidRDefault="00FD15E8" w:rsidP="00FD15E8">
      <w:pPr>
        <w:jc w:val="center"/>
        <w:rPr>
          <w:b/>
          <w:bCs/>
          <w:sz w:val="40"/>
          <w:szCs w:val="40"/>
          <w:lang w:val="en-US"/>
        </w:rPr>
      </w:pPr>
      <w:r>
        <w:rPr>
          <w:b/>
          <w:bCs/>
          <w:sz w:val="40"/>
          <w:szCs w:val="40"/>
          <w:lang w:val="en-US"/>
        </w:rPr>
        <w:t>Name – Pareekshit Sachan</w:t>
      </w:r>
    </w:p>
    <w:p w14:paraId="30A700F5" w14:textId="3A7F05B8" w:rsidR="00FD15E8" w:rsidRDefault="00FD15E8" w:rsidP="00FD15E8">
      <w:pPr>
        <w:jc w:val="center"/>
        <w:rPr>
          <w:b/>
          <w:bCs/>
          <w:sz w:val="40"/>
          <w:szCs w:val="40"/>
          <w:lang w:val="en-US"/>
        </w:rPr>
      </w:pPr>
      <w:r>
        <w:rPr>
          <w:b/>
          <w:bCs/>
          <w:sz w:val="40"/>
          <w:szCs w:val="40"/>
          <w:lang w:val="en-US"/>
        </w:rPr>
        <w:t>Student Number – 222011963</w:t>
      </w:r>
    </w:p>
    <w:p w14:paraId="25DF43A0" w14:textId="360B3BBC" w:rsidR="00FD15E8" w:rsidRDefault="00FD15E8" w:rsidP="00FD15E8">
      <w:pPr>
        <w:jc w:val="center"/>
        <w:rPr>
          <w:b/>
          <w:bCs/>
          <w:sz w:val="40"/>
          <w:szCs w:val="40"/>
          <w:lang w:val="en-US"/>
        </w:rPr>
      </w:pPr>
      <w:r>
        <w:rPr>
          <w:b/>
          <w:bCs/>
          <w:sz w:val="40"/>
          <w:szCs w:val="40"/>
          <w:lang w:val="en-US"/>
        </w:rPr>
        <w:t>DSP721S Project Report</w:t>
      </w:r>
    </w:p>
    <w:p w14:paraId="4E9C6D1E" w14:textId="5FDF931C" w:rsidR="00FD15E8" w:rsidRDefault="00FD15E8" w:rsidP="00FD15E8">
      <w:pPr>
        <w:jc w:val="center"/>
        <w:rPr>
          <w:b/>
          <w:bCs/>
          <w:sz w:val="40"/>
          <w:szCs w:val="40"/>
          <w:lang w:val="en-US"/>
        </w:rPr>
      </w:pPr>
      <w:r>
        <w:rPr>
          <w:b/>
          <w:bCs/>
          <w:sz w:val="40"/>
          <w:szCs w:val="40"/>
          <w:lang w:val="en-US"/>
        </w:rPr>
        <w:t>Music Genre Classification using Spectrograms</w:t>
      </w:r>
    </w:p>
    <w:p w14:paraId="7DB8AD7F" w14:textId="77777777" w:rsidR="00FD15E8" w:rsidRDefault="00FD15E8" w:rsidP="00FD15E8">
      <w:pPr>
        <w:jc w:val="center"/>
        <w:rPr>
          <w:b/>
          <w:bCs/>
          <w:sz w:val="40"/>
          <w:szCs w:val="40"/>
          <w:lang w:val="en-US"/>
        </w:rPr>
      </w:pPr>
    </w:p>
    <w:p w14:paraId="56CB222E" w14:textId="77777777" w:rsidR="00FD15E8" w:rsidRDefault="00FD15E8" w:rsidP="00FD15E8">
      <w:pPr>
        <w:jc w:val="center"/>
        <w:rPr>
          <w:b/>
          <w:bCs/>
          <w:sz w:val="40"/>
          <w:szCs w:val="40"/>
          <w:lang w:val="en-US"/>
        </w:rPr>
      </w:pPr>
    </w:p>
    <w:sdt>
      <w:sdtPr>
        <w:id w:val="1624956796"/>
        <w:docPartObj>
          <w:docPartGallery w:val="Table of Contents"/>
          <w:docPartUnique/>
        </w:docPartObj>
      </w:sdtPr>
      <w:sdtEndPr>
        <w:rPr>
          <w:rFonts w:asciiTheme="minorHAnsi" w:eastAsiaTheme="minorHAnsi" w:hAnsiTheme="minorHAnsi" w:cstheme="minorBidi"/>
          <w:b/>
          <w:bCs/>
          <w:noProof/>
          <w:color w:val="auto"/>
          <w:kern w:val="2"/>
          <w:sz w:val="22"/>
          <w:szCs w:val="22"/>
          <w:lang/>
          <w14:ligatures w14:val="standardContextual"/>
        </w:rPr>
      </w:sdtEndPr>
      <w:sdtContent>
        <w:p w14:paraId="4FE3AC1B" w14:textId="7BC42FDE" w:rsidR="00E9460A" w:rsidRDefault="00E9460A">
          <w:pPr>
            <w:pStyle w:val="TOCHeading"/>
          </w:pPr>
          <w:r>
            <w:t>Table of Contents</w:t>
          </w:r>
        </w:p>
        <w:p w14:paraId="36F49C47" w14:textId="5158E6CC" w:rsidR="00E9460A" w:rsidRDefault="00E9460A">
          <w:pPr>
            <w:pStyle w:val="TOC1"/>
            <w:tabs>
              <w:tab w:val="right" w:leader="dot" w:pos="9016"/>
            </w:tabs>
            <w:rPr>
              <w:rFonts w:eastAsiaTheme="minorEastAsia"/>
              <w:noProof/>
              <w:sz w:val="24"/>
              <w:szCs w:val="24"/>
              <w:lang/>
            </w:rPr>
          </w:pPr>
          <w:r>
            <w:fldChar w:fldCharType="begin"/>
          </w:r>
          <w:r>
            <w:instrText xml:space="preserve"> TOC \o "1-3" \h \z \u </w:instrText>
          </w:r>
          <w:r>
            <w:fldChar w:fldCharType="separate"/>
          </w:r>
          <w:hyperlink w:anchor="_Toc183702390" w:history="1">
            <w:r w:rsidRPr="00B52597">
              <w:rPr>
                <w:rStyle w:val="Hyperlink"/>
                <w:noProof/>
              </w:rPr>
              <w:t>Introduction</w:t>
            </w:r>
            <w:r>
              <w:rPr>
                <w:noProof/>
                <w:webHidden/>
              </w:rPr>
              <w:tab/>
            </w:r>
            <w:r>
              <w:rPr>
                <w:noProof/>
                <w:webHidden/>
              </w:rPr>
              <w:fldChar w:fldCharType="begin"/>
            </w:r>
            <w:r>
              <w:rPr>
                <w:noProof/>
                <w:webHidden/>
              </w:rPr>
              <w:instrText xml:space="preserve"> PAGEREF _Toc183702390 \h </w:instrText>
            </w:r>
            <w:r>
              <w:rPr>
                <w:noProof/>
                <w:webHidden/>
              </w:rPr>
            </w:r>
            <w:r>
              <w:rPr>
                <w:noProof/>
                <w:webHidden/>
              </w:rPr>
              <w:fldChar w:fldCharType="separate"/>
            </w:r>
            <w:r>
              <w:rPr>
                <w:noProof/>
                <w:webHidden/>
              </w:rPr>
              <w:t>4</w:t>
            </w:r>
            <w:r>
              <w:rPr>
                <w:noProof/>
                <w:webHidden/>
              </w:rPr>
              <w:fldChar w:fldCharType="end"/>
            </w:r>
          </w:hyperlink>
        </w:p>
        <w:p w14:paraId="611C2AC1" w14:textId="7169AA45" w:rsidR="00E9460A" w:rsidRDefault="00E9460A">
          <w:pPr>
            <w:pStyle w:val="TOC2"/>
            <w:tabs>
              <w:tab w:val="right" w:leader="dot" w:pos="9016"/>
            </w:tabs>
            <w:rPr>
              <w:rFonts w:eastAsiaTheme="minorEastAsia"/>
              <w:noProof/>
              <w:sz w:val="24"/>
              <w:szCs w:val="24"/>
              <w:lang/>
            </w:rPr>
          </w:pPr>
          <w:hyperlink w:anchor="_Toc183702391" w:history="1">
            <w:r w:rsidRPr="00B52597">
              <w:rPr>
                <w:rStyle w:val="Hyperlink"/>
                <w:noProof/>
              </w:rPr>
              <w:t>1.1 Project Background</w:t>
            </w:r>
            <w:r>
              <w:rPr>
                <w:noProof/>
                <w:webHidden/>
              </w:rPr>
              <w:tab/>
            </w:r>
            <w:r>
              <w:rPr>
                <w:noProof/>
                <w:webHidden/>
              </w:rPr>
              <w:fldChar w:fldCharType="begin"/>
            </w:r>
            <w:r>
              <w:rPr>
                <w:noProof/>
                <w:webHidden/>
              </w:rPr>
              <w:instrText xml:space="preserve"> PAGEREF _Toc183702391 \h </w:instrText>
            </w:r>
            <w:r>
              <w:rPr>
                <w:noProof/>
                <w:webHidden/>
              </w:rPr>
            </w:r>
            <w:r>
              <w:rPr>
                <w:noProof/>
                <w:webHidden/>
              </w:rPr>
              <w:fldChar w:fldCharType="separate"/>
            </w:r>
            <w:r>
              <w:rPr>
                <w:noProof/>
                <w:webHidden/>
              </w:rPr>
              <w:t>4</w:t>
            </w:r>
            <w:r>
              <w:rPr>
                <w:noProof/>
                <w:webHidden/>
              </w:rPr>
              <w:fldChar w:fldCharType="end"/>
            </w:r>
          </w:hyperlink>
        </w:p>
        <w:p w14:paraId="10A11B96" w14:textId="5D30F0C9" w:rsidR="00E9460A" w:rsidRDefault="00E9460A">
          <w:pPr>
            <w:pStyle w:val="TOC2"/>
            <w:tabs>
              <w:tab w:val="right" w:leader="dot" w:pos="9016"/>
            </w:tabs>
            <w:rPr>
              <w:rFonts w:eastAsiaTheme="minorEastAsia"/>
              <w:noProof/>
              <w:sz w:val="24"/>
              <w:szCs w:val="24"/>
              <w:lang/>
            </w:rPr>
          </w:pPr>
          <w:hyperlink w:anchor="_Toc183702392" w:history="1">
            <w:r w:rsidRPr="00B52597">
              <w:rPr>
                <w:rStyle w:val="Hyperlink"/>
                <w:noProof/>
              </w:rPr>
              <w:t>1.2 Objectives</w:t>
            </w:r>
            <w:r>
              <w:rPr>
                <w:noProof/>
                <w:webHidden/>
              </w:rPr>
              <w:tab/>
            </w:r>
            <w:r>
              <w:rPr>
                <w:noProof/>
                <w:webHidden/>
              </w:rPr>
              <w:fldChar w:fldCharType="begin"/>
            </w:r>
            <w:r>
              <w:rPr>
                <w:noProof/>
                <w:webHidden/>
              </w:rPr>
              <w:instrText xml:space="preserve"> PAGEREF _Toc183702392 \h </w:instrText>
            </w:r>
            <w:r>
              <w:rPr>
                <w:noProof/>
                <w:webHidden/>
              </w:rPr>
            </w:r>
            <w:r>
              <w:rPr>
                <w:noProof/>
                <w:webHidden/>
              </w:rPr>
              <w:fldChar w:fldCharType="separate"/>
            </w:r>
            <w:r>
              <w:rPr>
                <w:noProof/>
                <w:webHidden/>
              </w:rPr>
              <w:t>5</w:t>
            </w:r>
            <w:r>
              <w:rPr>
                <w:noProof/>
                <w:webHidden/>
              </w:rPr>
              <w:fldChar w:fldCharType="end"/>
            </w:r>
          </w:hyperlink>
        </w:p>
        <w:p w14:paraId="0FAC0B6F" w14:textId="1B8AFC0D" w:rsidR="00E9460A" w:rsidRDefault="00E9460A">
          <w:pPr>
            <w:pStyle w:val="TOC2"/>
            <w:tabs>
              <w:tab w:val="right" w:leader="dot" w:pos="9016"/>
            </w:tabs>
            <w:rPr>
              <w:rFonts w:eastAsiaTheme="minorEastAsia"/>
              <w:noProof/>
              <w:sz w:val="24"/>
              <w:szCs w:val="24"/>
              <w:lang/>
            </w:rPr>
          </w:pPr>
          <w:hyperlink w:anchor="_Toc183702393" w:history="1">
            <w:r w:rsidRPr="00B52597">
              <w:rPr>
                <w:rStyle w:val="Hyperlink"/>
                <w:noProof/>
              </w:rPr>
              <w:t>1.3 Scope</w:t>
            </w:r>
            <w:r>
              <w:rPr>
                <w:noProof/>
                <w:webHidden/>
              </w:rPr>
              <w:tab/>
            </w:r>
            <w:r>
              <w:rPr>
                <w:noProof/>
                <w:webHidden/>
              </w:rPr>
              <w:fldChar w:fldCharType="begin"/>
            </w:r>
            <w:r>
              <w:rPr>
                <w:noProof/>
                <w:webHidden/>
              </w:rPr>
              <w:instrText xml:space="preserve"> PAGEREF _Toc183702393 \h </w:instrText>
            </w:r>
            <w:r>
              <w:rPr>
                <w:noProof/>
                <w:webHidden/>
              </w:rPr>
            </w:r>
            <w:r>
              <w:rPr>
                <w:noProof/>
                <w:webHidden/>
              </w:rPr>
              <w:fldChar w:fldCharType="separate"/>
            </w:r>
            <w:r>
              <w:rPr>
                <w:noProof/>
                <w:webHidden/>
              </w:rPr>
              <w:t>5</w:t>
            </w:r>
            <w:r>
              <w:rPr>
                <w:noProof/>
                <w:webHidden/>
              </w:rPr>
              <w:fldChar w:fldCharType="end"/>
            </w:r>
          </w:hyperlink>
        </w:p>
        <w:p w14:paraId="563F4ECE" w14:textId="26F908FB" w:rsidR="00E9460A" w:rsidRDefault="00E9460A">
          <w:pPr>
            <w:pStyle w:val="TOC1"/>
            <w:tabs>
              <w:tab w:val="right" w:leader="dot" w:pos="9016"/>
            </w:tabs>
            <w:rPr>
              <w:rFonts w:eastAsiaTheme="minorEastAsia"/>
              <w:noProof/>
              <w:sz w:val="24"/>
              <w:szCs w:val="24"/>
              <w:lang/>
            </w:rPr>
          </w:pPr>
          <w:hyperlink w:anchor="_Toc183702394" w:history="1">
            <w:r w:rsidRPr="00B52597">
              <w:rPr>
                <w:rStyle w:val="Hyperlink"/>
                <w:noProof/>
              </w:rPr>
              <w:t>2. Theory and Background</w:t>
            </w:r>
            <w:r>
              <w:rPr>
                <w:noProof/>
                <w:webHidden/>
              </w:rPr>
              <w:tab/>
            </w:r>
            <w:r>
              <w:rPr>
                <w:noProof/>
                <w:webHidden/>
              </w:rPr>
              <w:fldChar w:fldCharType="begin"/>
            </w:r>
            <w:r>
              <w:rPr>
                <w:noProof/>
                <w:webHidden/>
              </w:rPr>
              <w:instrText xml:space="preserve"> PAGEREF _Toc183702394 \h </w:instrText>
            </w:r>
            <w:r>
              <w:rPr>
                <w:noProof/>
                <w:webHidden/>
              </w:rPr>
            </w:r>
            <w:r>
              <w:rPr>
                <w:noProof/>
                <w:webHidden/>
              </w:rPr>
              <w:fldChar w:fldCharType="separate"/>
            </w:r>
            <w:r>
              <w:rPr>
                <w:noProof/>
                <w:webHidden/>
              </w:rPr>
              <w:t>5</w:t>
            </w:r>
            <w:r>
              <w:rPr>
                <w:noProof/>
                <w:webHidden/>
              </w:rPr>
              <w:fldChar w:fldCharType="end"/>
            </w:r>
          </w:hyperlink>
        </w:p>
        <w:p w14:paraId="55BF187D" w14:textId="33C690D7" w:rsidR="00E9460A" w:rsidRDefault="00E9460A">
          <w:pPr>
            <w:pStyle w:val="TOC2"/>
            <w:tabs>
              <w:tab w:val="right" w:leader="dot" w:pos="9016"/>
            </w:tabs>
            <w:rPr>
              <w:rFonts w:eastAsiaTheme="minorEastAsia"/>
              <w:noProof/>
              <w:sz w:val="24"/>
              <w:szCs w:val="24"/>
              <w:lang/>
            </w:rPr>
          </w:pPr>
          <w:hyperlink w:anchor="_Toc183702395" w:history="1">
            <w:r w:rsidRPr="00B52597">
              <w:rPr>
                <w:rStyle w:val="Hyperlink"/>
                <w:noProof/>
              </w:rPr>
              <w:t>2.1 Relevant DSP Concepts</w:t>
            </w:r>
            <w:r>
              <w:rPr>
                <w:noProof/>
                <w:webHidden/>
              </w:rPr>
              <w:tab/>
            </w:r>
            <w:r>
              <w:rPr>
                <w:noProof/>
                <w:webHidden/>
              </w:rPr>
              <w:fldChar w:fldCharType="begin"/>
            </w:r>
            <w:r>
              <w:rPr>
                <w:noProof/>
                <w:webHidden/>
              </w:rPr>
              <w:instrText xml:space="preserve"> PAGEREF _Toc183702395 \h </w:instrText>
            </w:r>
            <w:r>
              <w:rPr>
                <w:noProof/>
                <w:webHidden/>
              </w:rPr>
            </w:r>
            <w:r>
              <w:rPr>
                <w:noProof/>
                <w:webHidden/>
              </w:rPr>
              <w:fldChar w:fldCharType="separate"/>
            </w:r>
            <w:r>
              <w:rPr>
                <w:noProof/>
                <w:webHidden/>
              </w:rPr>
              <w:t>5</w:t>
            </w:r>
            <w:r>
              <w:rPr>
                <w:noProof/>
                <w:webHidden/>
              </w:rPr>
              <w:fldChar w:fldCharType="end"/>
            </w:r>
          </w:hyperlink>
        </w:p>
        <w:p w14:paraId="1F1B6395" w14:textId="658B3C28" w:rsidR="00E9460A" w:rsidRDefault="00E9460A">
          <w:pPr>
            <w:pStyle w:val="TOC3"/>
            <w:tabs>
              <w:tab w:val="right" w:leader="dot" w:pos="9016"/>
            </w:tabs>
            <w:rPr>
              <w:noProof/>
            </w:rPr>
          </w:pPr>
          <w:hyperlink w:anchor="_Toc183702396" w:history="1">
            <w:r w:rsidRPr="00B52597">
              <w:rPr>
                <w:rStyle w:val="Hyperlink"/>
                <w:noProof/>
              </w:rPr>
              <w:t>2.1.1 Short-Time Fourier Transform (STFT)</w:t>
            </w:r>
            <w:r>
              <w:rPr>
                <w:noProof/>
                <w:webHidden/>
              </w:rPr>
              <w:tab/>
            </w:r>
            <w:r>
              <w:rPr>
                <w:noProof/>
                <w:webHidden/>
              </w:rPr>
              <w:fldChar w:fldCharType="begin"/>
            </w:r>
            <w:r>
              <w:rPr>
                <w:noProof/>
                <w:webHidden/>
              </w:rPr>
              <w:instrText xml:space="preserve"> PAGEREF _Toc183702396 \h </w:instrText>
            </w:r>
            <w:r>
              <w:rPr>
                <w:noProof/>
                <w:webHidden/>
              </w:rPr>
            </w:r>
            <w:r>
              <w:rPr>
                <w:noProof/>
                <w:webHidden/>
              </w:rPr>
              <w:fldChar w:fldCharType="separate"/>
            </w:r>
            <w:r>
              <w:rPr>
                <w:noProof/>
                <w:webHidden/>
              </w:rPr>
              <w:t>5</w:t>
            </w:r>
            <w:r>
              <w:rPr>
                <w:noProof/>
                <w:webHidden/>
              </w:rPr>
              <w:fldChar w:fldCharType="end"/>
            </w:r>
          </w:hyperlink>
        </w:p>
        <w:p w14:paraId="78C7FB61" w14:textId="6196C8D6" w:rsidR="00E9460A" w:rsidRDefault="00E9460A">
          <w:pPr>
            <w:pStyle w:val="TOC3"/>
            <w:tabs>
              <w:tab w:val="right" w:leader="dot" w:pos="9016"/>
            </w:tabs>
            <w:rPr>
              <w:noProof/>
            </w:rPr>
          </w:pPr>
          <w:hyperlink w:anchor="_Toc183702397" w:history="1">
            <w:r w:rsidRPr="00B52597">
              <w:rPr>
                <w:rStyle w:val="Hyperlink"/>
                <w:noProof/>
              </w:rPr>
              <w:t>2.1.</w:t>
            </w:r>
            <w:r w:rsidRPr="00B52597">
              <w:rPr>
                <w:rStyle w:val="Hyperlink"/>
                <w:noProof/>
                <w:lang w:val="en-US"/>
              </w:rPr>
              <w:t>2</w:t>
            </w:r>
            <w:r w:rsidRPr="00B52597">
              <w:rPr>
                <w:rStyle w:val="Hyperlink"/>
                <w:noProof/>
              </w:rPr>
              <w:t xml:space="preserve"> </w:t>
            </w:r>
            <w:r w:rsidRPr="00B52597">
              <w:rPr>
                <w:rStyle w:val="Hyperlink"/>
                <w:noProof/>
                <w:lang w:val="en-US"/>
              </w:rPr>
              <w:t>Spectrograms</w:t>
            </w:r>
            <w:r>
              <w:rPr>
                <w:noProof/>
                <w:webHidden/>
              </w:rPr>
              <w:tab/>
            </w:r>
            <w:r>
              <w:rPr>
                <w:noProof/>
                <w:webHidden/>
              </w:rPr>
              <w:fldChar w:fldCharType="begin"/>
            </w:r>
            <w:r>
              <w:rPr>
                <w:noProof/>
                <w:webHidden/>
              </w:rPr>
              <w:instrText xml:space="preserve"> PAGEREF _Toc183702397 \h </w:instrText>
            </w:r>
            <w:r>
              <w:rPr>
                <w:noProof/>
                <w:webHidden/>
              </w:rPr>
            </w:r>
            <w:r>
              <w:rPr>
                <w:noProof/>
                <w:webHidden/>
              </w:rPr>
              <w:fldChar w:fldCharType="separate"/>
            </w:r>
            <w:r>
              <w:rPr>
                <w:noProof/>
                <w:webHidden/>
              </w:rPr>
              <w:t>6</w:t>
            </w:r>
            <w:r>
              <w:rPr>
                <w:noProof/>
                <w:webHidden/>
              </w:rPr>
              <w:fldChar w:fldCharType="end"/>
            </w:r>
          </w:hyperlink>
        </w:p>
        <w:p w14:paraId="2B03B78B" w14:textId="03012CC7" w:rsidR="00E9460A" w:rsidRDefault="00E9460A">
          <w:pPr>
            <w:pStyle w:val="TOC2"/>
            <w:tabs>
              <w:tab w:val="right" w:leader="dot" w:pos="9016"/>
            </w:tabs>
            <w:rPr>
              <w:rFonts w:eastAsiaTheme="minorEastAsia"/>
              <w:noProof/>
              <w:sz w:val="24"/>
              <w:szCs w:val="24"/>
              <w:lang/>
            </w:rPr>
          </w:pPr>
          <w:hyperlink w:anchor="_Toc183702398" w:history="1">
            <w:r w:rsidRPr="00B52597">
              <w:rPr>
                <w:rStyle w:val="Hyperlink"/>
                <w:noProof/>
              </w:rPr>
              <w:t>2.2 Convolutional Neural Networks (CNNs)</w:t>
            </w:r>
            <w:r>
              <w:rPr>
                <w:noProof/>
                <w:webHidden/>
              </w:rPr>
              <w:tab/>
            </w:r>
            <w:r>
              <w:rPr>
                <w:noProof/>
                <w:webHidden/>
              </w:rPr>
              <w:fldChar w:fldCharType="begin"/>
            </w:r>
            <w:r>
              <w:rPr>
                <w:noProof/>
                <w:webHidden/>
              </w:rPr>
              <w:instrText xml:space="preserve"> PAGEREF _Toc183702398 \h </w:instrText>
            </w:r>
            <w:r>
              <w:rPr>
                <w:noProof/>
                <w:webHidden/>
              </w:rPr>
            </w:r>
            <w:r>
              <w:rPr>
                <w:noProof/>
                <w:webHidden/>
              </w:rPr>
              <w:fldChar w:fldCharType="separate"/>
            </w:r>
            <w:r>
              <w:rPr>
                <w:noProof/>
                <w:webHidden/>
              </w:rPr>
              <w:t>7</w:t>
            </w:r>
            <w:r>
              <w:rPr>
                <w:noProof/>
                <w:webHidden/>
              </w:rPr>
              <w:fldChar w:fldCharType="end"/>
            </w:r>
          </w:hyperlink>
        </w:p>
        <w:p w14:paraId="48A51A59" w14:textId="697B2CE9" w:rsidR="00E9460A" w:rsidRDefault="00E9460A">
          <w:pPr>
            <w:pStyle w:val="TOC2"/>
            <w:tabs>
              <w:tab w:val="right" w:leader="dot" w:pos="9016"/>
            </w:tabs>
            <w:rPr>
              <w:rFonts w:eastAsiaTheme="minorEastAsia"/>
              <w:noProof/>
              <w:sz w:val="24"/>
              <w:szCs w:val="24"/>
              <w:lang/>
            </w:rPr>
          </w:pPr>
          <w:hyperlink w:anchor="_Toc183702399" w:history="1">
            <w:r w:rsidRPr="00B52597">
              <w:rPr>
                <w:rStyle w:val="Hyperlink"/>
                <w:noProof/>
              </w:rPr>
              <w:t>2.3 Specific Domain Knowledge</w:t>
            </w:r>
            <w:r>
              <w:rPr>
                <w:noProof/>
                <w:webHidden/>
              </w:rPr>
              <w:tab/>
            </w:r>
            <w:r>
              <w:rPr>
                <w:noProof/>
                <w:webHidden/>
              </w:rPr>
              <w:fldChar w:fldCharType="begin"/>
            </w:r>
            <w:r>
              <w:rPr>
                <w:noProof/>
                <w:webHidden/>
              </w:rPr>
              <w:instrText xml:space="preserve"> PAGEREF _Toc183702399 \h </w:instrText>
            </w:r>
            <w:r>
              <w:rPr>
                <w:noProof/>
                <w:webHidden/>
              </w:rPr>
            </w:r>
            <w:r>
              <w:rPr>
                <w:noProof/>
                <w:webHidden/>
              </w:rPr>
              <w:fldChar w:fldCharType="separate"/>
            </w:r>
            <w:r>
              <w:rPr>
                <w:noProof/>
                <w:webHidden/>
              </w:rPr>
              <w:t>10</w:t>
            </w:r>
            <w:r>
              <w:rPr>
                <w:noProof/>
                <w:webHidden/>
              </w:rPr>
              <w:fldChar w:fldCharType="end"/>
            </w:r>
          </w:hyperlink>
        </w:p>
        <w:p w14:paraId="00F0B3C9" w14:textId="7C3BDE3A" w:rsidR="00E9460A" w:rsidRDefault="00E9460A">
          <w:pPr>
            <w:pStyle w:val="TOC1"/>
            <w:tabs>
              <w:tab w:val="right" w:leader="dot" w:pos="9016"/>
            </w:tabs>
            <w:rPr>
              <w:rFonts w:eastAsiaTheme="minorEastAsia"/>
              <w:noProof/>
              <w:sz w:val="24"/>
              <w:szCs w:val="24"/>
              <w:lang/>
            </w:rPr>
          </w:pPr>
          <w:hyperlink w:anchor="_Toc183702400" w:history="1">
            <w:r w:rsidRPr="00B52597">
              <w:rPr>
                <w:rStyle w:val="Hyperlink"/>
                <w:noProof/>
                <w:lang w:val="en-US"/>
              </w:rPr>
              <w:t>3.Data Acquisition and Preprocessing</w:t>
            </w:r>
            <w:r>
              <w:rPr>
                <w:noProof/>
                <w:webHidden/>
              </w:rPr>
              <w:tab/>
            </w:r>
            <w:r>
              <w:rPr>
                <w:noProof/>
                <w:webHidden/>
              </w:rPr>
              <w:fldChar w:fldCharType="begin"/>
            </w:r>
            <w:r>
              <w:rPr>
                <w:noProof/>
                <w:webHidden/>
              </w:rPr>
              <w:instrText xml:space="preserve"> PAGEREF _Toc183702400 \h </w:instrText>
            </w:r>
            <w:r>
              <w:rPr>
                <w:noProof/>
                <w:webHidden/>
              </w:rPr>
            </w:r>
            <w:r>
              <w:rPr>
                <w:noProof/>
                <w:webHidden/>
              </w:rPr>
              <w:fldChar w:fldCharType="separate"/>
            </w:r>
            <w:r>
              <w:rPr>
                <w:noProof/>
                <w:webHidden/>
              </w:rPr>
              <w:t>10</w:t>
            </w:r>
            <w:r>
              <w:rPr>
                <w:noProof/>
                <w:webHidden/>
              </w:rPr>
              <w:fldChar w:fldCharType="end"/>
            </w:r>
          </w:hyperlink>
        </w:p>
        <w:p w14:paraId="2D2DC544" w14:textId="562D5F93" w:rsidR="00E9460A" w:rsidRDefault="00E9460A">
          <w:pPr>
            <w:pStyle w:val="TOC2"/>
            <w:tabs>
              <w:tab w:val="right" w:leader="dot" w:pos="9016"/>
            </w:tabs>
            <w:rPr>
              <w:rFonts w:eastAsiaTheme="minorEastAsia"/>
              <w:noProof/>
              <w:sz w:val="24"/>
              <w:szCs w:val="24"/>
              <w:lang/>
            </w:rPr>
          </w:pPr>
          <w:hyperlink w:anchor="_Toc183702401" w:history="1">
            <w:r w:rsidRPr="00B52597">
              <w:rPr>
                <w:rStyle w:val="Hyperlink"/>
                <w:noProof/>
              </w:rPr>
              <w:t>3.1 Dataset Description</w:t>
            </w:r>
            <w:r>
              <w:rPr>
                <w:noProof/>
                <w:webHidden/>
              </w:rPr>
              <w:tab/>
            </w:r>
            <w:r>
              <w:rPr>
                <w:noProof/>
                <w:webHidden/>
              </w:rPr>
              <w:fldChar w:fldCharType="begin"/>
            </w:r>
            <w:r>
              <w:rPr>
                <w:noProof/>
                <w:webHidden/>
              </w:rPr>
              <w:instrText xml:space="preserve"> PAGEREF _Toc183702401 \h </w:instrText>
            </w:r>
            <w:r>
              <w:rPr>
                <w:noProof/>
                <w:webHidden/>
              </w:rPr>
            </w:r>
            <w:r>
              <w:rPr>
                <w:noProof/>
                <w:webHidden/>
              </w:rPr>
              <w:fldChar w:fldCharType="separate"/>
            </w:r>
            <w:r>
              <w:rPr>
                <w:noProof/>
                <w:webHidden/>
              </w:rPr>
              <w:t>10</w:t>
            </w:r>
            <w:r>
              <w:rPr>
                <w:noProof/>
                <w:webHidden/>
              </w:rPr>
              <w:fldChar w:fldCharType="end"/>
            </w:r>
          </w:hyperlink>
        </w:p>
        <w:p w14:paraId="4FF591BA" w14:textId="4EBA74E7" w:rsidR="00E9460A" w:rsidRDefault="00E9460A">
          <w:pPr>
            <w:pStyle w:val="TOC2"/>
            <w:tabs>
              <w:tab w:val="right" w:leader="dot" w:pos="9016"/>
            </w:tabs>
            <w:rPr>
              <w:rFonts w:eastAsiaTheme="minorEastAsia"/>
              <w:noProof/>
              <w:sz w:val="24"/>
              <w:szCs w:val="24"/>
              <w:lang/>
            </w:rPr>
          </w:pPr>
          <w:hyperlink w:anchor="_Toc183702402" w:history="1">
            <w:r w:rsidRPr="00B52597">
              <w:rPr>
                <w:rStyle w:val="Hyperlink"/>
                <w:noProof/>
              </w:rPr>
              <w:t>3.2 Audio Sampling and Resampling</w:t>
            </w:r>
            <w:r>
              <w:rPr>
                <w:noProof/>
                <w:webHidden/>
              </w:rPr>
              <w:tab/>
            </w:r>
            <w:r>
              <w:rPr>
                <w:noProof/>
                <w:webHidden/>
              </w:rPr>
              <w:fldChar w:fldCharType="begin"/>
            </w:r>
            <w:r>
              <w:rPr>
                <w:noProof/>
                <w:webHidden/>
              </w:rPr>
              <w:instrText xml:space="preserve"> PAGEREF _Toc183702402 \h </w:instrText>
            </w:r>
            <w:r>
              <w:rPr>
                <w:noProof/>
                <w:webHidden/>
              </w:rPr>
            </w:r>
            <w:r>
              <w:rPr>
                <w:noProof/>
                <w:webHidden/>
              </w:rPr>
              <w:fldChar w:fldCharType="separate"/>
            </w:r>
            <w:r>
              <w:rPr>
                <w:noProof/>
                <w:webHidden/>
              </w:rPr>
              <w:t>10</w:t>
            </w:r>
            <w:r>
              <w:rPr>
                <w:noProof/>
                <w:webHidden/>
              </w:rPr>
              <w:fldChar w:fldCharType="end"/>
            </w:r>
          </w:hyperlink>
        </w:p>
        <w:p w14:paraId="1AE4719D" w14:textId="78594FDD" w:rsidR="00E9460A" w:rsidRDefault="00E9460A">
          <w:pPr>
            <w:pStyle w:val="TOC2"/>
            <w:tabs>
              <w:tab w:val="right" w:leader="dot" w:pos="9016"/>
            </w:tabs>
            <w:rPr>
              <w:rFonts w:eastAsiaTheme="minorEastAsia"/>
              <w:noProof/>
              <w:sz w:val="24"/>
              <w:szCs w:val="24"/>
              <w:lang/>
            </w:rPr>
          </w:pPr>
          <w:hyperlink w:anchor="_Toc183702403" w:history="1">
            <w:r w:rsidRPr="00B52597">
              <w:rPr>
                <w:rStyle w:val="Hyperlink"/>
                <w:noProof/>
              </w:rPr>
              <w:t>3.3 Preprocessing Techniques</w:t>
            </w:r>
            <w:r>
              <w:rPr>
                <w:noProof/>
                <w:webHidden/>
              </w:rPr>
              <w:tab/>
            </w:r>
            <w:r>
              <w:rPr>
                <w:noProof/>
                <w:webHidden/>
              </w:rPr>
              <w:fldChar w:fldCharType="begin"/>
            </w:r>
            <w:r>
              <w:rPr>
                <w:noProof/>
                <w:webHidden/>
              </w:rPr>
              <w:instrText xml:space="preserve"> PAGEREF _Toc183702403 \h </w:instrText>
            </w:r>
            <w:r>
              <w:rPr>
                <w:noProof/>
                <w:webHidden/>
              </w:rPr>
            </w:r>
            <w:r>
              <w:rPr>
                <w:noProof/>
                <w:webHidden/>
              </w:rPr>
              <w:fldChar w:fldCharType="separate"/>
            </w:r>
            <w:r>
              <w:rPr>
                <w:noProof/>
                <w:webHidden/>
              </w:rPr>
              <w:t>10</w:t>
            </w:r>
            <w:r>
              <w:rPr>
                <w:noProof/>
                <w:webHidden/>
              </w:rPr>
              <w:fldChar w:fldCharType="end"/>
            </w:r>
          </w:hyperlink>
        </w:p>
        <w:p w14:paraId="48E75885" w14:textId="57C74832" w:rsidR="00E9460A" w:rsidRDefault="00E9460A">
          <w:pPr>
            <w:pStyle w:val="TOC3"/>
            <w:tabs>
              <w:tab w:val="right" w:leader="dot" w:pos="9016"/>
            </w:tabs>
            <w:rPr>
              <w:noProof/>
            </w:rPr>
          </w:pPr>
          <w:hyperlink w:anchor="_Toc183702404" w:history="1">
            <w:r w:rsidRPr="00B52597">
              <w:rPr>
                <w:rStyle w:val="Hyperlink"/>
                <w:noProof/>
              </w:rPr>
              <w:t>3.3.1 Spectrogram Generation</w:t>
            </w:r>
            <w:r>
              <w:rPr>
                <w:noProof/>
                <w:webHidden/>
              </w:rPr>
              <w:tab/>
            </w:r>
            <w:r>
              <w:rPr>
                <w:noProof/>
                <w:webHidden/>
              </w:rPr>
              <w:fldChar w:fldCharType="begin"/>
            </w:r>
            <w:r>
              <w:rPr>
                <w:noProof/>
                <w:webHidden/>
              </w:rPr>
              <w:instrText xml:space="preserve"> PAGEREF _Toc183702404 \h </w:instrText>
            </w:r>
            <w:r>
              <w:rPr>
                <w:noProof/>
                <w:webHidden/>
              </w:rPr>
            </w:r>
            <w:r>
              <w:rPr>
                <w:noProof/>
                <w:webHidden/>
              </w:rPr>
              <w:fldChar w:fldCharType="separate"/>
            </w:r>
            <w:r>
              <w:rPr>
                <w:noProof/>
                <w:webHidden/>
              </w:rPr>
              <w:t>10</w:t>
            </w:r>
            <w:r>
              <w:rPr>
                <w:noProof/>
                <w:webHidden/>
              </w:rPr>
              <w:fldChar w:fldCharType="end"/>
            </w:r>
          </w:hyperlink>
        </w:p>
        <w:p w14:paraId="6E3BC0E7" w14:textId="2604F232" w:rsidR="00E9460A" w:rsidRDefault="00E9460A">
          <w:pPr>
            <w:pStyle w:val="TOC3"/>
            <w:tabs>
              <w:tab w:val="right" w:leader="dot" w:pos="9016"/>
            </w:tabs>
            <w:rPr>
              <w:noProof/>
            </w:rPr>
          </w:pPr>
          <w:hyperlink w:anchor="_Toc183702405" w:history="1">
            <w:r w:rsidRPr="00B52597">
              <w:rPr>
                <w:rStyle w:val="Hyperlink"/>
                <w:noProof/>
              </w:rPr>
              <w:t>3.3.2 Image Normalization</w:t>
            </w:r>
            <w:r>
              <w:rPr>
                <w:noProof/>
                <w:webHidden/>
              </w:rPr>
              <w:tab/>
            </w:r>
            <w:r>
              <w:rPr>
                <w:noProof/>
                <w:webHidden/>
              </w:rPr>
              <w:fldChar w:fldCharType="begin"/>
            </w:r>
            <w:r>
              <w:rPr>
                <w:noProof/>
                <w:webHidden/>
              </w:rPr>
              <w:instrText xml:space="preserve"> PAGEREF _Toc183702405 \h </w:instrText>
            </w:r>
            <w:r>
              <w:rPr>
                <w:noProof/>
                <w:webHidden/>
              </w:rPr>
            </w:r>
            <w:r>
              <w:rPr>
                <w:noProof/>
                <w:webHidden/>
              </w:rPr>
              <w:fldChar w:fldCharType="separate"/>
            </w:r>
            <w:r>
              <w:rPr>
                <w:noProof/>
                <w:webHidden/>
              </w:rPr>
              <w:t>11</w:t>
            </w:r>
            <w:r>
              <w:rPr>
                <w:noProof/>
                <w:webHidden/>
              </w:rPr>
              <w:fldChar w:fldCharType="end"/>
            </w:r>
          </w:hyperlink>
        </w:p>
        <w:p w14:paraId="05644EEA" w14:textId="13FFFD45" w:rsidR="00E9460A" w:rsidRDefault="00E9460A">
          <w:pPr>
            <w:pStyle w:val="TOC1"/>
            <w:tabs>
              <w:tab w:val="right" w:leader="dot" w:pos="9016"/>
            </w:tabs>
            <w:rPr>
              <w:rFonts w:eastAsiaTheme="minorEastAsia"/>
              <w:noProof/>
              <w:sz w:val="24"/>
              <w:szCs w:val="24"/>
              <w:lang/>
            </w:rPr>
          </w:pPr>
          <w:hyperlink w:anchor="_Toc183702406" w:history="1">
            <w:r w:rsidRPr="00B52597">
              <w:rPr>
                <w:rStyle w:val="Hyperlink"/>
                <w:noProof/>
              </w:rPr>
              <w:t>4. Methodology</w:t>
            </w:r>
            <w:r>
              <w:rPr>
                <w:noProof/>
                <w:webHidden/>
              </w:rPr>
              <w:tab/>
            </w:r>
            <w:r>
              <w:rPr>
                <w:noProof/>
                <w:webHidden/>
              </w:rPr>
              <w:fldChar w:fldCharType="begin"/>
            </w:r>
            <w:r>
              <w:rPr>
                <w:noProof/>
                <w:webHidden/>
              </w:rPr>
              <w:instrText xml:space="preserve"> PAGEREF _Toc183702406 \h </w:instrText>
            </w:r>
            <w:r>
              <w:rPr>
                <w:noProof/>
                <w:webHidden/>
              </w:rPr>
            </w:r>
            <w:r>
              <w:rPr>
                <w:noProof/>
                <w:webHidden/>
              </w:rPr>
              <w:fldChar w:fldCharType="separate"/>
            </w:r>
            <w:r>
              <w:rPr>
                <w:noProof/>
                <w:webHidden/>
              </w:rPr>
              <w:t>11</w:t>
            </w:r>
            <w:r>
              <w:rPr>
                <w:noProof/>
                <w:webHidden/>
              </w:rPr>
              <w:fldChar w:fldCharType="end"/>
            </w:r>
          </w:hyperlink>
        </w:p>
        <w:p w14:paraId="7434172F" w14:textId="77DC7201" w:rsidR="00E9460A" w:rsidRDefault="00E9460A">
          <w:pPr>
            <w:pStyle w:val="TOC2"/>
            <w:tabs>
              <w:tab w:val="right" w:leader="dot" w:pos="9016"/>
            </w:tabs>
            <w:rPr>
              <w:rFonts w:eastAsiaTheme="minorEastAsia"/>
              <w:noProof/>
              <w:sz w:val="24"/>
              <w:szCs w:val="24"/>
              <w:lang/>
            </w:rPr>
          </w:pPr>
          <w:hyperlink w:anchor="_Toc183702407" w:history="1">
            <w:r w:rsidRPr="00B52597">
              <w:rPr>
                <w:rStyle w:val="Hyperlink"/>
                <w:noProof/>
              </w:rPr>
              <w:t>4.1 Signal Processing Techniques</w:t>
            </w:r>
            <w:r>
              <w:rPr>
                <w:noProof/>
                <w:webHidden/>
              </w:rPr>
              <w:tab/>
            </w:r>
            <w:r>
              <w:rPr>
                <w:noProof/>
                <w:webHidden/>
              </w:rPr>
              <w:fldChar w:fldCharType="begin"/>
            </w:r>
            <w:r>
              <w:rPr>
                <w:noProof/>
                <w:webHidden/>
              </w:rPr>
              <w:instrText xml:space="preserve"> PAGEREF _Toc183702407 \h </w:instrText>
            </w:r>
            <w:r>
              <w:rPr>
                <w:noProof/>
                <w:webHidden/>
              </w:rPr>
            </w:r>
            <w:r>
              <w:rPr>
                <w:noProof/>
                <w:webHidden/>
              </w:rPr>
              <w:fldChar w:fldCharType="separate"/>
            </w:r>
            <w:r>
              <w:rPr>
                <w:noProof/>
                <w:webHidden/>
              </w:rPr>
              <w:t>11</w:t>
            </w:r>
            <w:r>
              <w:rPr>
                <w:noProof/>
                <w:webHidden/>
              </w:rPr>
              <w:fldChar w:fldCharType="end"/>
            </w:r>
          </w:hyperlink>
        </w:p>
        <w:p w14:paraId="0D6A5E6A" w14:textId="02570CAB" w:rsidR="00E9460A" w:rsidRDefault="00E9460A">
          <w:pPr>
            <w:pStyle w:val="TOC3"/>
            <w:tabs>
              <w:tab w:val="right" w:leader="dot" w:pos="9016"/>
            </w:tabs>
            <w:rPr>
              <w:noProof/>
            </w:rPr>
          </w:pPr>
          <w:hyperlink w:anchor="_Toc183702408" w:history="1">
            <w:r w:rsidRPr="00B52597">
              <w:rPr>
                <w:rStyle w:val="Hyperlink"/>
                <w:noProof/>
              </w:rPr>
              <w:t>4.1.1 Audio Signal Representation</w:t>
            </w:r>
            <w:r>
              <w:rPr>
                <w:noProof/>
                <w:webHidden/>
              </w:rPr>
              <w:tab/>
            </w:r>
            <w:r>
              <w:rPr>
                <w:noProof/>
                <w:webHidden/>
              </w:rPr>
              <w:fldChar w:fldCharType="begin"/>
            </w:r>
            <w:r>
              <w:rPr>
                <w:noProof/>
                <w:webHidden/>
              </w:rPr>
              <w:instrText xml:space="preserve"> PAGEREF _Toc183702408 \h </w:instrText>
            </w:r>
            <w:r>
              <w:rPr>
                <w:noProof/>
                <w:webHidden/>
              </w:rPr>
            </w:r>
            <w:r>
              <w:rPr>
                <w:noProof/>
                <w:webHidden/>
              </w:rPr>
              <w:fldChar w:fldCharType="separate"/>
            </w:r>
            <w:r>
              <w:rPr>
                <w:noProof/>
                <w:webHidden/>
              </w:rPr>
              <w:t>11</w:t>
            </w:r>
            <w:r>
              <w:rPr>
                <w:noProof/>
                <w:webHidden/>
              </w:rPr>
              <w:fldChar w:fldCharType="end"/>
            </w:r>
          </w:hyperlink>
        </w:p>
        <w:p w14:paraId="44B4B132" w14:textId="1A8467BA" w:rsidR="00E9460A" w:rsidRDefault="00E9460A">
          <w:pPr>
            <w:pStyle w:val="TOC3"/>
            <w:tabs>
              <w:tab w:val="right" w:leader="dot" w:pos="9016"/>
            </w:tabs>
            <w:rPr>
              <w:noProof/>
            </w:rPr>
          </w:pPr>
          <w:hyperlink w:anchor="_Toc183702409" w:history="1">
            <w:r w:rsidRPr="00B52597">
              <w:rPr>
                <w:rStyle w:val="Hyperlink"/>
                <w:noProof/>
              </w:rPr>
              <w:t>4.1.2 Spectrogram Generation</w:t>
            </w:r>
            <w:r>
              <w:rPr>
                <w:noProof/>
                <w:webHidden/>
              </w:rPr>
              <w:tab/>
            </w:r>
            <w:r>
              <w:rPr>
                <w:noProof/>
                <w:webHidden/>
              </w:rPr>
              <w:fldChar w:fldCharType="begin"/>
            </w:r>
            <w:r>
              <w:rPr>
                <w:noProof/>
                <w:webHidden/>
              </w:rPr>
              <w:instrText xml:space="preserve"> PAGEREF _Toc183702409 \h </w:instrText>
            </w:r>
            <w:r>
              <w:rPr>
                <w:noProof/>
                <w:webHidden/>
              </w:rPr>
            </w:r>
            <w:r>
              <w:rPr>
                <w:noProof/>
                <w:webHidden/>
              </w:rPr>
              <w:fldChar w:fldCharType="separate"/>
            </w:r>
            <w:r>
              <w:rPr>
                <w:noProof/>
                <w:webHidden/>
              </w:rPr>
              <w:t>11</w:t>
            </w:r>
            <w:r>
              <w:rPr>
                <w:noProof/>
                <w:webHidden/>
              </w:rPr>
              <w:fldChar w:fldCharType="end"/>
            </w:r>
          </w:hyperlink>
        </w:p>
        <w:p w14:paraId="62FE96D7" w14:textId="57692D14" w:rsidR="00E9460A" w:rsidRDefault="00E9460A">
          <w:pPr>
            <w:pStyle w:val="TOC2"/>
            <w:tabs>
              <w:tab w:val="right" w:leader="dot" w:pos="9016"/>
            </w:tabs>
            <w:rPr>
              <w:rFonts w:eastAsiaTheme="minorEastAsia"/>
              <w:noProof/>
              <w:sz w:val="24"/>
              <w:szCs w:val="24"/>
              <w:lang/>
            </w:rPr>
          </w:pPr>
          <w:hyperlink w:anchor="_Toc183702410" w:history="1">
            <w:r w:rsidRPr="00B52597">
              <w:rPr>
                <w:rStyle w:val="Hyperlink"/>
                <w:noProof/>
              </w:rPr>
              <w:t>4.2 Preprocessing of Audio Signals</w:t>
            </w:r>
            <w:r>
              <w:rPr>
                <w:noProof/>
                <w:webHidden/>
              </w:rPr>
              <w:tab/>
            </w:r>
            <w:r>
              <w:rPr>
                <w:noProof/>
                <w:webHidden/>
              </w:rPr>
              <w:fldChar w:fldCharType="begin"/>
            </w:r>
            <w:r>
              <w:rPr>
                <w:noProof/>
                <w:webHidden/>
              </w:rPr>
              <w:instrText xml:space="preserve"> PAGEREF _Toc183702410 \h </w:instrText>
            </w:r>
            <w:r>
              <w:rPr>
                <w:noProof/>
                <w:webHidden/>
              </w:rPr>
            </w:r>
            <w:r>
              <w:rPr>
                <w:noProof/>
                <w:webHidden/>
              </w:rPr>
              <w:fldChar w:fldCharType="separate"/>
            </w:r>
            <w:r>
              <w:rPr>
                <w:noProof/>
                <w:webHidden/>
              </w:rPr>
              <w:t>12</w:t>
            </w:r>
            <w:r>
              <w:rPr>
                <w:noProof/>
                <w:webHidden/>
              </w:rPr>
              <w:fldChar w:fldCharType="end"/>
            </w:r>
          </w:hyperlink>
        </w:p>
        <w:p w14:paraId="5BEDA17A" w14:textId="240C3604" w:rsidR="00E9460A" w:rsidRDefault="00E9460A">
          <w:pPr>
            <w:pStyle w:val="TOC2"/>
            <w:tabs>
              <w:tab w:val="right" w:leader="dot" w:pos="9016"/>
            </w:tabs>
            <w:rPr>
              <w:rFonts w:eastAsiaTheme="minorEastAsia"/>
              <w:noProof/>
              <w:sz w:val="24"/>
              <w:szCs w:val="24"/>
              <w:lang/>
            </w:rPr>
          </w:pPr>
          <w:hyperlink w:anchor="_Toc183702411" w:history="1">
            <w:r w:rsidRPr="00B52597">
              <w:rPr>
                <w:rStyle w:val="Hyperlink"/>
                <w:noProof/>
              </w:rPr>
              <w:t>4.3 Convolutional Neural Network (CNN) Architecture</w:t>
            </w:r>
            <w:r>
              <w:rPr>
                <w:noProof/>
                <w:webHidden/>
              </w:rPr>
              <w:tab/>
            </w:r>
            <w:r>
              <w:rPr>
                <w:noProof/>
                <w:webHidden/>
              </w:rPr>
              <w:fldChar w:fldCharType="begin"/>
            </w:r>
            <w:r>
              <w:rPr>
                <w:noProof/>
                <w:webHidden/>
              </w:rPr>
              <w:instrText xml:space="preserve"> PAGEREF _Toc183702411 \h </w:instrText>
            </w:r>
            <w:r>
              <w:rPr>
                <w:noProof/>
                <w:webHidden/>
              </w:rPr>
            </w:r>
            <w:r>
              <w:rPr>
                <w:noProof/>
                <w:webHidden/>
              </w:rPr>
              <w:fldChar w:fldCharType="separate"/>
            </w:r>
            <w:r>
              <w:rPr>
                <w:noProof/>
                <w:webHidden/>
              </w:rPr>
              <w:t>12</w:t>
            </w:r>
            <w:r>
              <w:rPr>
                <w:noProof/>
                <w:webHidden/>
              </w:rPr>
              <w:fldChar w:fldCharType="end"/>
            </w:r>
          </w:hyperlink>
        </w:p>
        <w:p w14:paraId="4658AA53" w14:textId="59DB38D4" w:rsidR="00E9460A" w:rsidRDefault="00E9460A">
          <w:pPr>
            <w:pStyle w:val="TOC2"/>
            <w:tabs>
              <w:tab w:val="right" w:leader="dot" w:pos="9016"/>
            </w:tabs>
            <w:rPr>
              <w:rFonts w:eastAsiaTheme="minorEastAsia"/>
              <w:noProof/>
              <w:sz w:val="24"/>
              <w:szCs w:val="24"/>
              <w:lang/>
            </w:rPr>
          </w:pPr>
          <w:hyperlink w:anchor="_Toc183702412" w:history="1">
            <w:r w:rsidRPr="00B52597">
              <w:rPr>
                <w:rStyle w:val="Hyperlink"/>
                <w:noProof/>
              </w:rPr>
              <w:t>4.4 Training Process</w:t>
            </w:r>
            <w:r>
              <w:rPr>
                <w:noProof/>
                <w:webHidden/>
              </w:rPr>
              <w:tab/>
            </w:r>
            <w:r>
              <w:rPr>
                <w:noProof/>
                <w:webHidden/>
              </w:rPr>
              <w:fldChar w:fldCharType="begin"/>
            </w:r>
            <w:r>
              <w:rPr>
                <w:noProof/>
                <w:webHidden/>
              </w:rPr>
              <w:instrText xml:space="preserve"> PAGEREF _Toc183702412 \h </w:instrText>
            </w:r>
            <w:r>
              <w:rPr>
                <w:noProof/>
                <w:webHidden/>
              </w:rPr>
            </w:r>
            <w:r>
              <w:rPr>
                <w:noProof/>
                <w:webHidden/>
              </w:rPr>
              <w:fldChar w:fldCharType="separate"/>
            </w:r>
            <w:r>
              <w:rPr>
                <w:noProof/>
                <w:webHidden/>
              </w:rPr>
              <w:t>13</w:t>
            </w:r>
            <w:r>
              <w:rPr>
                <w:noProof/>
                <w:webHidden/>
              </w:rPr>
              <w:fldChar w:fldCharType="end"/>
            </w:r>
          </w:hyperlink>
        </w:p>
        <w:p w14:paraId="528B064C" w14:textId="043CE62F" w:rsidR="00E9460A" w:rsidRDefault="00E9460A">
          <w:pPr>
            <w:pStyle w:val="TOC2"/>
            <w:tabs>
              <w:tab w:val="right" w:leader="dot" w:pos="9016"/>
            </w:tabs>
            <w:rPr>
              <w:rFonts w:eastAsiaTheme="minorEastAsia"/>
              <w:noProof/>
              <w:sz w:val="24"/>
              <w:szCs w:val="24"/>
              <w:lang/>
            </w:rPr>
          </w:pPr>
          <w:hyperlink w:anchor="_Toc183702413" w:history="1">
            <w:r w:rsidRPr="00B52597">
              <w:rPr>
                <w:rStyle w:val="Hyperlink"/>
                <w:noProof/>
              </w:rPr>
              <w:t>4.5 Evaluation Metrics</w:t>
            </w:r>
            <w:r>
              <w:rPr>
                <w:noProof/>
                <w:webHidden/>
              </w:rPr>
              <w:tab/>
            </w:r>
            <w:r>
              <w:rPr>
                <w:noProof/>
                <w:webHidden/>
              </w:rPr>
              <w:fldChar w:fldCharType="begin"/>
            </w:r>
            <w:r>
              <w:rPr>
                <w:noProof/>
                <w:webHidden/>
              </w:rPr>
              <w:instrText xml:space="preserve"> PAGEREF _Toc183702413 \h </w:instrText>
            </w:r>
            <w:r>
              <w:rPr>
                <w:noProof/>
                <w:webHidden/>
              </w:rPr>
            </w:r>
            <w:r>
              <w:rPr>
                <w:noProof/>
                <w:webHidden/>
              </w:rPr>
              <w:fldChar w:fldCharType="separate"/>
            </w:r>
            <w:r>
              <w:rPr>
                <w:noProof/>
                <w:webHidden/>
              </w:rPr>
              <w:t>13</w:t>
            </w:r>
            <w:r>
              <w:rPr>
                <w:noProof/>
                <w:webHidden/>
              </w:rPr>
              <w:fldChar w:fldCharType="end"/>
            </w:r>
          </w:hyperlink>
        </w:p>
        <w:p w14:paraId="3A7D6AC6" w14:textId="0C4F8541" w:rsidR="00E9460A" w:rsidRDefault="00E9460A">
          <w:pPr>
            <w:pStyle w:val="TOC2"/>
            <w:tabs>
              <w:tab w:val="right" w:leader="dot" w:pos="9016"/>
            </w:tabs>
            <w:rPr>
              <w:rFonts w:eastAsiaTheme="minorEastAsia"/>
              <w:noProof/>
              <w:sz w:val="24"/>
              <w:szCs w:val="24"/>
              <w:lang/>
            </w:rPr>
          </w:pPr>
          <w:hyperlink w:anchor="_Toc183702414" w:history="1">
            <w:r w:rsidRPr="00B52597">
              <w:rPr>
                <w:rStyle w:val="Hyperlink"/>
                <w:noProof/>
              </w:rPr>
              <w:t>4.6 Implementation Tools</w:t>
            </w:r>
            <w:r>
              <w:rPr>
                <w:noProof/>
                <w:webHidden/>
              </w:rPr>
              <w:tab/>
            </w:r>
            <w:r>
              <w:rPr>
                <w:noProof/>
                <w:webHidden/>
              </w:rPr>
              <w:fldChar w:fldCharType="begin"/>
            </w:r>
            <w:r>
              <w:rPr>
                <w:noProof/>
                <w:webHidden/>
              </w:rPr>
              <w:instrText xml:space="preserve"> PAGEREF _Toc183702414 \h </w:instrText>
            </w:r>
            <w:r>
              <w:rPr>
                <w:noProof/>
                <w:webHidden/>
              </w:rPr>
            </w:r>
            <w:r>
              <w:rPr>
                <w:noProof/>
                <w:webHidden/>
              </w:rPr>
              <w:fldChar w:fldCharType="separate"/>
            </w:r>
            <w:r>
              <w:rPr>
                <w:noProof/>
                <w:webHidden/>
              </w:rPr>
              <w:t>13</w:t>
            </w:r>
            <w:r>
              <w:rPr>
                <w:noProof/>
                <w:webHidden/>
              </w:rPr>
              <w:fldChar w:fldCharType="end"/>
            </w:r>
          </w:hyperlink>
        </w:p>
        <w:p w14:paraId="78760D9C" w14:textId="61DD6E3F" w:rsidR="00E9460A" w:rsidRDefault="00E9460A">
          <w:pPr>
            <w:pStyle w:val="TOC1"/>
            <w:tabs>
              <w:tab w:val="right" w:leader="dot" w:pos="9016"/>
            </w:tabs>
            <w:rPr>
              <w:rFonts w:eastAsiaTheme="minorEastAsia"/>
              <w:noProof/>
              <w:sz w:val="24"/>
              <w:szCs w:val="24"/>
              <w:lang/>
            </w:rPr>
          </w:pPr>
          <w:hyperlink w:anchor="_Toc183702415" w:history="1">
            <w:r w:rsidRPr="00B52597">
              <w:rPr>
                <w:rStyle w:val="Hyperlink"/>
                <w:noProof/>
                <w:lang w:val="en-US"/>
              </w:rPr>
              <w:t>5.</w:t>
            </w:r>
            <w:r w:rsidRPr="00B52597">
              <w:rPr>
                <w:rStyle w:val="Hyperlink"/>
                <w:noProof/>
              </w:rPr>
              <w:t>Results and Analysis</w:t>
            </w:r>
            <w:r>
              <w:rPr>
                <w:noProof/>
                <w:webHidden/>
              </w:rPr>
              <w:tab/>
            </w:r>
            <w:r>
              <w:rPr>
                <w:noProof/>
                <w:webHidden/>
              </w:rPr>
              <w:fldChar w:fldCharType="begin"/>
            </w:r>
            <w:r>
              <w:rPr>
                <w:noProof/>
                <w:webHidden/>
              </w:rPr>
              <w:instrText xml:space="preserve"> PAGEREF _Toc183702415 \h </w:instrText>
            </w:r>
            <w:r>
              <w:rPr>
                <w:noProof/>
                <w:webHidden/>
              </w:rPr>
            </w:r>
            <w:r>
              <w:rPr>
                <w:noProof/>
                <w:webHidden/>
              </w:rPr>
              <w:fldChar w:fldCharType="separate"/>
            </w:r>
            <w:r>
              <w:rPr>
                <w:noProof/>
                <w:webHidden/>
              </w:rPr>
              <w:t>13</w:t>
            </w:r>
            <w:r>
              <w:rPr>
                <w:noProof/>
                <w:webHidden/>
              </w:rPr>
              <w:fldChar w:fldCharType="end"/>
            </w:r>
          </w:hyperlink>
        </w:p>
        <w:p w14:paraId="63F51826" w14:textId="3E6B1F6F" w:rsidR="00E9460A" w:rsidRDefault="00E9460A">
          <w:pPr>
            <w:pStyle w:val="TOC2"/>
            <w:tabs>
              <w:tab w:val="right" w:leader="dot" w:pos="9016"/>
            </w:tabs>
            <w:rPr>
              <w:rFonts w:eastAsiaTheme="minorEastAsia"/>
              <w:noProof/>
              <w:sz w:val="24"/>
              <w:szCs w:val="24"/>
              <w:lang/>
            </w:rPr>
          </w:pPr>
          <w:hyperlink w:anchor="_Toc183702416" w:history="1">
            <w:r w:rsidRPr="00B52597">
              <w:rPr>
                <w:rStyle w:val="Hyperlink"/>
                <w:noProof/>
                <w:lang w:val="en-US"/>
              </w:rPr>
              <w:t>5.1. Model Training Performance</w:t>
            </w:r>
            <w:r>
              <w:rPr>
                <w:noProof/>
                <w:webHidden/>
              </w:rPr>
              <w:tab/>
            </w:r>
            <w:r>
              <w:rPr>
                <w:noProof/>
                <w:webHidden/>
              </w:rPr>
              <w:fldChar w:fldCharType="begin"/>
            </w:r>
            <w:r>
              <w:rPr>
                <w:noProof/>
                <w:webHidden/>
              </w:rPr>
              <w:instrText xml:space="preserve"> PAGEREF _Toc183702416 \h </w:instrText>
            </w:r>
            <w:r>
              <w:rPr>
                <w:noProof/>
                <w:webHidden/>
              </w:rPr>
            </w:r>
            <w:r>
              <w:rPr>
                <w:noProof/>
                <w:webHidden/>
              </w:rPr>
              <w:fldChar w:fldCharType="separate"/>
            </w:r>
            <w:r>
              <w:rPr>
                <w:noProof/>
                <w:webHidden/>
              </w:rPr>
              <w:t>14</w:t>
            </w:r>
            <w:r>
              <w:rPr>
                <w:noProof/>
                <w:webHidden/>
              </w:rPr>
              <w:fldChar w:fldCharType="end"/>
            </w:r>
          </w:hyperlink>
        </w:p>
        <w:p w14:paraId="4CAC5B05" w14:textId="243CEA61" w:rsidR="00E9460A" w:rsidRDefault="00E9460A">
          <w:pPr>
            <w:pStyle w:val="TOC2"/>
            <w:tabs>
              <w:tab w:val="right" w:leader="dot" w:pos="9016"/>
            </w:tabs>
            <w:rPr>
              <w:rFonts w:eastAsiaTheme="minorEastAsia"/>
              <w:noProof/>
              <w:sz w:val="24"/>
              <w:szCs w:val="24"/>
              <w:lang/>
            </w:rPr>
          </w:pPr>
          <w:hyperlink w:anchor="_Toc183702417" w:history="1">
            <w:r w:rsidRPr="00B52597">
              <w:rPr>
                <w:rStyle w:val="Hyperlink"/>
                <w:noProof/>
                <w:lang w:val="en-US"/>
              </w:rPr>
              <w:t>5.</w:t>
            </w:r>
            <w:r w:rsidRPr="00B52597">
              <w:rPr>
                <w:rStyle w:val="Hyperlink"/>
                <w:noProof/>
              </w:rPr>
              <w:t>2. Confusion Matrix and Classification Report</w:t>
            </w:r>
            <w:r>
              <w:rPr>
                <w:noProof/>
                <w:webHidden/>
              </w:rPr>
              <w:tab/>
            </w:r>
            <w:r>
              <w:rPr>
                <w:noProof/>
                <w:webHidden/>
              </w:rPr>
              <w:fldChar w:fldCharType="begin"/>
            </w:r>
            <w:r>
              <w:rPr>
                <w:noProof/>
                <w:webHidden/>
              </w:rPr>
              <w:instrText xml:space="preserve"> PAGEREF _Toc183702417 \h </w:instrText>
            </w:r>
            <w:r>
              <w:rPr>
                <w:noProof/>
                <w:webHidden/>
              </w:rPr>
            </w:r>
            <w:r>
              <w:rPr>
                <w:noProof/>
                <w:webHidden/>
              </w:rPr>
              <w:fldChar w:fldCharType="separate"/>
            </w:r>
            <w:r>
              <w:rPr>
                <w:noProof/>
                <w:webHidden/>
              </w:rPr>
              <w:t>14</w:t>
            </w:r>
            <w:r>
              <w:rPr>
                <w:noProof/>
                <w:webHidden/>
              </w:rPr>
              <w:fldChar w:fldCharType="end"/>
            </w:r>
          </w:hyperlink>
        </w:p>
        <w:p w14:paraId="0B2CBA44" w14:textId="414FAA2C" w:rsidR="00E9460A" w:rsidRDefault="00E9460A">
          <w:pPr>
            <w:pStyle w:val="TOC2"/>
            <w:tabs>
              <w:tab w:val="right" w:leader="dot" w:pos="9016"/>
            </w:tabs>
            <w:rPr>
              <w:rFonts w:eastAsiaTheme="minorEastAsia"/>
              <w:noProof/>
              <w:sz w:val="24"/>
              <w:szCs w:val="24"/>
              <w:lang/>
            </w:rPr>
          </w:pPr>
          <w:hyperlink w:anchor="_Toc183702418" w:history="1">
            <w:r w:rsidRPr="00B52597">
              <w:rPr>
                <w:rStyle w:val="Hyperlink"/>
                <w:noProof/>
                <w:lang w:val="en-US"/>
              </w:rPr>
              <w:t>5.</w:t>
            </w:r>
            <w:r w:rsidRPr="00B52597">
              <w:rPr>
                <w:rStyle w:val="Hyperlink"/>
                <w:noProof/>
              </w:rPr>
              <w:t>3. Visualization of Spectrograms</w:t>
            </w:r>
            <w:r>
              <w:rPr>
                <w:noProof/>
                <w:webHidden/>
              </w:rPr>
              <w:tab/>
            </w:r>
            <w:r>
              <w:rPr>
                <w:noProof/>
                <w:webHidden/>
              </w:rPr>
              <w:fldChar w:fldCharType="begin"/>
            </w:r>
            <w:r>
              <w:rPr>
                <w:noProof/>
                <w:webHidden/>
              </w:rPr>
              <w:instrText xml:space="preserve"> PAGEREF _Toc183702418 \h </w:instrText>
            </w:r>
            <w:r>
              <w:rPr>
                <w:noProof/>
                <w:webHidden/>
              </w:rPr>
            </w:r>
            <w:r>
              <w:rPr>
                <w:noProof/>
                <w:webHidden/>
              </w:rPr>
              <w:fldChar w:fldCharType="separate"/>
            </w:r>
            <w:r>
              <w:rPr>
                <w:noProof/>
                <w:webHidden/>
              </w:rPr>
              <w:t>16</w:t>
            </w:r>
            <w:r>
              <w:rPr>
                <w:noProof/>
                <w:webHidden/>
              </w:rPr>
              <w:fldChar w:fldCharType="end"/>
            </w:r>
          </w:hyperlink>
        </w:p>
        <w:p w14:paraId="4DF28850" w14:textId="46946ED8" w:rsidR="00E9460A" w:rsidRDefault="00E9460A">
          <w:pPr>
            <w:pStyle w:val="TOC2"/>
            <w:tabs>
              <w:tab w:val="right" w:leader="dot" w:pos="9016"/>
            </w:tabs>
            <w:rPr>
              <w:rFonts w:eastAsiaTheme="minorEastAsia"/>
              <w:noProof/>
              <w:sz w:val="24"/>
              <w:szCs w:val="24"/>
              <w:lang/>
            </w:rPr>
          </w:pPr>
          <w:hyperlink w:anchor="_Toc183702419" w:history="1">
            <w:r w:rsidRPr="00B52597">
              <w:rPr>
                <w:rStyle w:val="Hyperlink"/>
                <w:noProof/>
                <w:lang w:val="en-US"/>
              </w:rPr>
              <w:t>5.</w:t>
            </w:r>
            <w:r w:rsidRPr="00B52597">
              <w:rPr>
                <w:rStyle w:val="Hyperlink"/>
                <w:noProof/>
              </w:rPr>
              <w:t>4. Model Behavior</w:t>
            </w:r>
            <w:r>
              <w:rPr>
                <w:noProof/>
                <w:webHidden/>
              </w:rPr>
              <w:tab/>
            </w:r>
            <w:r>
              <w:rPr>
                <w:noProof/>
                <w:webHidden/>
              </w:rPr>
              <w:fldChar w:fldCharType="begin"/>
            </w:r>
            <w:r>
              <w:rPr>
                <w:noProof/>
                <w:webHidden/>
              </w:rPr>
              <w:instrText xml:space="preserve"> PAGEREF _Toc183702419 \h </w:instrText>
            </w:r>
            <w:r>
              <w:rPr>
                <w:noProof/>
                <w:webHidden/>
              </w:rPr>
            </w:r>
            <w:r>
              <w:rPr>
                <w:noProof/>
                <w:webHidden/>
              </w:rPr>
              <w:fldChar w:fldCharType="separate"/>
            </w:r>
            <w:r>
              <w:rPr>
                <w:noProof/>
                <w:webHidden/>
              </w:rPr>
              <w:t>17</w:t>
            </w:r>
            <w:r>
              <w:rPr>
                <w:noProof/>
                <w:webHidden/>
              </w:rPr>
              <w:fldChar w:fldCharType="end"/>
            </w:r>
          </w:hyperlink>
        </w:p>
        <w:p w14:paraId="6C643515" w14:textId="39489DA7" w:rsidR="00E9460A" w:rsidRDefault="00E9460A">
          <w:pPr>
            <w:pStyle w:val="TOC1"/>
            <w:tabs>
              <w:tab w:val="right" w:leader="dot" w:pos="9016"/>
            </w:tabs>
            <w:rPr>
              <w:rFonts w:eastAsiaTheme="minorEastAsia"/>
              <w:noProof/>
              <w:sz w:val="24"/>
              <w:szCs w:val="24"/>
              <w:lang/>
            </w:rPr>
          </w:pPr>
          <w:hyperlink w:anchor="_Toc183702420" w:history="1">
            <w:r w:rsidRPr="00B52597">
              <w:rPr>
                <w:rStyle w:val="Hyperlink"/>
                <w:noProof/>
                <w:lang w:val="en-US"/>
              </w:rPr>
              <w:t>6.</w:t>
            </w:r>
            <w:r w:rsidRPr="00B52597">
              <w:rPr>
                <w:rStyle w:val="Hyperlink"/>
                <w:noProof/>
              </w:rPr>
              <w:t>Discussion</w:t>
            </w:r>
            <w:r>
              <w:rPr>
                <w:noProof/>
                <w:webHidden/>
              </w:rPr>
              <w:tab/>
            </w:r>
            <w:r>
              <w:rPr>
                <w:noProof/>
                <w:webHidden/>
              </w:rPr>
              <w:fldChar w:fldCharType="begin"/>
            </w:r>
            <w:r>
              <w:rPr>
                <w:noProof/>
                <w:webHidden/>
              </w:rPr>
              <w:instrText xml:space="preserve"> PAGEREF _Toc183702420 \h </w:instrText>
            </w:r>
            <w:r>
              <w:rPr>
                <w:noProof/>
                <w:webHidden/>
              </w:rPr>
            </w:r>
            <w:r>
              <w:rPr>
                <w:noProof/>
                <w:webHidden/>
              </w:rPr>
              <w:fldChar w:fldCharType="separate"/>
            </w:r>
            <w:r>
              <w:rPr>
                <w:noProof/>
                <w:webHidden/>
              </w:rPr>
              <w:t>17</w:t>
            </w:r>
            <w:r>
              <w:rPr>
                <w:noProof/>
                <w:webHidden/>
              </w:rPr>
              <w:fldChar w:fldCharType="end"/>
            </w:r>
          </w:hyperlink>
        </w:p>
        <w:p w14:paraId="5B556688" w14:textId="2DBFA9A4" w:rsidR="00E9460A" w:rsidRDefault="00E9460A">
          <w:pPr>
            <w:pStyle w:val="TOC2"/>
            <w:tabs>
              <w:tab w:val="right" w:leader="dot" w:pos="9016"/>
            </w:tabs>
            <w:rPr>
              <w:rFonts w:eastAsiaTheme="minorEastAsia"/>
              <w:noProof/>
              <w:sz w:val="24"/>
              <w:szCs w:val="24"/>
              <w:lang/>
            </w:rPr>
          </w:pPr>
          <w:hyperlink w:anchor="_Toc183702421" w:history="1">
            <w:r w:rsidRPr="00B52597">
              <w:rPr>
                <w:rStyle w:val="Hyperlink"/>
                <w:noProof/>
                <w:lang w:val="en-US"/>
              </w:rPr>
              <w:t>6.</w:t>
            </w:r>
            <w:r w:rsidRPr="00B52597">
              <w:rPr>
                <w:rStyle w:val="Hyperlink"/>
                <w:noProof/>
              </w:rPr>
              <w:t>1. Comparison with Literature</w:t>
            </w:r>
            <w:r>
              <w:rPr>
                <w:noProof/>
                <w:webHidden/>
              </w:rPr>
              <w:tab/>
            </w:r>
            <w:r>
              <w:rPr>
                <w:noProof/>
                <w:webHidden/>
              </w:rPr>
              <w:fldChar w:fldCharType="begin"/>
            </w:r>
            <w:r>
              <w:rPr>
                <w:noProof/>
                <w:webHidden/>
              </w:rPr>
              <w:instrText xml:space="preserve"> PAGEREF _Toc183702421 \h </w:instrText>
            </w:r>
            <w:r>
              <w:rPr>
                <w:noProof/>
                <w:webHidden/>
              </w:rPr>
            </w:r>
            <w:r>
              <w:rPr>
                <w:noProof/>
                <w:webHidden/>
              </w:rPr>
              <w:fldChar w:fldCharType="separate"/>
            </w:r>
            <w:r>
              <w:rPr>
                <w:noProof/>
                <w:webHidden/>
              </w:rPr>
              <w:t>17</w:t>
            </w:r>
            <w:r>
              <w:rPr>
                <w:noProof/>
                <w:webHidden/>
              </w:rPr>
              <w:fldChar w:fldCharType="end"/>
            </w:r>
          </w:hyperlink>
        </w:p>
        <w:p w14:paraId="764B4BA4" w14:textId="1D702F58" w:rsidR="00E9460A" w:rsidRDefault="00E9460A">
          <w:pPr>
            <w:pStyle w:val="TOC2"/>
            <w:tabs>
              <w:tab w:val="right" w:leader="dot" w:pos="9016"/>
            </w:tabs>
            <w:rPr>
              <w:rFonts w:eastAsiaTheme="minorEastAsia"/>
              <w:noProof/>
              <w:sz w:val="24"/>
              <w:szCs w:val="24"/>
              <w:lang/>
            </w:rPr>
          </w:pPr>
          <w:hyperlink w:anchor="_Toc183702422" w:history="1">
            <w:r w:rsidRPr="00B52597">
              <w:rPr>
                <w:rStyle w:val="Hyperlink"/>
                <w:noProof/>
                <w:lang w:val="en-US"/>
              </w:rPr>
              <w:t>6.</w:t>
            </w:r>
            <w:r w:rsidRPr="00B52597">
              <w:rPr>
                <w:rStyle w:val="Hyperlink"/>
                <w:noProof/>
              </w:rPr>
              <w:t>2. Challenges and Limitations</w:t>
            </w:r>
            <w:r>
              <w:rPr>
                <w:noProof/>
                <w:webHidden/>
              </w:rPr>
              <w:tab/>
            </w:r>
            <w:r>
              <w:rPr>
                <w:noProof/>
                <w:webHidden/>
              </w:rPr>
              <w:fldChar w:fldCharType="begin"/>
            </w:r>
            <w:r>
              <w:rPr>
                <w:noProof/>
                <w:webHidden/>
              </w:rPr>
              <w:instrText xml:space="preserve"> PAGEREF _Toc183702422 \h </w:instrText>
            </w:r>
            <w:r>
              <w:rPr>
                <w:noProof/>
                <w:webHidden/>
              </w:rPr>
            </w:r>
            <w:r>
              <w:rPr>
                <w:noProof/>
                <w:webHidden/>
              </w:rPr>
              <w:fldChar w:fldCharType="separate"/>
            </w:r>
            <w:r>
              <w:rPr>
                <w:noProof/>
                <w:webHidden/>
              </w:rPr>
              <w:t>17</w:t>
            </w:r>
            <w:r>
              <w:rPr>
                <w:noProof/>
                <w:webHidden/>
              </w:rPr>
              <w:fldChar w:fldCharType="end"/>
            </w:r>
          </w:hyperlink>
        </w:p>
        <w:p w14:paraId="41A1C36C" w14:textId="78E25CC4" w:rsidR="00E9460A" w:rsidRDefault="00E9460A">
          <w:pPr>
            <w:pStyle w:val="TOC2"/>
            <w:tabs>
              <w:tab w:val="right" w:leader="dot" w:pos="9016"/>
            </w:tabs>
            <w:rPr>
              <w:rFonts w:eastAsiaTheme="minorEastAsia"/>
              <w:noProof/>
              <w:sz w:val="24"/>
              <w:szCs w:val="24"/>
              <w:lang/>
            </w:rPr>
          </w:pPr>
          <w:hyperlink w:anchor="_Toc183702423" w:history="1">
            <w:r w:rsidRPr="00B52597">
              <w:rPr>
                <w:rStyle w:val="Hyperlink"/>
                <w:noProof/>
                <w:lang w:val="en-US"/>
              </w:rPr>
              <w:t>6.</w:t>
            </w:r>
            <w:r w:rsidRPr="00B52597">
              <w:rPr>
                <w:rStyle w:val="Hyperlink"/>
                <w:noProof/>
              </w:rPr>
              <w:t>3. Practical Implications</w:t>
            </w:r>
            <w:r>
              <w:rPr>
                <w:noProof/>
                <w:webHidden/>
              </w:rPr>
              <w:tab/>
            </w:r>
            <w:r>
              <w:rPr>
                <w:noProof/>
                <w:webHidden/>
              </w:rPr>
              <w:fldChar w:fldCharType="begin"/>
            </w:r>
            <w:r>
              <w:rPr>
                <w:noProof/>
                <w:webHidden/>
              </w:rPr>
              <w:instrText xml:space="preserve"> PAGEREF _Toc183702423 \h </w:instrText>
            </w:r>
            <w:r>
              <w:rPr>
                <w:noProof/>
                <w:webHidden/>
              </w:rPr>
            </w:r>
            <w:r>
              <w:rPr>
                <w:noProof/>
                <w:webHidden/>
              </w:rPr>
              <w:fldChar w:fldCharType="separate"/>
            </w:r>
            <w:r>
              <w:rPr>
                <w:noProof/>
                <w:webHidden/>
              </w:rPr>
              <w:t>18</w:t>
            </w:r>
            <w:r>
              <w:rPr>
                <w:noProof/>
                <w:webHidden/>
              </w:rPr>
              <w:fldChar w:fldCharType="end"/>
            </w:r>
          </w:hyperlink>
        </w:p>
        <w:p w14:paraId="75D2CEFD" w14:textId="1E4903C9" w:rsidR="00E9460A" w:rsidRDefault="00E9460A">
          <w:pPr>
            <w:pStyle w:val="TOC2"/>
            <w:tabs>
              <w:tab w:val="right" w:leader="dot" w:pos="9016"/>
            </w:tabs>
            <w:rPr>
              <w:rFonts w:eastAsiaTheme="minorEastAsia"/>
              <w:noProof/>
              <w:sz w:val="24"/>
              <w:szCs w:val="24"/>
              <w:lang/>
            </w:rPr>
          </w:pPr>
          <w:hyperlink w:anchor="_Toc183702424" w:history="1">
            <w:r w:rsidRPr="00B52597">
              <w:rPr>
                <w:rStyle w:val="Hyperlink"/>
                <w:noProof/>
                <w:lang w:val="en-US"/>
              </w:rPr>
              <w:t>6.</w:t>
            </w:r>
            <w:r w:rsidRPr="00B52597">
              <w:rPr>
                <w:rStyle w:val="Hyperlink"/>
                <w:noProof/>
              </w:rPr>
              <w:t>4. Insights for Future Work</w:t>
            </w:r>
            <w:r>
              <w:rPr>
                <w:noProof/>
                <w:webHidden/>
              </w:rPr>
              <w:tab/>
            </w:r>
            <w:r>
              <w:rPr>
                <w:noProof/>
                <w:webHidden/>
              </w:rPr>
              <w:fldChar w:fldCharType="begin"/>
            </w:r>
            <w:r>
              <w:rPr>
                <w:noProof/>
                <w:webHidden/>
              </w:rPr>
              <w:instrText xml:space="preserve"> PAGEREF _Toc183702424 \h </w:instrText>
            </w:r>
            <w:r>
              <w:rPr>
                <w:noProof/>
                <w:webHidden/>
              </w:rPr>
            </w:r>
            <w:r>
              <w:rPr>
                <w:noProof/>
                <w:webHidden/>
              </w:rPr>
              <w:fldChar w:fldCharType="separate"/>
            </w:r>
            <w:r>
              <w:rPr>
                <w:noProof/>
                <w:webHidden/>
              </w:rPr>
              <w:t>18</w:t>
            </w:r>
            <w:r>
              <w:rPr>
                <w:noProof/>
                <w:webHidden/>
              </w:rPr>
              <w:fldChar w:fldCharType="end"/>
            </w:r>
          </w:hyperlink>
        </w:p>
        <w:p w14:paraId="335BA810" w14:textId="55E75ED1" w:rsidR="00E9460A" w:rsidRDefault="00E9460A">
          <w:pPr>
            <w:pStyle w:val="TOC1"/>
            <w:tabs>
              <w:tab w:val="right" w:leader="dot" w:pos="9016"/>
            </w:tabs>
            <w:rPr>
              <w:rFonts w:eastAsiaTheme="minorEastAsia"/>
              <w:noProof/>
              <w:sz w:val="24"/>
              <w:szCs w:val="24"/>
              <w:lang/>
            </w:rPr>
          </w:pPr>
          <w:hyperlink w:anchor="_Toc183702425" w:history="1">
            <w:r w:rsidRPr="00B52597">
              <w:rPr>
                <w:rStyle w:val="Hyperlink"/>
                <w:noProof/>
                <w:lang w:val="en-US"/>
              </w:rPr>
              <w:t>7.</w:t>
            </w:r>
            <w:r w:rsidRPr="00B52597">
              <w:rPr>
                <w:rStyle w:val="Hyperlink"/>
                <w:noProof/>
              </w:rPr>
              <w:t>Conclusion</w:t>
            </w:r>
            <w:r>
              <w:rPr>
                <w:noProof/>
                <w:webHidden/>
              </w:rPr>
              <w:tab/>
            </w:r>
            <w:r>
              <w:rPr>
                <w:noProof/>
                <w:webHidden/>
              </w:rPr>
              <w:fldChar w:fldCharType="begin"/>
            </w:r>
            <w:r>
              <w:rPr>
                <w:noProof/>
                <w:webHidden/>
              </w:rPr>
              <w:instrText xml:space="preserve"> PAGEREF _Toc183702425 \h </w:instrText>
            </w:r>
            <w:r>
              <w:rPr>
                <w:noProof/>
                <w:webHidden/>
              </w:rPr>
            </w:r>
            <w:r>
              <w:rPr>
                <w:noProof/>
                <w:webHidden/>
              </w:rPr>
              <w:fldChar w:fldCharType="separate"/>
            </w:r>
            <w:r>
              <w:rPr>
                <w:noProof/>
                <w:webHidden/>
              </w:rPr>
              <w:t>18</w:t>
            </w:r>
            <w:r>
              <w:rPr>
                <w:noProof/>
                <w:webHidden/>
              </w:rPr>
              <w:fldChar w:fldCharType="end"/>
            </w:r>
          </w:hyperlink>
        </w:p>
        <w:p w14:paraId="5E4B33DE" w14:textId="6CD7C8B0" w:rsidR="00E9460A" w:rsidRDefault="00E9460A">
          <w:pPr>
            <w:pStyle w:val="TOC1"/>
            <w:tabs>
              <w:tab w:val="right" w:leader="dot" w:pos="9016"/>
            </w:tabs>
            <w:rPr>
              <w:rFonts w:eastAsiaTheme="minorEastAsia"/>
              <w:noProof/>
              <w:sz w:val="24"/>
              <w:szCs w:val="24"/>
              <w:lang/>
            </w:rPr>
          </w:pPr>
          <w:hyperlink w:anchor="_Toc183702426" w:history="1">
            <w:r w:rsidRPr="00B52597">
              <w:rPr>
                <w:rStyle w:val="Hyperlink"/>
                <w:noProof/>
                <w:lang w:val="en-US"/>
              </w:rPr>
              <w:t>8.</w:t>
            </w:r>
            <w:r w:rsidRPr="00B52597">
              <w:rPr>
                <w:rStyle w:val="Hyperlink"/>
                <w:noProof/>
              </w:rPr>
              <w:t>References</w:t>
            </w:r>
            <w:r>
              <w:rPr>
                <w:noProof/>
                <w:webHidden/>
              </w:rPr>
              <w:tab/>
            </w:r>
            <w:r>
              <w:rPr>
                <w:noProof/>
                <w:webHidden/>
              </w:rPr>
              <w:fldChar w:fldCharType="begin"/>
            </w:r>
            <w:r>
              <w:rPr>
                <w:noProof/>
                <w:webHidden/>
              </w:rPr>
              <w:instrText xml:space="preserve"> PAGEREF _Toc183702426 \h </w:instrText>
            </w:r>
            <w:r>
              <w:rPr>
                <w:noProof/>
                <w:webHidden/>
              </w:rPr>
            </w:r>
            <w:r>
              <w:rPr>
                <w:noProof/>
                <w:webHidden/>
              </w:rPr>
              <w:fldChar w:fldCharType="separate"/>
            </w:r>
            <w:r>
              <w:rPr>
                <w:noProof/>
                <w:webHidden/>
              </w:rPr>
              <w:t>19</w:t>
            </w:r>
            <w:r>
              <w:rPr>
                <w:noProof/>
                <w:webHidden/>
              </w:rPr>
              <w:fldChar w:fldCharType="end"/>
            </w:r>
          </w:hyperlink>
        </w:p>
        <w:p w14:paraId="6C4E6A1D" w14:textId="0611C57C" w:rsidR="00E9460A" w:rsidRDefault="00E9460A">
          <w:r>
            <w:rPr>
              <w:b/>
              <w:bCs/>
              <w:noProof/>
            </w:rPr>
            <w:fldChar w:fldCharType="end"/>
          </w:r>
        </w:p>
      </w:sdtContent>
    </w:sdt>
    <w:p w14:paraId="654E0DEE" w14:textId="77777777" w:rsidR="00E9460A" w:rsidRDefault="00E9460A" w:rsidP="00FD15E8">
      <w:pPr>
        <w:rPr>
          <w:b/>
          <w:bCs/>
          <w:sz w:val="30"/>
          <w:szCs w:val="30"/>
          <w:lang w:val="en-US"/>
        </w:rPr>
      </w:pPr>
    </w:p>
    <w:p w14:paraId="0AFBD6A1" w14:textId="77777777" w:rsidR="00E9460A" w:rsidRDefault="00E9460A">
      <w:pPr>
        <w:rPr>
          <w:rFonts w:asciiTheme="majorHAnsi" w:eastAsiaTheme="majorEastAsia" w:hAnsiTheme="majorHAnsi" w:cstheme="majorBidi"/>
          <w:color w:val="0F4761" w:themeColor="accent1" w:themeShade="BF"/>
          <w:sz w:val="40"/>
          <w:szCs w:val="40"/>
        </w:rPr>
      </w:pPr>
      <w:r>
        <w:br w:type="page"/>
      </w:r>
    </w:p>
    <w:p w14:paraId="7B636594" w14:textId="52B87F63" w:rsidR="001071B7" w:rsidRDefault="001071B7" w:rsidP="00E9460A">
      <w:pPr>
        <w:pStyle w:val="Heading1"/>
        <w:rPr>
          <w:lang w:val="en-US"/>
        </w:rPr>
      </w:pPr>
      <w:bookmarkStart w:id="0" w:name="_Toc183702390"/>
      <w:r w:rsidRPr="001071B7">
        <w:lastRenderedPageBreak/>
        <w:t>Introduction</w:t>
      </w:r>
      <w:bookmarkEnd w:id="0"/>
    </w:p>
    <w:p w14:paraId="2359ECF3" w14:textId="20689F48" w:rsidR="005B5A1A" w:rsidRPr="005B5A1A" w:rsidRDefault="005B5A1A" w:rsidP="00E9460A">
      <w:pPr>
        <w:pStyle w:val="Heading2"/>
        <w:rPr>
          <w:lang w:val="en-US"/>
        </w:rPr>
      </w:pPr>
      <w:bookmarkStart w:id="1" w:name="_Toc183702391"/>
      <w:r w:rsidRPr="005B5A1A">
        <w:t>1.1 Project Background</w:t>
      </w:r>
      <w:bookmarkEnd w:id="1"/>
    </w:p>
    <w:p w14:paraId="5AE95DF7" w14:textId="77777777" w:rsidR="005B5A1A" w:rsidRDefault="005B5A1A" w:rsidP="005B5A1A">
      <w:pPr>
        <w:rPr>
          <w:lang w:val="en-US"/>
        </w:rPr>
      </w:pPr>
      <w:r w:rsidRPr="005B5A1A">
        <w:t>Music genre recognition is part of the larger field of Music Information Retrieval (MIR) and audio signal processing. Music information retrieval (MIR) combines signal processing, machine learning, and music theory to study and make sense of musical material. Its main goal is to help algorithms understand and process musical data smartly and effectively.</w:t>
      </w:r>
      <w:r w:rsidRPr="005B5A1A">
        <w:br/>
      </w:r>
      <w:r w:rsidRPr="005B5A1A">
        <w:br/>
        <w:t>G. Tzanetakis et al. laid the groundwork for music genre classification by using timbral and temporal features to identify genres. Attributes like Spectral Centroid, Spectral Roll-off, Spectral Flux, Zero Crossing Rate, and Mel Frequency Cepstral Coefficients were crucial in this initial study. A different method, presented by H. Deshpande and colleagues, consists of converting music signals into spectrograms and then deriving visual characteristics for classification from these spectrograms. This approach provides a notable benefit in terms of storage efficiency since spectrograms take up much less space than raw audio files.</w:t>
      </w:r>
      <w:r w:rsidRPr="005B5A1A">
        <w:br/>
      </w:r>
      <w:r w:rsidRPr="005B5A1A">
        <w:br/>
        <w:t>Lately, convolutional neural networks (CNNs) have become more popular in image classification tasks because they can automatically extract features directly from input data. CNNs are a perfect option for tasks like categorizing music genres based on spectrograms. In contrast to conventional neural networks, CNNs have the ability to autonomously derive hierarchical attributes from spectrograms, simplifying the genre classification procedure.</w:t>
      </w:r>
      <w:r w:rsidRPr="005B5A1A">
        <w:br/>
      </w:r>
      <w:r w:rsidRPr="005B5A1A">
        <w:br/>
        <w:t>The process of categorizing music genres with spectrograms usually includes transforming music signals into spectrograms, which act as visual depictions of the signals. These spectrograms show both the time and frequency elements, giving a detailed representation of the music signals. The spectrograms are fed into a CNN classifier for independent feature extraction and classification. The main benefit of utilizing a CNN is its ability to recognize intricate patterns within the data without the need for manual feature engineering.</w:t>
      </w:r>
    </w:p>
    <w:p w14:paraId="74EA92ED" w14:textId="7C3AE832" w:rsidR="005B5A1A" w:rsidRDefault="005B5A1A" w:rsidP="005B5A1A">
      <w:pPr>
        <w:rPr>
          <w:lang w:val="en-US"/>
        </w:rPr>
      </w:pPr>
      <w:r w:rsidRPr="005B5A1A">
        <w:t>The process of categorizing music genres through spectrograms commonly includes transforming music signals into spectrograms, which act as visual depictions of the signals. These spectrograms show both time and frequency elements, offering a complete representation of the music signals. The spectrograms are next fed into a CNN classifier, which independently carries out feature extraction and classification. The main benefit of utilizing a CNN is its ability to recognize intricate patterns in the data without the need for manual feature engineering.</w:t>
      </w:r>
      <w:r w:rsidRPr="005B5A1A">
        <w:br/>
      </w:r>
      <w:r w:rsidRPr="005B5A1A">
        <w:br/>
        <w:t>This strategy is in accordance with the technique outlined by Nirmal M R and Dr. Shajee Mohan B S in their study on Music Genre Classification Using Spectrograms, employing spectrograms as CNN classifier input to accurately categorize music genres by their visual and temporal characteristics. Their research emphasizes the advantages of using CNNs in categorizing music genres, showcasing their effectiveness and precision in processing visual information from audio signals.</w:t>
      </w:r>
    </w:p>
    <w:p w14:paraId="170D744F" w14:textId="0F850109" w:rsidR="005B5A1A" w:rsidRPr="005B5A1A" w:rsidRDefault="005B5A1A" w:rsidP="005B5A1A">
      <w:pPr>
        <w:jc w:val="center"/>
        <w:rPr>
          <w:lang w:val="en-US"/>
        </w:rPr>
      </w:pPr>
    </w:p>
    <w:p w14:paraId="07AB7849" w14:textId="77777777" w:rsidR="005B5A1A" w:rsidRDefault="005B5A1A" w:rsidP="00E9460A">
      <w:pPr>
        <w:pStyle w:val="Heading2"/>
        <w:rPr>
          <w:lang w:val="en-US"/>
        </w:rPr>
      </w:pPr>
      <w:bookmarkStart w:id="2" w:name="_Toc183702392"/>
      <w:r w:rsidRPr="005B5A1A">
        <w:lastRenderedPageBreak/>
        <w:t>1.2 Objectives</w:t>
      </w:r>
      <w:bookmarkEnd w:id="2"/>
    </w:p>
    <w:p w14:paraId="7E7B2D9B" w14:textId="77777777" w:rsidR="005B5A1A" w:rsidRPr="005B5A1A" w:rsidRDefault="005B5A1A" w:rsidP="005B5A1A">
      <w:pPr>
        <w:pStyle w:val="ListParagraph"/>
        <w:numPr>
          <w:ilvl w:val="0"/>
          <w:numId w:val="6"/>
        </w:numPr>
        <w:rPr>
          <w:b/>
          <w:bCs/>
          <w:sz w:val="30"/>
          <w:szCs w:val="30"/>
          <w:u w:val="single"/>
          <w:lang w:val="en-US"/>
        </w:rPr>
      </w:pPr>
      <w:r w:rsidRPr="005B5A1A">
        <w:t>Generate spectrograms from a diverse dataset of audio files spanning multiple genres.</w:t>
      </w:r>
    </w:p>
    <w:p w14:paraId="4FC8498C" w14:textId="77777777" w:rsidR="005B5A1A" w:rsidRPr="005B5A1A" w:rsidRDefault="005B5A1A" w:rsidP="005B5A1A">
      <w:pPr>
        <w:pStyle w:val="ListParagraph"/>
        <w:rPr>
          <w:lang w:val="en-US"/>
        </w:rPr>
      </w:pPr>
    </w:p>
    <w:p w14:paraId="14E89E0B" w14:textId="626E9EC2" w:rsidR="005B5A1A" w:rsidRPr="005B5A1A" w:rsidRDefault="005B5A1A" w:rsidP="005B5A1A">
      <w:pPr>
        <w:pStyle w:val="ListParagraph"/>
        <w:numPr>
          <w:ilvl w:val="0"/>
          <w:numId w:val="5"/>
        </w:numPr>
      </w:pPr>
      <w:r w:rsidRPr="005B5A1A">
        <w:t>Design and train a CNN model to classify these spectrograms accurately into their respective genres.</w:t>
      </w:r>
    </w:p>
    <w:p w14:paraId="5F88BA79" w14:textId="77777777" w:rsidR="005B5A1A" w:rsidRPr="005B5A1A" w:rsidRDefault="005B5A1A" w:rsidP="005B5A1A">
      <w:pPr>
        <w:pStyle w:val="ListParagraph"/>
      </w:pPr>
    </w:p>
    <w:p w14:paraId="0654EAAB" w14:textId="48CD5D1B" w:rsidR="005B5A1A" w:rsidRDefault="005B5A1A" w:rsidP="005B5A1A">
      <w:pPr>
        <w:pStyle w:val="ListParagraph"/>
        <w:numPr>
          <w:ilvl w:val="0"/>
          <w:numId w:val="5"/>
        </w:numPr>
        <w:rPr>
          <w:lang w:val="en-US"/>
        </w:rPr>
      </w:pPr>
      <w:r w:rsidRPr="005B5A1A">
        <w:t>Evaluate the model’s performance on unseen data and interpret its predictions to improve generalizability.</w:t>
      </w:r>
    </w:p>
    <w:p w14:paraId="7628337E" w14:textId="77777777" w:rsidR="005B5A1A" w:rsidRPr="005B5A1A" w:rsidRDefault="005B5A1A" w:rsidP="005B5A1A">
      <w:pPr>
        <w:pStyle w:val="ListParagraph"/>
        <w:rPr>
          <w:lang w:val="en-US"/>
        </w:rPr>
      </w:pPr>
    </w:p>
    <w:p w14:paraId="79486195" w14:textId="77777777" w:rsidR="005B5A1A" w:rsidRPr="005B5A1A" w:rsidRDefault="005B5A1A" w:rsidP="00E9460A">
      <w:pPr>
        <w:pStyle w:val="Heading2"/>
      </w:pPr>
      <w:bookmarkStart w:id="3" w:name="_Toc183702393"/>
      <w:r w:rsidRPr="005B5A1A">
        <w:t>1.3 Scope</w:t>
      </w:r>
      <w:bookmarkEnd w:id="3"/>
    </w:p>
    <w:p w14:paraId="68D48783" w14:textId="77777777" w:rsidR="005B5A1A" w:rsidRDefault="005B5A1A" w:rsidP="005B5A1A">
      <w:pPr>
        <w:rPr>
          <w:lang w:val="en-US"/>
        </w:rPr>
      </w:pPr>
      <w:r w:rsidRPr="005B5A1A">
        <w:t>This project focuses on using CNNs to classify music genres from spectrograms. While other audio features like Mel-Frequency Cepstral Coefficients (MFCCs) or chroma features could enhance classification accuracy, this project is restricted to spectrogram-based approaches to demonstrate the efficacy of visual analysis in genre classification.</w:t>
      </w:r>
    </w:p>
    <w:p w14:paraId="2758BD7D" w14:textId="393EC70E" w:rsidR="005B5A1A" w:rsidRDefault="005B5A1A" w:rsidP="005B5A1A">
      <w:pPr>
        <w:jc w:val="center"/>
        <w:rPr>
          <w:lang w:val="en-US"/>
        </w:rPr>
      </w:pPr>
      <w:r w:rsidRPr="005B5A1A">
        <w:rPr>
          <w:lang w:val="en-US"/>
        </w:rPr>
        <w:drawing>
          <wp:inline distT="0" distB="0" distL="0" distR="0" wp14:anchorId="3867293F" wp14:editId="51B985BA">
            <wp:extent cx="3348990" cy="3378196"/>
            <wp:effectExtent l="0" t="0" r="3810" b="0"/>
            <wp:docPr id="78228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80277" name=""/>
                    <pic:cNvPicPr/>
                  </pic:nvPicPr>
                  <pic:blipFill>
                    <a:blip r:embed="rId7"/>
                    <a:stretch>
                      <a:fillRect/>
                    </a:stretch>
                  </pic:blipFill>
                  <pic:spPr>
                    <a:xfrm>
                      <a:off x="0" y="0"/>
                      <a:ext cx="3360022" cy="3389324"/>
                    </a:xfrm>
                    <a:prstGeom prst="rect">
                      <a:avLst/>
                    </a:prstGeom>
                  </pic:spPr>
                </pic:pic>
              </a:graphicData>
            </a:graphic>
          </wp:inline>
        </w:drawing>
      </w:r>
    </w:p>
    <w:p w14:paraId="61FBA705" w14:textId="77777777" w:rsidR="005B5A1A" w:rsidRDefault="005B5A1A" w:rsidP="005B5A1A">
      <w:pPr>
        <w:rPr>
          <w:lang w:val="en-US"/>
        </w:rPr>
      </w:pPr>
    </w:p>
    <w:p w14:paraId="499BC570" w14:textId="690C5DC4" w:rsidR="005B5A1A" w:rsidRDefault="005B5A1A" w:rsidP="00E9460A">
      <w:pPr>
        <w:pStyle w:val="Heading1"/>
        <w:rPr>
          <w:lang w:val="en-US"/>
        </w:rPr>
      </w:pPr>
      <w:bookmarkStart w:id="4" w:name="_Toc183702394"/>
      <w:r w:rsidRPr="005B5A1A">
        <w:t>2. Theory and Background</w:t>
      </w:r>
      <w:bookmarkEnd w:id="4"/>
    </w:p>
    <w:p w14:paraId="7D15654F" w14:textId="38DC91A5" w:rsidR="005B5A1A" w:rsidRPr="00BB497B" w:rsidRDefault="005B5A1A" w:rsidP="00E9460A">
      <w:pPr>
        <w:pStyle w:val="Heading2"/>
        <w:rPr>
          <w:lang w:val="en-US"/>
        </w:rPr>
      </w:pPr>
      <w:bookmarkStart w:id="5" w:name="_Toc183702395"/>
      <w:r w:rsidRPr="005B5A1A">
        <w:t>2.1 Relevant DSP Concepts</w:t>
      </w:r>
      <w:bookmarkEnd w:id="5"/>
    </w:p>
    <w:p w14:paraId="2A9DCC0A" w14:textId="5715DEE9" w:rsidR="005B5A1A" w:rsidRPr="00BB497B" w:rsidRDefault="005B5A1A" w:rsidP="00E9460A">
      <w:pPr>
        <w:pStyle w:val="Heading3"/>
        <w:rPr>
          <w:lang w:val="en-US"/>
        </w:rPr>
      </w:pPr>
      <w:bookmarkStart w:id="6" w:name="_Toc183702396"/>
      <w:r w:rsidRPr="005B5A1A">
        <w:t>2.1.1 Short-Time Fourier Transform (STFT)</w:t>
      </w:r>
      <w:bookmarkEnd w:id="6"/>
    </w:p>
    <w:p w14:paraId="4066ECF6" w14:textId="5772F5BF" w:rsidR="005B5A1A" w:rsidRDefault="005B5A1A" w:rsidP="005B5A1A">
      <w:pPr>
        <w:ind w:left="720"/>
        <w:rPr>
          <w:lang w:val="en-US"/>
        </w:rPr>
      </w:pPr>
      <w:r w:rsidRPr="005B5A1A">
        <w:t xml:space="preserve">The short time Fourier transform is introduced to overcome the problems of the FFT. It is usually used for the extraction of narrow-band frequency content in non-stationary or noisy signals. The basic idea of STFT is to develop the initial signal into small time </w:t>
      </w:r>
      <w:r w:rsidRPr="005B5A1A">
        <w:lastRenderedPageBreak/>
        <w:t>windows and employ the FT to each time segment for expressing the variation in signal frequency content over time that lived in that segment</w:t>
      </w:r>
    </w:p>
    <w:p w14:paraId="746812EE" w14:textId="0572B203" w:rsidR="005B5A1A" w:rsidRDefault="005B5A1A" w:rsidP="005B5A1A">
      <w:pPr>
        <w:ind w:left="720"/>
        <w:jc w:val="center"/>
        <w:rPr>
          <w:lang w:val="en-US"/>
        </w:rPr>
      </w:pPr>
      <w:r w:rsidRPr="005B5A1A">
        <w:rPr>
          <w:lang w:val="en-US"/>
        </w:rPr>
        <w:drawing>
          <wp:inline distT="0" distB="0" distL="0" distR="0" wp14:anchorId="1C23DD28" wp14:editId="26E8069F">
            <wp:extent cx="4553585" cy="3153215"/>
            <wp:effectExtent l="0" t="0" r="0" b="9525"/>
            <wp:docPr id="165965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58198" name=""/>
                    <pic:cNvPicPr/>
                  </pic:nvPicPr>
                  <pic:blipFill>
                    <a:blip r:embed="rId8"/>
                    <a:stretch>
                      <a:fillRect/>
                    </a:stretch>
                  </pic:blipFill>
                  <pic:spPr>
                    <a:xfrm>
                      <a:off x="0" y="0"/>
                      <a:ext cx="4553585" cy="3153215"/>
                    </a:xfrm>
                    <a:prstGeom prst="rect">
                      <a:avLst/>
                    </a:prstGeom>
                  </pic:spPr>
                </pic:pic>
              </a:graphicData>
            </a:graphic>
          </wp:inline>
        </w:drawing>
      </w:r>
    </w:p>
    <w:p w14:paraId="3B69387F" w14:textId="70CAFA8E" w:rsidR="005B5A1A" w:rsidRDefault="005B5A1A" w:rsidP="005B5A1A">
      <w:pPr>
        <w:ind w:left="720"/>
        <w:rPr>
          <w:lang w:val="en-US"/>
        </w:rPr>
      </w:pPr>
      <w:r w:rsidRPr="005B5A1A">
        <w:t>It provides constant absolute bandwidth analysis to identify harmonic components and offers constant resolution in two-dimensional representation, regardless of the actual frequency. The mathematical equation for the short time Fourier Transform is given by:</w:t>
      </w:r>
    </w:p>
    <w:p w14:paraId="336E71E7" w14:textId="220F19BF" w:rsidR="005B5A1A" w:rsidRPr="00BB497B" w:rsidRDefault="005B5A1A" w:rsidP="00BB497B">
      <w:pPr>
        <w:jc w:val="center"/>
        <w:rPr>
          <w:rFonts w:eastAsiaTheme="minorEastAsia"/>
          <w:i/>
          <w:sz w:val="30"/>
          <w:szCs w:val="30"/>
          <w:lang w:val="en-US"/>
        </w:rPr>
      </w:pPr>
      <m:oMathPara>
        <m:oMath>
          <m:r>
            <w:rPr>
              <w:rFonts w:ascii="Cambria Math" w:hAnsi="Cambria Math"/>
              <w:sz w:val="30"/>
              <w:szCs w:val="30"/>
            </w:rPr>
            <m:t xml:space="preserve">Sf,τ= </m:t>
          </m:r>
          <m:nary>
            <m:naryPr>
              <m:chr m:val="∑"/>
              <m:limLoc m:val="undOvr"/>
              <m:ctrlPr>
                <w:rPr>
                  <w:rFonts w:ascii="Cambria Math" w:hAnsi="Cambria Math"/>
                  <w:i/>
                  <w:sz w:val="30"/>
                  <w:szCs w:val="30"/>
                  <w:lang w:val="en-US"/>
                </w:rPr>
              </m:ctrlPr>
            </m:naryPr>
            <m:sub>
              <m:r>
                <w:rPr>
                  <w:rFonts w:ascii="Cambria Math" w:hAnsi="Cambria Math"/>
                  <w:sz w:val="30"/>
                  <w:szCs w:val="30"/>
                  <w:lang w:val="en-US"/>
                </w:rPr>
                <m:t>t= 0</m:t>
              </m:r>
            </m:sub>
            <m:sup>
              <m:r>
                <w:rPr>
                  <w:rFonts w:ascii="Cambria Math" w:hAnsi="Cambria Math"/>
                  <w:sz w:val="30"/>
                  <w:szCs w:val="30"/>
                  <w:lang w:val="en-US"/>
                </w:rPr>
                <m:t>N-1</m:t>
              </m:r>
            </m:sup>
            <m:e>
              <m:r>
                <w:rPr>
                  <w:rFonts w:ascii="Cambria Math" w:hAnsi="Cambria Math"/>
                  <w:sz w:val="30"/>
                  <w:szCs w:val="30"/>
                  <w:lang w:val="en-US"/>
                </w:rPr>
                <m:t>xtωt- τ</m:t>
              </m:r>
              <m:sSup>
                <m:sSupPr>
                  <m:ctrlPr>
                    <w:rPr>
                      <w:rFonts w:ascii="Cambria Math" w:hAnsi="Cambria Math"/>
                      <w:i/>
                      <w:sz w:val="30"/>
                      <w:szCs w:val="30"/>
                      <w:lang w:val="en-US"/>
                    </w:rPr>
                  </m:ctrlPr>
                </m:sSupPr>
                <m:e>
                  <m:r>
                    <w:rPr>
                      <w:rFonts w:ascii="Cambria Math" w:hAnsi="Cambria Math"/>
                      <w:sz w:val="30"/>
                      <w:szCs w:val="30"/>
                      <w:lang w:val="en-US"/>
                    </w:rPr>
                    <m:t>e</m:t>
                  </m:r>
                </m:e>
                <m:sup>
                  <m:r>
                    <w:rPr>
                      <w:rFonts w:ascii="Cambria Math" w:hAnsi="Cambria Math"/>
                      <w:sz w:val="30"/>
                      <w:szCs w:val="30"/>
                    </w:rPr>
                    <m:t>-j2πft</m:t>
                  </m:r>
                </m:sup>
              </m:sSup>
            </m:e>
          </m:nary>
        </m:oMath>
      </m:oMathPara>
    </w:p>
    <w:p w14:paraId="5428C8AF" w14:textId="77777777" w:rsidR="00BB497B" w:rsidRDefault="00BB497B" w:rsidP="00BB497B">
      <w:pPr>
        <w:ind w:left="720"/>
        <w:rPr>
          <w:iCs/>
          <w:lang w:val="en-US"/>
        </w:rPr>
      </w:pPr>
      <w:r w:rsidRPr="00BB497B">
        <w:rPr>
          <w:iCs/>
        </w:rPr>
        <w:t>STFT is used to convert time-domain signals into the time-frequency domain, enabling the analysis of frequency variations over time. This technique is critical in understanding the spectral properties of music genres.</w:t>
      </w:r>
    </w:p>
    <w:p w14:paraId="2947E8B7" w14:textId="7BFE929A" w:rsidR="00BB497B" w:rsidRDefault="00BB497B" w:rsidP="00E9460A">
      <w:pPr>
        <w:pStyle w:val="Heading3"/>
        <w:rPr>
          <w:lang w:val="en-US"/>
        </w:rPr>
      </w:pPr>
      <w:bookmarkStart w:id="7" w:name="_Toc183702397"/>
      <w:r w:rsidRPr="005B5A1A">
        <w:t>2.1.</w:t>
      </w:r>
      <w:r w:rsidRPr="00BB497B">
        <w:rPr>
          <w:lang w:val="en-US"/>
        </w:rPr>
        <w:t>2</w:t>
      </w:r>
      <w:r w:rsidRPr="005B5A1A">
        <w:t xml:space="preserve"> </w:t>
      </w:r>
      <w:r w:rsidRPr="00BB497B">
        <w:rPr>
          <w:lang w:val="en-US"/>
        </w:rPr>
        <w:t>Spectrograms</w:t>
      </w:r>
      <w:bookmarkEnd w:id="7"/>
    </w:p>
    <w:p w14:paraId="27875BD2" w14:textId="5C7C903D" w:rsidR="00BB497B" w:rsidRPr="00BB497B" w:rsidRDefault="00BB497B" w:rsidP="00BB497B">
      <w:pPr>
        <w:ind w:left="720"/>
      </w:pPr>
      <w:r w:rsidRPr="00BB497B">
        <w:t>A </w:t>
      </w:r>
      <w:r w:rsidRPr="00BB497B">
        <w:rPr>
          <w:b/>
          <w:bCs/>
        </w:rPr>
        <w:t>spectrogram</w:t>
      </w:r>
      <w:r w:rsidRPr="00BB497B">
        <w:t> is a visual representation of the spectrum of frequencies of a signal as it varies with time. When applied to an audio signal, spectrograms are sometimes called </w:t>
      </w:r>
      <w:r w:rsidRPr="00BB497B">
        <w:rPr>
          <w:b/>
          <w:bCs/>
        </w:rPr>
        <w:t>sonographs</w:t>
      </w:r>
      <w:r w:rsidRPr="00BB497B">
        <w:t>, </w:t>
      </w:r>
      <w:r w:rsidRPr="00BB497B">
        <w:rPr>
          <w:b/>
          <w:bCs/>
        </w:rPr>
        <w:t>voiceprints</w:t>
      </w:r>
      <w:r w:rsidRPr="00BB497B">
        <w:t>, or </w:t>
      </w:r>
      <w:r w:rsidRPr="00BB497B">
        <w:rPr>
          <w:b/>
          <w:bCs/>
        </w:rPr>
        <w:t>voicegrams</w:t>
      </w:r>
      <w:r w:rsidRPr="00BB497B">
        <w:t>. When the data are represented in a 3D plot they may be called waterfall displays.</w:t>
      </w:r>
    </w:p>
    <w:p w14:paraId="0EDA4436" w14:textId="04BB0301" w:rsidR="00BB497B" w:rsidRPr="00BB497B" w:rsidRDefault="00BB497B" w:rsidP="00BB497B">
      <w:pPr>
        <w:ind w:left="720"/>
      </w:pPr>
      <w:r w:rsidRPr="00BB497B">
        <w:t>Spectrograms are used extensively in the fields of music, linguistics, sonar, radar, speech processing,</w:t>
      </w:r>
      <w:r>
        <w:rPr>
          <w:lang w:val="en-US"/>
        </w:rPr>
        <w:t xml:space="preserve"> </w:t>
      </w:r>
      <w:r w:rsidRPr="00BB497B">
        <w:t>seismology, ornithology, and others. Spectrograms of audio can be used to identify spoken words phonetically, and to analyse the various calls of animals.</w:t>
      </w:r>
    </w:p>
    <w:p w14:paraId="66777294" w14:textId="4DA69555" w:rsidR="00BB497B" w:rsidRPr="00BB497B" w:rsidRDefault="00BB497B" w:rsidP="00BB497B">
      <w:pPr>
        <w:ind w:left="720"/>
        <w:rPr>
          <w:lang w:val="en-US"/>
        </w:rPr>
      </w:pPr>
      <w:r w:rsidRPr="00BB497B">
        <w:t>A spectrogram can be generated by an optical spectrometer, a bank of band-pass filters, by Fourier transform or by a wavelet transform (in which case it is also known as a </w:t>
      </w:r>
      <w:r w:rsidRPr="00BB497B">
        <w:rPr>
          <w:b/>
          <w:bCs/>
        </w:rPr>
        <w:t>scaleogram</w:t>
      </w:r>
      <w:r w:rsidRPr="00BB497B">
        <w:t> or </w:t>
      </w:r>
      <w:r w:rsidRPr="00BB497B">
        <w:rPr>
          <w:b/>
          <w:bCs/>
        </w:rPr>
        <w:t>scalogram</w:t>
      </w:r>
      <w:r w:rsidRPr="00BB497B">
        <w:t>).</w:t>
      </w:r>
      <w:r w:rsidRPr="00BB497B">
        <w:rPr>
          <w:lang w:val="en-US"/>
        </w:rPr>
        <w:t xml:space="preserve"> </w:t>
      </w:r>
    </w:p>
    <w:p w14:paraId="5D74FAFA" w14:textId="0C903498" w:rsidR="00BB497B" w:rsidRDefault="00BB497B" w:rsidP="00BB497B">
      <w:pPr>
        <w:ind w:left="720"/>
        <w:rPr>
          <w:lang w:val="en-US"/>
        </w:rPr>
      </w:pPr>
      <w:r w:rsidRPr="00BB497B">
        <w:t>A spectrogram is usually depicted as a heat map, i.e., as an image with the intensity shown by varying the colour or brightness.</w:t>
      </w:r>
    </w:p>
    <w:p w14:paraId="6D6B8B83" w14:textId="77777777" w:rsidR="00BB497B" w:rsidRDefault="00BB497B" w:rsidP="00BB497B">
      <w:pPr>
        <w:ind w:left="720"/>
        <w:jc w:val="center"/>
        <w:rPr>
          <w:lang w:val="en-US"/>
        </w:rPr>
      </w:pPr>
      <w:r w:rsidRPr="00BB497B">
        <w:rPr>
          <w:lang w:val="en-US"/>
        </w:rPr>
        <w:lastRenderedPageBreak/>
        <w:drawing>
          <wp:inline distT="0" distB="0" distL="0" distR="0" wp14:anchorId="51DA77C6" wp14:editId="72F48A4D">
            <wp:extent cx="3147022" cy="2891859"/>
            <wp:effectExtent l="0" t="0" r="0" b="3810"/>
            <wp:docPr id="42858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85600" name=""/>
                    <pic:cNvPicPr/>
                  </pic:nvPicPr>
                  <pic:blipFill>
                    <a:blip r:embed="rId9"/>
                    <a:stretch>
                      <a:fillRect/>
                    </a:stretch>
                  </pic:blipFill>
                  <pic:spPr>
                    <a:xfrm>
                      <a:off x="0" y="0"/>
                      <a:ext cx="3167049" cy="2910262"/>
                    </a:xfrm>
                    <a:prstGeom prst="rect">
                      <a:avLst/>
                    </a:prstGeom>
                  </pic:spPr>
                </pic:pic>
              </a:graphicData>
            </a:graphic>
          </wp:inline>
        </w:drawing>
      </w:r>
    </w:p>
    <w:p w14:paraId="4F4EBC46" w14:textId="77777777" w:rsidR="00BB497B" w:rsidRDefault="00BB497B" w:rsidP="00BB497B">
      <w:pPr>
        <w:ind w:left="720"/>
        <w:jc w:val="center"/>
        <w:rPr>
          <w:lang w:val="en-US"/>
        </w:rPr>
      </w:pPr>
    </w:p>
    <w:p w14:paraId="3A1D44B3" w14:textId="51D40EF5" w:rsidR="00BB497B" w:rsidRPr="00BB497B" w:rsidRDefault="00BB497B" w:rsidP="00BB497B">
      <w:pPr>
        <w:ind w:left="720"/>
        <w:jc w:val="center"/>
        <w:rPr>
          <w:lang w:val="en-US"/>
        </w:rPr>
      </w:pPr>
      <w:r w:rsidRPr="00BB497B">
        <w:rPr>
          <w:lang w:val="en-US"/>
        </w:rPr>
        <w:drawing>
          <wp:inline distT="0" distB="0" distL="0" distR="0" wp14:anchorId="613E17E7" wp14:editId="1F7C310D">
            <wp:extent cx="3458733" cy="2227923"/>
            <wp:effectExtent l="0" t="0" r="8890" b="1270"/>
            <wp:docPr id="660369112" name="Picture 1" descr="A black and white image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69112" name="Picture 1" descr="A black and white image of a mountain&#10;&#10;Description automatically generated"/>
                    <pic:cNvPicPr/>
                  </pic:nvPicPr>
                  <pic:blipFill>
                    <a:blip r:embed="rId10"/>
                    <a:stretch>
                      <a:fillRect/>
                    </a:stretch>
                  </pic:blipFill>
                  <pic:spPr>
                    <a:xfrm>
                      <a:off x="0" y="0"/>
                      <a:ext cx="3471156" cy="2235925"/>
                    </a:xfrm>
                    <a:prstGeom prst="rect">
                      <a:avLst/>
                    </a:prstGeom>
                  </pic:spPr>
                </pic:pic>
              </a:graphicData>
            </a:graphic>
          </wp:inline>
        </w:drawing>
      </w:r>
    </w:p>
    <w:p w14:paraId="5CE0707A" w14:textId="716ED8EE" w:rsidR="00BB497B" w:rsidRDefault="00BB497B" w:rsidP="00E9460A">
      <w:pPr>
        <w:pStyle w:val="Heading2"/>
        <w:rPr>
          <w:lang w:val="en-US"/>
        </w:rPr>
      </w:pPr>
      <w:bookmarkStart w:id="8" w:name="_Toc183702398"/>
      <w:r w:rsidRPr="00BB497B">
        <w:t>2.2 Convolutional Neural Networks (CNNs)</w:t>
      </w:r>
      <w:bookmarkEnd w:id="8"/>
    </w:p>
    <w:p w14:paraId="4793B620" w14:textId="60DE6161" w:rsidR="00BB497B" w:rsidRPr="00BB497B" w:rsidRDefault="00BB497B" w:rsidP="00BB497B">
      <w:pPr>
        <w:rPr>
          <w:iCs/>
          <w:lang w:val="en-US"/>
        </w:rPr>
      </w:pPr>
      <w:r w:rsidRPr="00BB497B">
        <w:rPr>
          <w:iCs/>
          <w:lang w:val="en-US"/>
        </w:rPr>
        <w:t>A Convolutional Neural Network (CNN) is a type of deep learning algorithm that is particularly well-suited for image recognition and processing tasks. It is made up of multiple layers, including convolutional layers, pooling layers, and fully connected layers. The architecture of CNNs is inspired by the visual processing in the human brain, and they are well-suited for capturing hierarchical patterns and spatial dependencies within images.</w:t>
      </w:r>
    </w:p>
    <w:p w14:paraId="1BDBA132" w14:textId="6A7CA08B" w:rsidR="00BB497B" w:rsidRDefault="00BB497B" w:rsidP="00BB497B">
      <w:pPr>
        <w:pStyle w:val="ListParagraph"/>
        <w:numPr>
          <w:ilvl w:val="0"/>
          <w:numId w:val="7"/>
        </w:numPr>
        <w:rPr>
          <w:iCs/>
          <w:lang w:val="en-US"/>
        </w:rPr>
      </w:pPr>
      <w:r w:rsidRPr="00BB497B">
        <w:rPr>
          <w:iCs/>
          <w:lang w:val="en-US"/>
        </w:rPr>
        <w:t>Key components of a Convolutional Neural Network include:</w:t>
      </w:r>
    </w:p>
    <w:p w14:paraId="7BD2B8F3" w14:textId="77777777" w:rsidR="00BB497B" w:rsidRPr="00BB497B" w:rsidRDefault="00BB497B" w:rsidP="00BB497B">
      <w:pPr>
        <w:pStyle w:val="ListParagraph"/>
        <w:rPr>
          <w:iCs/>
          <w:lang w:val="en-US"/>
        </w:rPr>
      </w:pPr>
    </w:p>
    <w:p w14:paraId="53C3B409" w14:textId="01506D7B" w:rsidR="00BB497B" w:rsidRDefault="00BB497B" w:rsidP="00BB497B">
      <w:pPr>
        <w:pStyle w:val="ListParagraph"/>
        <w:numPr>
          <w:ilvl w:val="0"/>
          <w:numId w:val="2"/>
        </w:numPr>
        <w:rPr>
          <w:iCs/>
          <w:lang w:val="en-US"/>
        </w:rPr>
      </w:pPr>
      <w:r w:rsidRPr="00BB497B">
        <w:rPr>
          <w:b/>
          <w:bCs/>
          <w:iCs/>
          <w:lang w:val="en-US"/>
        </w:rPr>
        <w:t>Convolutional Layers:</w:t>
      </w:r>
      <w:r w:rsidRPr="00BB497B">
        <w:rPr>
          <w:iCs/>
          <w:lang w:val="en-US"/>
        </w:rPr>
        <w:t xml:space="preserve"> These layers apply convolutional operations to input images, using filters (also known as kernels) to detect features such as edges, textures, and more complex patterns. Convolutional operations help preserve the spatial relationships between pixels.</w:t>
      </w:r>
    </w:p>
    <w:p w14:paraId="39D6216C" w14:textId="56F9BEC7" w:rsidR="00AF1E8F" w:rsidRDefault="00AF1E8F" w:rsidP="00AF1E8F">
      <w:pPr>
        <w:pStyle w:val="ListParagraph"/>
        <w:jc w:val="center"/>
        <w:rPr>
          <w:iCs/>
          <w:lang w:val="en-US"/>
        </w:rPr>
      </w:pPr>
      <w:r w:rsidRPr="00AF1E8F">
        <w:rPr>
          <w:iCs/>
          <w:lang w:val="en-US"/>
        </w:rPr>
        <w:lastRenderedPageBreak/>
        <w:drawing>
          <wp:inline distT="0" distB="0" distL="0" distR="0" wp14:anchorId="4618B953" wp14:editId="4B4C6C85">
            <wp:extent cx="5288280" cy="2879090"/>
            <wp:effectExtent l="0" t="0" r="7620" b="0"/>
            <wp:docPr id="1957596326" name="Picture 1" descr="A diagram of a layer of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96326" name="Picture 1" descr="A diagram of a layer of layers&#10;&#10;Description automatically generated"/>
                    <pic:cNvPicPr/>
                  </pic:nvPicPr>
                  <pic:blipFill>
                    <a:blip r:embed="rId11"/>
                    <a:stretch>
                      <a:fillRect/>
                    </a:stretch>
                  </pic:blipFill>
                  <pic:spPr>
                    <a:xfrm>
                      <a:off x="0" y="0"/>
                      <a:ext cx="5288280" cy="2879090"/>
                    </a:xfrm>
                    <a:prstGeom prst="rect">
                      <a:avLst/>
                    </a:prstGeom>
                  </pic:spPr>
                </pic:pic>
              </a:graphicData>
            </a:graphic>
          </wp:inline>
        </w:drawing>
      </w:r>
    </w:p>
    <w:p w14:paraId="383214DB" w14:textId="77777777" w:rsidR="00AF1E8F" w:rsidRPr="00BB497B" w:rsidRDefault="00AF1E8F" w:rsidP="00AF1E8F">
      <w:pPr>
        <w:pStyle w:val="ListParagraph"/>
        <w:rPr>
          <w:iCs/>
          <w:lang w:val="en-US"/>
        </w:rPr>
      </w:pPr>
    </w:p>
    <w:p w14:paraId="15DE91F1" w14:textId="3781DFBA" w:rsidR="00BB497B" w:rsidRDefault="00BB497B" w:rsidP="00BB497B">
      <w:pPr>
        <w:pStyle w:val="ListParagraph"/>
        <w:numPr>
          <w:ilvl w:val="0"/>
          <w:numId w:val="2"/>
        </w:numPr>
        <w:rPr>
          <w:iCs/>
          <w:lang w:val="en-US"/>
        </w:rPr>
      </w:pPr>
      <w:r w:rsidRPr="00BB497B">
        <w:rPr>
          <w:b/>
          <w:bCs/>
          <w:iCs/>
          <w:lang w:val="en-US"/>
        </w:rPr>
        <w:t>Pooling Layers:</w:t>
      </w:r>
      <w:r w:rsidRPr="00BB497B">
        <w:rPr>
          <w:iCs/>
          <w:lang w:val="en-US"/>
        </w:rPr>
        <w:t xml:space="preserve"> Pooling layers </w:t>
      </w:r>
      <w:proofErr w:type="spellStart"/>
      <w:r w:rsidRPr="00BB497B">
        <w:rPr>
          <w:iCs/>
          <w:lang w:val="en-US"/>
        </w:rPr>
        <w:t>downsample</w:t>
      </w:r>
      <w:proofErr w:type="spellEnd"/>
      <w:r w:rsidRPr="00BB497B">
        <w:rPr>
          <w:iCs/>
          <w:lang w:val="en-US"/>
        </w:rPr>
        <w:t xml:space="preserve"> the spatial dimensions of the input, reducing the computational complexity and the number of parameters in the network. Max pooling is a common pooling operation, selecting the maximum value from a group of neighboring pixels.</w:t>
      </w:r>
    </w:p>
    <w:p w14:paraId="2BA8CDAB" w14:textId="77777777" w:rsidR="00AF1E8F" w:rsidRDefault="00AF1E8F" w:rsidP="00AF1E8F">
      <w:pPr>
        <w:pStyle w:val="ListParagraph"/>
        <w:rPr>
          <w:iCs/>
          <w:lang w:val="en-US"/>
        </w:rPr>
      </w:pPr>
    </w:p>
    <w:p w14:paraId="7B318593" w14:textId="33825FFA" w:rsidR="00AF1E8F" w:rsidRDefault="00AF1E8F" w:rsidP="00AF1E8F">
      <w:pPr>
        <w:pStyle w:val="ListParagraph"/>
        <w:rPr>
          <w:iCs/>
          <w:lang w:val="en-US"/>
        </w:rPr>
      </w:pPr>
      <w:r w:rsidRPr="00AF1E8F">
        <w:rPr>
          <w:iCs/>
          <w:lang w:val="en-US"/>
        </w:rPr>
        <w:drawing>
          <wp:inline distT="0" distB="0" distL="0" distR="0" wp14:anchorId="70BE05E9" wp14:editId="5E1CED5C">
            <wp:extent cx="5288280" cy="2981960"/>
            <wp:effectExtent l="0" t="0" r="7620" b="8890"/>
            <wp:docPr id="1669408831" name="Picture 1" descr="A diagram of a poo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08831" name="Picture 1" descr="A diagram of a pooling&#10;&#10;Description automatically generated"/>
                    <pic:cNvPicPr/>
                  </pic:nvPicPr>
                  <pic:blipFill>
                    <a:blip r:embed="rId12"/>
                    <a:stretch>
                      <a:fillRect/>
                    </a:stretch>
                  </pic:blipFill>
                  <pic:spPr>
                    <a:xfrm>
                      <a:off x="0" y="0"/>
                      <a:ext cx="5288280" cy="2981960"/>
                    </a:xfrm>
                    <a:prstGeom prst="rect">
                      <a:avLst/>
                    </a:prstGeom>
                  </pic:spPr>
                </pic:pic>
              </a:graphicData>
            </a:graphic>
          </wp:inline>
        </w:drawing>
      </w:r>
    </w:p>
    <w:p w14:paraId="7A330D6B" w14:textId="77777777" w:rsidR="00AF1E8F" w:rsidRPr="00AF1E8F" w:rsidRDefault="00AF1E8F" w:rsidP="00AF1E8F">
      <w:pPr>
        <w:pStyle w:val="ListParagraph"/>
        <w:rPr>
          <w:iCs/>
          <w:lang w:val="en-US"/>
        </w:rPr>
      </w:pPr>
    </w:p>
    <w:p w14:paraId="4461E24A" w14:textId="77777777" w:rsidR="00AF1E8F" w:rsidRPr="00BB497B" w:rsidRDefault="00AF1E8F" w:rsidP="00AF1E8F">
      <w:pPr>
        <w:pStyle w:val="ListParagraph"/>
        <w:rPr>
          <w:iCs/>
          <w:lang w:val="en-US"/>
        </w:rPr>
      </w:pPr>
    </w:p>
    <w:p w14:paraId="169187C5" w14:textId="7436C4C3" w:rsidR="00BB497B" w:rsidRDefault="00BB497B" w:rsidP="00BB497B">
      <w:pPr>
        <w:pStyle w:val="ListParagraph"/>
        <w:numPr>
          <w:ilvl w:val="0"/>
          <w:numId w:val="2"/>
        </w:numPr>
        <w:rPr>
          <w:iCs/>
          <w:lang w:val="en-US"/>
        </w:rPr>
      </w:pPr>
      <w:r w:rsidRPr="00BB497B">
        <w:rPr>
          <w:b/>
          <w:bCs/>
          <w:iCs/>
          <w:lang w:val="en-US"/>
        </w:rPr>
        <w:t>Activation Functions:</w:t>
      </w:r>
      <w:r w:rsidRPr="00BB497B">
        <w:rPr>
          <w:iCs/>
          <w:lang w:val="en-US"/>
        </w:rPr>
        <w:t xml:space="preserve"> Non-linear activation functions, such as Rectified Linear Unit (</w:t>
      </w:r>
      <w:proofErr w:type="spellStart"/>
      <w:r w:rsidRPr="00BB497B">
        <w:rPr>
          <w:iCs/>
          <w:lang w:val="en-US"/>
        </w:rPr>
        <w:t>ReLU</w:t>
      </w:r>
      <w:proofErr w:type="spellEnd"/>
      <w:r w:rsidRPr="00BB497B">
        <w:rPr>
          <w:iCs/>
          <w:lang w:val="en-US"/>
        </w:rPr>
        <w:t>), introduce non-linearity to the model, allowing it to learn more complex relationships in the data.</w:t>
      </w:r>
    </w:p>
    <w:p w14:paraId="6E4755AD" w14:textId="40B5BC8D" w:rsidR="00AF1E8F" w:rsidRDefault="00AF1E8F" w:rsidP="00AF1E8F">
      <w:pPr>
        <w:pStyle w:val="ListParagraph"/>
        <w:rPr>
          <w:iCs/>
          <w:lang w:val="en-US"/>
        </w:rPr>
      </w:pPr>
      <w:r w:rsidRPr="00AF1E8F">
        <w:rPr>
          <w:iCs/>
          <w:lang w:val="en-US"/>
        </w:rPr>
        <w:lastRenderedPageBreak/>
        <w:drawing>
          <wp:inline distT="0" distB="0" distL="0" distR="0" wp14:anchorId="170F39F4" wp14:editId="67458FAA">
            <wp:extent cx="5029200" cy="2477770"/>
            <wp:effectExtent l="0" t="0" r="0" b="0"/>
            <wp:docPr id="363119235" name="Picture 1" descr="A diagram of steps and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9235" name="Picture 1" descr="A diagram of steps and steps&#10;&#10;Description automatically generated"/>
                    <pic:cNvPicPr/>
                  </pic:nvPicPr>
                  <pic:blipFill>
                    <a:blip r:embed="rId13"/>
                    <a:stretch>
                      <a:fillRect/>
                    </a:stretch>
                  </pic:blipFill>
                  <pic:spPr>
                    <a:xfrm>
                      <a:off x="0" y="0"/>
                      <a:ext cx="5029200" cy="2477770"/>
                    </a:xfrm>
                    <a:prstGeom prst="rect">
                      <a:avLst/>
                    </a:prstGeom>
                  </pic:spPr>
                </pic:pic>
              </a:graphicData>
            </a:graphic>
          </wp:inline>
        </w:drawing>
      </w:r>
    </w:p>
    <w:p w14:paraId="031DCF00" w14:textId="77777777" w:rsidR="00AF1E8F" w:rsidRPr="00BB497B" w:rsidRDefault="00AF1E8F" w:rsidP="00AF1E8F">
      <w:pPr>
        <w:pStyle w:val="ListParagraph"/>
        <w:rPr>
          <w:iCs/>
          <w:lang w:val="en-US"/>
        </w:rPr>
      </w:pPr>
    </w:p>
    <w:p w14:paraId="68125366" w14:textId="1CDA8197" w:rsidR="00BB497B" w:rsidRDefault="00BB497B" w:rsidP="00BB497B">
      <w:pPr>
        <w:pStyle w:val="ListParagraph"/>
        <w:numPr>
          <w:ilvl w:val="0"/>
          <w:numId w:val="2"/>
        </w:numPr>
        <w:rPr>
          <w:iCs/>
          <w:lang w:val="en-US"/>
        </w:rPr>
      </w:pPr>
      <w:r w:rsidRPr="00BB497B">
        <w:rPr>
          <w:b/>
          <w:bCs/>
          <w:iCs/>
          <w:lang w:val="en-US"/>
        </w:rPr>
        <w:t>Fully Connected Layers:</w:t>
      </w:r>
      <w:r w:rsidRPr="00BB497B">
        <w:rPr>
          <w:iCs/>
          <w:lang w:val="en-US"/>
        </w:rPr>
        <w:t xml:space="preserve"> These layers are responsible for making predictions based on the high-level features learned by the previous layers. They connect every neuron in one layer to every neuron in the next layer.</w:t>
      </w:r>
    </w:p>
    <w:p w14:paraId="0071702D" w14:textId="77777777" w:rsidR="00AF1E8F" w:rsidRDefault="00AF1E8F" w:rsidP="00BB497B">
      <w:pPr>
        <w:pStyle w:val="ListParagraph"/>
        <w:numPr>
          <w:ilvl w:val="0"/>
          <w:numId w:val="2"/>
        </w:numPr>
        <w:rPr>
          <w:iCs/>
          <w:lang w:val="en-US"/>
        </w:rPr>
      </w:pPr>
    </w:p>
    <w:p w14:paraId="3DF148C2" w14:textId="1418DBD5" w:rsidR="00AF1E8F" w:rsidRPr="00BB497B" w:rsidRDefault="00AF1E8F" w:rsidP="00AF1E8F">
      <w:pPr>
        <w:pStyle w:val="ListParagraph"/>
        <w:rPr>
          <w:iCs/>
          <w:lang w:val="en-US"/>
        </w:rPr>
      </w:pPr>
      <w:r w:rsidRPr="00AF1E8F">
        <w:rPr>
          <w:iCs/>
          <w:lang w:val="en-US"/>
        </w:rPr>
        <w:drawing>
          <wp:inline distT="0" distB="0" distL="0" distR="0" wp14:anchorId="18B648E8" wp14:editId="50EFE1CB">
            <wp:extent cx="5036820" cy="3287395"/>
            <wp:effectExtent l="0" t="0" r="0" b="8255"/>
            <wp:docPr id="1263133291" name="Picture 1" descr="A diagram of a layer of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33291" name="Picture 1" descr="A diagram of a layer of layers&#10;&#10;Description automatically generated"/>
                    <pic:cNvPicPr/>
                  </pic:nvPicPr>
                  <pic:blipFill>
                    <a:blip r:embed="rId14"/>
                    <a:stretch>
                      <a:fillRect/>
                    </a:stretch>
                  </pic:blipFill>
                  <pic:spPr>
                    <a:xfrm>
                      <a:off x="0" y="0"/>
                      <a:ext cx="5036820" cy="3287395"/>
                    </a:xfrm>
                    <a:prstGeom prst="rect">
                      <a:avLst/>
                    </a:prstGeom>
                  </pic:spPr>
                </pic:pic>
              </a:graphicData>
            </a:graphic>
          </wp:inline>
        </w:drawing>
      </w:r>
    </w:p>
    <w:p w14:paraId="22167129" w14:textId="77777777" w:rsidR="00BB497B" w:rsidRDefault="00BB497B" w:rsidP="00BB497B">
      <w:pPr>
        <w:rPr>
          <w:iCs/>
          <w:lang w:val="en-US"/>
        </w:rPr>
      </w:pPr>
      <w:r w:rsidRPr="00BB497B">
        <w:rPr>
          <w:iCs/>
          <w:lang w:val="en-US"/>
        </w:rPr>
        <w:t>CNNs are trained using a large dataset of labeled images, where the network learns to recognize patterns and features that are associated with specific objects or classes. Proven to be highly effective in image-related tasks, achieving state-of-the-art performance in various computer vision applications. Their ability to automatically learn hierarchical representations of features makes them well-suited for tasks where the spatial relationships and patterns in the data are crucial for accurate predictions. CNNs are widely used in areas such as image classification, object detection, facial recognition, and medical image analysis.</w:t>
      </w:r>
    </w:p>
    <w:p w14:paraId="5DBE4BBF" w14:textId="77777777" w:rsidR="00AF1E8F" w:rsidRDefault="00AF1E8F" w:rsidP="00BB497B">
      <w:pPr>
        <w:rPr>
          <w:iCs/>
          <w:lang w:val="en-US"/>
        </w:rPr>
      </w:pPr>
    </w:p>
    <w:p w14:paraId="311D55A0" w14:textId="6BFEF570" w:rsidR="00AF1E8F" w:rsidRDefault="00AF1E8F" w:rsidP="00BB497B">
      <w:pPr>
        <w:rPr>
          <w:iCs/>
          <w:lang w:val="en-US"/>
        </w:rPr>
      </w:pPr>
      <w:r w:rsidRPr="00AF1E8F">
        <w:rPr>
          <w:iCs/>
          <w:lang w:val="en-US"/>
        </w:rPr>
        <w:lastRenderedPageBreak/>
        <w:drawing>
          <wp:inline distT="0" distB="0" distL="0" distR="0" wp14:anchorId="2F1AB164" wp14:editId="47C4D6AD">
            <wp:extent cx="5731510" cy="2879090"/>
            <wp:effectExtent l="0" t="0" r="2540" b="0"/>
            <wp:docPr id="80288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88243" name=""/>
                    <pic:cNvPicPr/>
                  </pic:nvPicPr>
                  <pic:blipFill>
                    <a:blip r:embed="rId15"/>
                    <a:stretch>
                      <a:fillRect/>
                    </a:stretch>
                  </pic:blipFill>
                  <pic:spPr>
                    <a:xfrm>
                      <a:off x="0" y="0"/>
                      <a:ext cx="5731510" cy="2879090"/>
                    </a:xfrm>
                    <a:prstGeom prst="rect">
                      <a:avLst/>
                    </a:prstGeom>
                  </pic:spPr>
                </pic:pic>
              </a:graphicData>
            </a:graphic>
          </wp:inline>
        </w:drawing>
      </w:r>
    </w:p>
    <w:p w14:paraId="276869C0" w14:textId="0E8BD70F" w:rsidR="00AF1E8F" w:rsidRDefault="00AF1E8F" w:rsidP="00BB497B">
      <w:pPr>
        <w:rPr>
          <w:iCs/>
          <w:lang w:val="en-US"/>
        </w:rPr>
      </w:pPr>
    </w:p>
    <w:p w14:paraId="4F9080D7" w14:textId="77777777" w:rsidR="00AF1E8F" w:rsidRPr="00AF1E8F" w:rsidRDefault="00AF1E8F" w:rsidP="00E9460A">
      <w:pPr>
        <w:pStyle w:val="Heading2"/>
      </w:pPr>
      <w:bookmarkStart w:id="9" w:name="_Toc183702399"/>
      <w:r w:rsidRPr="00AF1E8F">
        <w:t>2.3 Specific Domain Knowledge</w:t>
      </w:r>
      <w:bookmarkEnd w:id="9"/>
    </w:p>
    <w:p w14:paraId="75ABA067" w14:textId="77777777" w:rsidR="00AF1E8F" w:rsidRPr="00AF1E8F" w:rsidRDefault="00AF1E8F" w:rsidP="00AF1E8F">
      <w:pPr>
        <w:rPr>
          <w:iCs/>
        </w:rPr>
      </w:pPr>
      <w:r w:rsidRPr="00AF1E8F">
        <w:rPr>
          <w:iCs/>
        </w:rPr>
        <w:t>Music genres exhibit distinct spectral and temporal characteristics. For instance:</w:t>
      </w:r>
    </w:p>
    <w:p w14:paraId="543589A0" w14:textId="77777777" w:rsidR="00AF1E8F" w:rsidRPr="00AF1E8F" w:rsidRDefault="00AF1E8F" w:rsidP="00AF1E8F">
      <w:pPr>
        <w:numPr>
          <w:ilvl w:val="0"/>
          <w:numId w:val="8"/>
        </w:numPr>
        <w:rPr>
          <w:iCs/>
        </w:rPr>
      </w:pPr>
      <w:r w:rsidRPr="00AF1E8F">
        <w:rPr>
          <w:b/>
          <w:bCs/>
          <w:iCs/>
        </w:rPr>
        <w:t>Classical:</w:t>
      </w:r>
      <w:r w:rsidRPr="00AF1E8F">
        <w:rPr>
          <w:iCs/>
        </w:rPr>
        <w:t xml:space="preserve"> Dominated by harmonic structures and smooth frequency transitions.</w:t>
      </w:r>
    </w:p>
    <w:p w14:paraId="24EDA2DB" w14:textId="77777777" w:rsidR="00AF1E8F" w:rsidRPr="00AF1E8F" w:rsidRDefault="00AF1E8F" w:rsidP="00AF1E8F">
      <w:pPr>
        <w:numPr>
          <w:ilvl w:val="0"/>
          <w:numId w:val="8"/>
        </w:numPr>
        <w:rPr>
          <w:iCs/>
        </w:rPr>
      </w:pPr>
      <w:r w:rsidRPr="00AF1E8F">
        <w:rPr>
          <w:b/>
          <w:bCs/>
          <w:iCs/>
        </w:rPr>
        <w:t>Rock:</w:t>
      </w:r>
      <w:r w:rsidRPr="00AF1E8F">
        <w:rPr>
          <w:iCs/>
        </w:rPr>
        <w:t xml:space="preserve"> Exhibits high-energy content across mid-to-high frequency bands.</w:t>
      </w:r>
    </w:p>
    <w:p w14:paraId="4B8D7C55" w14:textId="77777777" w:rsidR="00AF1E8F" w:rsidRPr="00AF1E8F" w:rsidRDefault="00AF1E8F" w:rsidP="00AF1E8F">
      <w:pPr>
        <w:numPr>
          <w:ilvl w:val="0"/>
          <w:numId w:val="8"/>
        </w:numPr>
        <w:rPr>
          <w:iCs/>
        </w:rPr>
      </w:pPr>
      <w:r w:rsidRPr="00AF1E8F">
        <w:rPr>
          <w:b/>
          <w:bCs/>
          <w:iCs/>
        </w:rPr>
        <w:t>Jazz:</w:t>
      </w:r>
      <w:r w:rsidRPr="00AF1E8F">
        <w:rPr>
          <w:iCs/>
        </w:rPr>
        <w:t xml:space="preserve"> Displays irregular yet harmonious spectral patterns.</w:t>
      </w:r>
    </w:p>
    <w:p w14:paraId="425A60A4" w14:textId="77777777" w:rsidR="00AF1E8F" w:rsidRDefault="00AF1E8F" w:rsidP="00AF1E8F">
      <w:pPr>
        <w:rPr>
          <w:b/>
          <w:bCs/>
          <w:iCs/>
          <w:lang w:val="en-US"/>
        </w:rPr>
      </w:pPr>
    </w:p>
    <w:p w14:paraId="2D950DD9" w14:textId="2BDF7473" w:rsidR="00AF1E8F" w:rsidRDefault="00AF1E8F" w:rsidP="00E9460A">
      <w:pPr>
        <w:pStyle w:val="Heading1"/>
        <w:rPr>
          <w:lang w:val="en-US"/>
        </w:rPr>
      </w:pPr>
      <w:bookmarkStart w:id="10" w:name="_Toc183702400"/>
      <w:r>
        <w:rPr>
          <w:lang w:val="en-US"/>
        </w:rPr>
        <w:t>3.</w:t>
      </w:r>
      <w:r w:rsidRPr="00AF1E8F">
        <w:rPr>
          <w:lang w:val="en-US"/>
        </w:rPr>
        <w:t>Data Acquisition and Preprocessing</w:t>
      </w:r>
      <w:bookmarkEnd w:id="10"/>
    </w:p>
    <w:p w14:paraId="7E1D9E9E" w14:textId="77777777" w:rsidR="00AF1E8F" w:rsidRPr="00AF1E8F" w:rsidRDefault="00AF1E8F" w:rsidP="00E9460A">
      <w:pPr>
        <w:pStyle w:val="Heading2"/>
      </w:pPr>
      <w:bookmarkStart w:id="11" w:name="_Toc183702401"/>
      <w:r w:rsidRPr="00AF1E8F">
        <w:t>3.1 Dataset Description</w:t>
      </w:r>
      <w:bookmarkEnd w:id="11"/>
    </w:p>
    <w:p w14:paraId="515B116D" w14:textId="77777777" w:rsidR="00AF1E8F" w:rsidRPr="00AF1E8F" w:rsidRDefault="00AF1E8F" w:rsidP="00AF1E8F">
      <w:r w:rsidRPr="00AF1E8F">
        <w:t>The project utilizes the GTZAN music genre dataset, which contains 1,000 audio tracks categorized into 10 genres: blues, classical, country, disco, hiphop, jazz, metal, pop, reggae, and rock.</w:t>
      </w:r>
    </w:p>
    <w:p w14:paraId="2DB87085" w14:textId="77777777" w:rsidR="00AF1E8F" w:rsidRPr="00AF1E8F" w:rsidRDefault="00AF1E8F" w:rsidP="00E9460A">
      <w:pPr>
        <w:pStyle w:val="Heading2"/>
      </w:pPr>
      <w:bookmarkStart w:id="12" w:name="_Toc183702402"/>
      <w:r w:rsidRPr="00AF1E8F">
        <w:t>3.2 Audio Sampling and Resampling</w:t>
      </w:r>
      <w:bookmarkEnd w:id="12"/>
    </w:p>
    <w:p w14:paraId="17C163B4" w14:textId="77777777" w:rsidR="00AF1E8F" w:rsidRPr="00AF1E8F" w:rsidRDefault="00AF1E8F" w:rsidP="00AF1E8F">
      <w:r w:rsidRPr="00AF1E8F">
        <w:t>A sampling rate of 22,050 Hz was chosen to preserve essential frequency components while minimizing computational overhead.</w:t>
      </w:r>
    </w:p>
    <w:p w14:paraId="711AAB82" w14:textId="77777777" w:rsidR="00AF1E8F" w:rsidRPr="00AF1E8F" w:rsidRDefault="00AF1E8F" w:rsidP="00E9460A">
      <w:pPr>
        <w:pStyle w:val="Heading2"/>
      </w:pPr>
      <w:bookmarkStart w:id="13" w:name="_Toc183702403"/>
      <w:r w:rsidRPr="00AF1E8F">
        <w:t>3.3 Preprocessing Techniques</w:t>
      </w:r>
      <w:bookmarkEnd w:id="13"/>
    </w:p>
    <w:p w14:paraId="27328022" w14:textId="77777777" w:rsidR="00AF1E8F" w:rsidRPr="00AF1E8F" w:rsidRDefault="00AF1E8F" w:rsidP="00E9460A">
      <w:pPr>
        <w:pStyle w:val="Heading3"/>
      </w:pPr>
      <w:bookmarkStart w:id="14" w:name="_Toc183702404"/>
      <w:r w:rsidRPr="00AF1E8F">
        <w:t>3.3.1 Spectrogram Generation</w:t>
      </w:r>
      <w:bookmarkEnd w:id="14"/>
    </w:p>
    <w:p w14:paraId="576A4D06" w14:textId="77777777" w:rsidR="00AF1E8F" w:rsidRPr="00AF1E8F" w:rsidRDefault="00AF1E8F" w:rsidP="00AF1E8F">
      <w:pPr>
        <w:numPr>
          <w:ilvl w:val="0"/>
          <w:numId w:val="9"/>
        </w:numPr>
      </w:pPr>
      <w:r w:rsidRPr="00AF1E8F">
        <w:t>Each audio track was trimmed to a duration of 10 seconds.</w:t>
      </w:r>
    </w:p>
    <w:p w14:paraId="2419D39F" w14:textId="77777777" w:rsidR="00AF1E8F" w:rsidRPr="00AF1E8F" w:rsidRDefault="00AF1E8F" w:rsidP="00AF1E8F">
      <w:pPr>
        <w:numPr>
          <w:ilvl w:val="0"/>
          <w:numId w:val="9"/>
        </w:numPr>
      </w:pPr>
      <w:r w:rsidRPr="00AF1E8F">
        <w:t>STFT was applied using a window size of 1,024 samples and a hop size of 256 samples.</w:t>
      </w:r>
    </w:p>
    <w:p w14:paraId="0DD83895" w14:textId="77777777" w:rsidR="00AF1E8F" w:rsidRPr="00AF1E8F" w:rsidRDefault="00AF1E8F" w:rsidP="00AF1E8F">
      <w:pPr>
        <w:numPr>
          <w:ilvl w:val="0"/>
          <w:numId w:val="9"/>
        </w:numPr>
      </w:pPr>
      <w:r w:rsidRPr="00AF1E8F">
        <w:t>Spectrograms were saved as PNG images for input into the CNN.</w:t>
      </w:r>
    </w:p>
    <w:p w14:paraId="3AFF59FC" w14:textId="77777777" w:rsidR="00AF1E8F" w:rsidRPr="00AF1E8F" w:rsidRDefault="00AF1E8F" w:rsidP="00E9460A">
      <w:pPr>
        <w:pStyle w:val="Heading3"/>
      </w:pPr>
      <w:bookmarkStart w:id="15" w:name="_Toc183702405"/>
      <w:r w:rsidRPr="00AF1E8F">
        <w:lastRenderedPageBreak/>
        <w:t>3.3.2 Image Normalization</w:t>
      </w:r>
      <w:bookmarkEnd w:id="15"/>
    </w:p>
    <w:p w14:paraId="712BF8AD" w14:textId="77777777" w:rsidR="00AF1E8F" w:rsidRPr="00AF1E8F" w:rsidRDefault="00AF1E8F" w:rsidP="00AF1E8F">
      <w:r w:rsidRPr="00AF1E8F">
        <w:t>Spectrogram pixel values were normalized to a range of [0, 1] to enhance training stability.</w:t>
      </w:r>
    </w:p>
    <w:p w14:paraId="6010190E" w14:textId="77777777" w:rsidR="00AF1E8F" w:rsidRPr="00AF1E8F" w:rsidRDefault="00AF1E8F" w:rsidP="00AF1E8F">
      <w:pPr>
        <w:rPr>
          <w:lang w:val="en-US"/>
        </w:rPr>
      </w:pPr>
    </w:p>
    <w:p w14:paraId="7A4B15ED" w14:textId="70DCF5B4" w:rsidR="00AF1E8F" w:rsidRPr="00AF1E8F" w:rsidRDefault="00AF1E8F" w:rsidP="00E9460A">
      <w:pPr>
        <w:pStyle w:val="Heading1"/>
      </w:pPr>
      <w:bookmarkStart w:id="16" w:name="_Toc183702406"/>
      <w:r w:rsidRPr="00AF1E8F">
        <w:t>4. Methodology</w:t>
      </w:r>
      <w:bookmarkEnd w:id="16"/>
    </w:p>
    <w:p w14:paraId="4265C184" w14:textId="444608E8" w:rsidR="00BB497B" w:rsidRDefault="00AF1E8F" w:rsidP="00BB497B">
      <w:pPr>
        <w:rPr>
          <w:iCs/>
          <w:lang w:val="en-US"/>
        </w:rPr>
      </w:pPr>
      <w:r w:rsidRPr="00AF1E8F">
        <w:rPr>
          <w:iCs/>
        </w:rPr>
        <w:t>The methodology for this project focuses on transforming raw audio signals into spectrograms and leveraging deep learning, specifically convolutional neural networks (CNNs), for music genre classification. The process involves several well-defined steps, starting from the preprocessing of audio signals to the classification of genres. Each stage has been carefully designed to optimize the model’s performance while ensuring computational efficiency. Below is a detailed breakdown of the methodology:</w:t>
      </w:r>
    </w:p>
    <w:p w14:paraId="4F2F7079" w14:textId="77777777" w:rsidR="00AF1E8F" w:rsidRPr="00AF1E8F" w:rsidRDefault="00AF1E8F" w:rsidP="00E9460A">
      <w:pPr>
        <w:pStyle w:val="Heading2"/>
      </w:pPr>
      <w:bookmarkStart w:id="17" w:name="_Toc183702407"/>
      <w:r w:rsidRPr="00AF1E8F">
        <w:t>4.1 Signal Processing Techniques</w:t>
      </w:r>
      <w:bookmarkEnd w:id="17"/>
    </w:p>
    <w:p w14:paraId="01D32FD0" w14:textId="77777777" w:rsidR="00E9460A" w:rsidRDefault="00AF1E8F" w:rsidP="00E9460A">
      <w:pPr>
        <w:pStyle w:val="Heading3"/>
        <w:rPr>
          <w:lang w:val="en-US"/>
        </w:rPr>
      </w:pPr>
      <w:bookmarkStart w:id="18" w:name="_Toc183702408"/>
      <w:r w:rsidRPr="00AF1E8F">
        <w:t>4.1.1 Audio Signal Representation</w:t>
      </w:r>
      <w:bookmarkEnd w:id="18"/>
    </w:p>
    <w:p w14:paraId="69FAB96E" w14:textId="0EE1A713" w:rsidR="00AF1E8F" w:rsidRPr="00AF1E8F" w:rsidRDefault="00AF1E8F" w:rsidP="00AF1E8F">
      <w:pPr>
        <w:rPr>
          <w:iCs/>
        </w:rPr>
      </w:pPr>
      <w:r w:rsidRPr="00AF1E8F">
        <w:rPr>
          <w:iCs/>
        </w:rPr>
        <w:br/>
        <w:t>The first step involves understanding and processing the audio signals. Music, being a complex combination of time-varying signals, contains both temporal and frequency information. To extract meaningful features, we convert the raw audio signals into spectrograms using the Short-Time Fourier Transform (STFT). Spectrograms offer a visual representation of the signal’s frequency content over time, which makes them ideal for classification tasks.</w:t>
      </w:r>
    </w:p>
    <w:p w14:paraId="78F1D78F" w14:textId="77777777" w:rsidR="00E9460A" w:rsidRDefault="00AF1E8F" w:rsidP="00E9460A">
      <w:pPr>
        <w:pStyle w:val="Heading3"/>
        <w:rPr>
          <w:lang w:val="en-US"/>
        </w:rPr>
      </w:pPr>
      <w:bookmarkStart w:id="19" w:name="_Toc183702409"/>
      <w:r w:rsidRPr="00AF1E8F">
        <w:t>4.1.2 Spectrogram Generation</w:t>
      </w:r>
      <w:bookmarkEnd w:id="19"/>
    </w:p>
    <w:p w14:paraId="52A8AB3E" w14:textId="77C5C3B4" w:rsidR="00AF1E8F" w:rsidRDefault="00AF1E8F" w:rsidP="00AF1E8F">
      <w:pPr>
        <w:rPr>
          <w:iCs/>
          <w:lang w:val="en-US"/>
        </w:rPr>
      </w:pPr>
      <w:r w:rsidRPr="00AF1E8F">
        <w:rPr>
          <w:iCs/>
        </w:rPr>
        <w:br/>
        <w:t>The audio files in the dataset were sampled at a fixed rate of 22,050 Hz (commonly used for music analysis). A window size of 1024 and a hop length of 256 were selected to balance the resolution of time and frequency in the spectrograms. The STFT was computed using the following formula:</w:t>
      </w:r>
    </w:p>
    <w:p w14:paraId="77F49FFF" w14:textId="3D68DAD8" w:rsidR="005B5A1A" w:rsidRPr="003C18AD" w:rsidRDefault="000A394C" w:rsidP="005B5A1A">
      <w:pPr>
        <w:rPr>
          <w:rFonts w:eastAsiaTheme="minorEastAsia"/>
          <w:i/>
          <w:iCs/>
          <w:sz w:val="30"/>
          <w:szCs w:val="30"/>
          <w:lang w:val="en-US"/>
        </w:rPr>
      </w:pPr>
      <m:oMathPara>
        <m:oMath>
          <m:r>
            <w:rPr>
              <w:rFonts w:ascii="Cambria Math" w:hAnsi="Cambria Math"/>
              <w:sz w:val="30"/>
              <w:szCs w:val="30"/>
              <w:lang w:val="en-US"/>
            </w:rPr>
            <m:t xml:space="preserve"> </m:t>
          </m:r>
          <m:r>
            <w:rPr>
              <w:rFonts w:ascii="Cambria Math" w:hAnsi="Cambria Math"/>
              <w:sz w:val="30"/>
              <w:szCs w:val="30"/>
            </w:rPr>
            <m:t>X</m:t>
          </m:r>
          <m:d>
            <m:dPr>
              <m:ctrlPr>
                <w:rPr>
                  <w:rFonts w:ascii="Cambria Math" w:hAnsi="Cambria Math"/>
                  <w:i/>
                  <w:sz w:val="30"/>
                  <w:szCs w:val="30"/>
                </w:rPr>
              </m:ctrlPr>
            </m:dPr>
            <m:e>
              <m:r>
                <w:rPr>
                  <w:rFonts w:ascii="Cambria Math" w:hAnsi="Cambria Math"/>
                  <w:sz w:val="30"/>
                  <w:szCs w:val="30"/>
                </w:rPr>
                <m:t>m</m:t>
              </m:r>
              <m:r>
                <w:rPr>
                  <w:rFonts w:ascii="Cambria Math" w:hAnsi="Cambria Math"/>
                  <w:sz w:val="30"/>
                  <w:szCs w:val="30"/>
                </w:rPr>
                <m:t>,</m:t>
              </m:r>
              <m:r>
                <w:rPr>
                  <w:rFonts w:ascii="Cambria Math" w:hAnsi="Cambria Math"/>
                  <w:sz w:val="30"/>
                  <w:szCs w:val="30"/>
                </w:rPr>
                <m:t>k</m:t>
              </m:r>
              <m:ctrlPr>
                <w:rPr>
                  <w:rFonts w:ascii="Cambria Math" w:hAnsi="Cambria Math"/>
                  <w:i/>
                  <w:iCs/>
                  <w:sz w:val="30"/>
                  <w:szCs w:val="30"/>
                </w:rPr>
              </m:ctrlPr>
            </m:e>
          </m:d>
          <m:r>
            <w:rPr>
              <w:rFonts w:ascii="Cambria Math" w:hAnsi="Cambria Math"/>
              <w:sz w:val="30"/>
              <w:szCs w:val="30"/>
            </w:rPr>
            <m:t>=</m:t>
          </m:r>
          <m:r>
            <w:rPr>
              <w:rFonts w:ascii="Cambria Math" w:hAnsi="Cambria Math"/>
              <w:sz w:val="30"/>
              <w:szCs w:val="30"/>
              <w:lang w:val="en-US"/>
            </w:rPr>
            <m:t xml:space="preserve"> </m:t>
          </m:r>
          <m:nary>
            <m:naryPr>
              <m:chr m:val="∑"/>
              <m:limLoc m:val="undOvr"/>
              <m:ctrlPr>
                <w:rPr>
                  <w:rFonts w:ascii="Cambria Math" w:hAnsi="Cambria Math"/>
                  <w:i/>
                  <w:iCs/>
                  <w:sz w:val="30"/>
                  <w:szCs w:val="30"/>
                  <w:lang w:val="en-US"/>
                </w:rPr>
              </m:ctrlPr>
            </m:naryPr>
            <m:sub>
              <m:r>
                <w:rPr>
                  <w:rFonts w:ascii="Cambria Math" w:hAnsi="Cambria Math"/>
                  <w:sz w:val="30"/>
                  <w:szCs w:val="30"/>
                  <w:lang w:val="en-US"/>
                </w:rPr>
                <m:t>n=0</m:t>
              </m:r>
            </m:sub>
            <m:sup>
              <m:r>
                <w:rPr>
                  <w:rFonts w:ascii="Cambria Math" w:hAnsi="Cambria Math"/>
                  <w:sz w:val="30"/>
                  <w:szCs w:val="30"/>
                  <w:lang w:val="en-US"/>
                </w:rPr>
                <m:t>N-1</m:t>
              </m:r>
            </m:sup>
            <m:e>
              <m:r>
                <w:rPr>
                  <w:rFonts w:ascii="Cambria Math" w:hAnsi="Cambria Math"/>
                  <w:sz w:val="30"/>
                  <w:szCs w:val="30"/>
                </w:rPr>
                <m:t>x(n)w(n-mH)</m:t>
              </m:r>
            </m:e>
          </m:nary>
          <m:sSup>
            <m:sSupPr>
              <m:ctrlPr>
                <w:rPr>
                  <w:rFonts w:ascii="Cambria Math" w:hAnsi="Cambria Math"/>
                  <w:i/>
                  <w:iCs/>
                  <w:sz w:val="30"/>
                  <w:szCs w:val="30"/>
                  <w:lang w:val="en-US"/>
                </w:rPr>
              </m:ctrlPr>
            </m:sSupPr>
            <m:e>
              <m:r>
                <w:rPr>
                  <w:rFonts w:ascii="Cambria Math" w:hAnsi="Cambria Math"/>
                  <w:sz w:val="30"/>
                  <w:szCs w:val="30"/>
                  <w:lang w:val="en-US"/>
                </w:rPr>
                <m:t>e</m:t>
              </m:r>
            </m:e>
            <m:sup>
              <m:r>
                <w:rPr>
                  <w:rFonts w:ascii="Cambria Math" w:hAnsi="Cambria Math"/>
                  <w:sz w:val="30"/>
                  <w:szCs w:val="30"/>
                </w:rPr>
                <m:t>-</m:t>
              </m:r>
              <m:f>
                <m:fPr>
                  <m:ctrlPr>
                    <w:rPr>
                      <w:rFonts w:ascii="Cambria Math" w:hAnsi="Cambria Math"/>
                      <w:i/>
                      <w:iCs/>
                      <w:sz w:val="30"/>
                      <w:szCs w:val="30"/>
                    </w:rPr>
                  </m:ctrlPr>
                </m:fPr>
                <m:num>
                  <m:r>
                    <w:rPr>
                      <w:rFonts w:ascii="Cambria Math" w:hAnsi="Cambria Math"/>
                      <w:sz w:val="30"/>
                      <w:szCs w:val="30"/>
                    </w:rPr>
                    <m:t>j2πkn</m:t>
                  </m:r>
                </m:num>
                <m:den>
                  <m:r>
                    <w:rPr>
                      <w:rFonts w:ascii="Cambria Math" w:hAnsi="Cambria Math"/>
                      <w:sz w:val="30"/>
                      <w:szCs w:val="30"/>
                      <w:lang w:val="en-US"/>
                    </w:rPr>
                    <m:t>N</m:t>
                  </m:r>
                </m:den>
              </m:f>
            </m:sup>
          </m:sSup>
        </m:oMath>
      </m:oMathPara>
    </w:p>
    <w:p w14:paraId="1A6BA3BC" w14:textId="77777777" w:rsidR="00F03A42" w:rsidRPr="00F03A42" w:rsidRDefault="00F03A42" w:rsidP="00F03A42">
      <w:pPr>
        <w:rPr>
          <w:iCs/>
        </w:rPr>
      </w:pPr>
      <w:r w:rsidRPr="00F03A42">
        <w:rPr>
          <w:iCs/>
        </w:rPr>
        <w:t>Where:</w:t>
      </w:r>
    </w:p>
    <w:p w14:paraId="2E751341" w14:textId="56F04DDC" w:rsidR="00F03A42" w:rsidRPr="00F03A42" w:rsidRDefault="00F03A42" w:rsidP="00F03A42">
      <w:pPr>
        <w:numPr>
          <w:ilvl w:val="0"/>
          <w:numId w:val="10"/>
        </w:numPr>
        <w:rPr>
          <w:iCs/>
        </w:rPr>
      </w:pPr>
      <m:oMath>
        <m:r>
          <w:rPr>
            <w:rFonts w:ascii="Cambria Math" w:hAnsi="Cambria Math"/>
          </w:rPr>
          <m:t>X(m,k):</m:t>
        </m:r>
      </m:oMath>
      <w:r w:rsidRPr="00F03A42">
        <w:rPr>
          <w:iCs/>
        </w:rPr>
        <w:t xml:space="preserve"> STFT output at time frame mmm and frequency bin kkk</w:t>
      </w:r>
    </w:p>
    <w:p w14:paraId="5C7061AE" w14:textId="04DFCD84" w:rsidR="00F03A42" w:rsidRPr="00F03A42" w:rsidRDefault="00F03A42" w:rsidP="00F03A42">
      <w:pPr>
        <w:numPr>
          <w:ilvl w:val="0"/>
          <w:numId w:val="10"/>
        </w:numPr>
        <w:rPr>
          <w:iCs/>
        </w:rPr>
      </w:pPr>
      <m:oMath>
        <m:r>
          <w:rPr>
            <w:rFonts w:ascii="Cambria Math" w:hAnsi="Cambria Math"/>
          </w:rPr>
          <m:t>x(n):</m:t>
        </m:r>
      </m:oMath>
      <w:r w:rsidRPr="00F03A42">
        <w:rPr>
          <w:iCs/>
        </w:rPr>
        <w:t xml:space="preserve"> Input audio signal</w:t>
      </w:r>
    </w:p>
    <w:p w14:paraId="5E602B79" w14:textId="6675D515" w:rsidR="00F03A42" w:rsidRPr="00F03A42" w:rsidRDefault="00F03A42" w:rsidP="00F03A42">
      <w:pPr>
        <w:numPr>
          <w:ilvl w:val="0"/>
          <w:numId w:val="10"/>
        </w:numPr>
        <w:rPr>
          <w:iCs/>
        </w:rPr>
      </w:pPr>
      <m:oMath>
        <m:r>
          <w:rPr>
            <w:rFonts w:ascii="Cambria Math" w:hAnsi="Cambria Math"/>
          </w:rPr>
          <m:t>w(n)</m:t>
        </m:r>
        <m:r>
          <w:rPr>
            <w:rFonts w:ascii="Cambria Math" w:hAnsi="Cambria Math"/>
            <w:lang w:val="en-US"/>
          </w:rPr>
          <m:t>:</m:t>
        </m:r>
      </m:oMath>
      <w:r>
        <w:rPr>
          <w:iCs/>
          <w:lang w:val="en-US"/>
        </w:rPr>
        <w:t xml:space="preserve"> </w:t>
      </w:r>
      <w:r w:rsidRPr="00F03A42">
        <w:rPr>
          <w:iCs/>
        </w:rPr>
        <w:t xml:space="preserve"> Window function</w:t>
      </w:r>
    </w:p>
    <w:p w14:paraId="2A70A3F0" w14:textId="652A0F6F" w:rsidR="00F03A42" w:rsidRPr="00F03A42" w:rsidRDefault="00F03A42" w:rsidP="00F03A42">
      <w:pPr>
        <w:numPr>
          <w:ilvl w:val="0"/>
          <w:numId w:val="10"/>
        </w:numPr>
        <w:rPr>
          <w:iCs/>
        </w:rPr>
      </w:pPr>
      <m:oMath>
        <m:r>
          <w:rPr>
            <w:rFonts w:ascii="Cambria Math" w:hAnsi="Cambria Math"/>
          </w:rPr>
          <m:t>H:</m:t>
        </m:r>
      </m:oMath>
      <w:r w:rsidRPr="00F03A42">
        <w:rPr>
          <w:iCs/>
        </w:rPr>
        <w:t xml:space="preserve"> Hop length</w:t>
      </w:r>
    </w:p>
    <w:p w14:paraId="3E4E0601" w14:textId="13B04D6A" w:rsidR="00F03A42" w:rsidRPr="00F03A42" w:rsidRDefault="00F03A42" w:rsidP="00F03A42">
      <w:pPr>
        <w:numPr>
          <w:ilvl w:val="0"/>
          <w:numId w:val="10"/>
        </w:numPr>
        <w:rPr>
          <w:iCs/>
        </w:rPr>
      </w:pPr>
      <m:oMath>
        <m:r>
          <w:rPr>
            <w:rFonts w:ascii="Cambria Math" w:hAnsi="Cambria Math"/>
          </w:rPr>
          <m:t>N:</m:t>
        </m:r>
      </m:oMath>
      <w:r w:rsidRPr="00F03A42">
        <w:rPr>
          <w:iCs/>
        </w:rPr>
        <w:t xml:space="preserve"> FFT size</w:t>
      </w:r>
    </w:p>
    <w:p w14:paraId="469BACD4" w14:textId="14120506" w:rsidR="00F03A42" w:rsidRDefault="00F03A42" w:rsidP="00F03A42">
      <w:pPr>
        <w:rPr>
          <w:iCs/>
          <w:lang w:val="en-US"/>
        </w:rPr>
      </w:pPr>
      <w:r w:rsidRPr="00F03A42">
        <w:rPr>
          <w:iCs/>
        </w:rPr>
        <w:t>After applying the STFT, the magnitude of the resulting complex values was calculated, followed by a conversion to a decibel scale for better visualization. The final spectrograms were saved as images using a consistent colormap to ensure uniformity in feature representation.</w:t>
      </w:r>
    </w:p>
    <w:p w14:paraId="10208C5C" w14:textId="77777777" w:rsidR="00F03A42" w:rsidRDefault="00F03A42" w:rsidP="005B5A1A">
      <w:pPr>
        <w:rPr>
          <w:iCs/>
          <w:lang w:val="en-US"/>
        </w:rPr>
      </w:pPr>
    </w:p>
    <w:p w14:paraId="2ADECA86" w14:textId="77777777" w:rsidR="00F03A42" w:rsidRPr="00F03A42" w:rsidRDefault="00F03A42" w:rsidP="00E9460A">
      <w:pPr>
        <w:pStyle w:val="Heading2"/>
      </w:pPr>
      <w:bookmarkStart w:id="20" w:name="_Toc183702410"/>
      <w:r w:rsidRPr="00F03A42">
        <w:t>4.2 Preprocessing of Audio Signals</w:t>
      </w:r>
      <w:bookmarkEnd w:id="20"/>
    </w:p>
    <w:p w14:paraId="400C4B20" w14:textId="77777777" w:rsidR="00F03A42" w:rsidRPr="00F03A42" w:rsidRDefault="00F03A42" w:rsidP="00F03A42">
      <w:pPr>
        <w:rPr>
          <w:iCs/>
        </w:rPr>
      </w:pPr>
      <w:r w:rsidRPr="00F03A42">
        <w:rPr>
          <w:iCs/>
        </w:rPr>
        <w:t>To prepare the audio signals for spectrogram generation, the following preprocessing steps were performed:</w:t>
      </w:r>
    </w:p>
    <w:p w14:paraId="32AAD94D" w14:textId="77777777" w:rsidR="00F03A42" w:rsidRPr="00F03A42" w:rsidRDefault="00F03A42" w:rsidP="00F03A42">
      <w:pPr>
        <w:numPr>
          <w:ilvl w:val="0"/>
          <w:numId w:val="11"/>
        </w:numPr>
        <w:rPr>
          <w:iCs/>
        </w:rPr>
      </w:pPr>
      <w:r w:rsidRPr="00F03A42">
        <w:rPr>
          <w:b/>
          <w:bCs/>
          <w:iCs/>
        </w:rPr>
        <w:t>Truncation to Fixed Length</w:t>
      </w:r>
      <w:r w:rsidRPr="00F03A42">
        <w:rPr>
          <w:iCs/>
        </w:rPr>
        <w:br/>
        <w:t>All audio files were truncated to a uniform duration of 10 seconds. This ensured that all spectrograms were of the same size, simplifying the input requirements for the CNN model.</w:t>
      </w:r>
    </w:p>
    <w:p w14:paraId="5F5F2E2C" w14:textId="77777777" w:rsidR="00F03A42" w:rsidRPr="00F03A42" w:rsidRDefault="00F03A42" w:rsidP="00F03A42">
      <w:pPr>
        <w:numPr>
          <w:ilvl w:val="0"/>
          <w:numId w:val="11"/>
        </w:numPr>
        <w:rPr>
          <w:iCs/>
        </w:rPr>
      </w:pPr>
      <w:r w:rsidRPr="00F03A42">
        <w:rPr>
          <w:b/>
          <w:bCs/>
          <w:iCs/>
        </w:rPr>
        <w:t>Normalization</w:t>
      </w:r>
      <w:r w:rsidRPr="00F03A42">
        <w:rPr>
          <w:iCs/>
        </w:rPr>
        <w:br/>
        <w:t>The audio signals were normalized to a range of [-1, 1] to standardize the dynamic range across the dataset and reduce the impact of amplitude variations.</w:t>
      </w:r>
    </w:p>
    <w:p w14:paraId="617B2799" w14:textId="77777777" w:rsidR="00F03A42" w:rsidRPr="00F03A42" w:rsidRDefault="00F03A42" w:rsidP="00F03A42">
      <w:pPr>
        <w:numPr>
          <w:ilvl w:val="0"/>
          <w:numId w:val="11"/>
        </w:numPr>
        <w:rPr>
          <w:iCs/>
        </w:rPr>
      </w:pPr>
      <w:r w:rsidRPr="00F03A42">
        <w:rPr>
          <w:b/>
          <w:bCs/>
          <w:iCs/>
        </w:rPr>
        <w:t>Spectrogram Scaling</w:t>
      </w:r>
      <w:r w:rsidRPr="00F03A42">
        <w:rPr>
          <w:iCs/>
        </w:rPr>
        <w:br/>
        <w:t>Spectrograms were scaled to dimensions of 308x775 pixels to align with the input requirements of the CNN model. Resizing was performed without distorting the time-frequency information.</w:t>
      </w:r>
    </w:p>
    <w:p w14:paraId="5B6D33E6" w14:textId="77777777" w:rsidR="00F03A42" w:rsidRPr="00F03A42" w:rsidRDefault="00F03A42" w:rsidP="00E9460A">
      <w:pPr>
        <w:pStyle w:val="Heading2"/>
      </w:pPr>
      <w:bookmarkStart w:id="21" w:name="_Toc183702411"/>
      <w:r w:rsidRPr="00F03A42">
        <w:t>4.3 Convolutional Neural Network (CNN) Architecture</w:t>
      </w:r>
      <w:bookmarkEnd w:id="21"/>
    </w:p>
    <w:p w14:paraId="076CE270" w14:textId="77777777" w:rsidR="00F03A42" w:rsidRPr="00F03A42" w:rsidRDefault="00F03A42" w:rsidP="00F03A42">
      <w:pPr>
        <w:rPr>
          <w:iCs/>
        </w:rPr>
      </w:pPr>
      <w:r w:rsidRPr="00F03A42">
        <w:rPr>
          <w:iCs/>
        </w:rPr>
        <w:t>The CNN model was designed to automatically extract and classify features from the spectrograms. The architecture consisted of the following layers:</w:t>
      </w:r>
    </w:p>
    <w:p w14:paraId="77379B08" w14:textId="77777777" w:rsidR="00F03A42" w:rsidRPr="00F03A42" w:rsidRDefault="00F03A42" w:rsidP="00F03A42">
      <w:pPr>
        <w:numPr>
          <w:ilvl w:val="0"/>
          <w:numId w:val="12"/>
        </w:numPr>
        <w:rPr>
          <w:iCs/>
        </w:rPr>
      </w:pPr>
      <w:r w:rsidRPr="00F03A42">
        <w:rPr>
          <w:b/>
          <w:bCs/>
          <w:iCs/>
        </w:rPr>
        <w:t>Input Layer</w:t>
      </w:r>
      <w:r w:rsidRPr="00F03A42">
        <w:rPr>
          <w:iCs/>
        </w:rPr>
        <w:br/>
        <w:t>The input layer received spectrograms of size 308x775x3 (height, width, and RGB channels). This three-dimensional input was processed in batches to optimize computational efficiency.</w:t>
      </w:r>
    </w:p>
    <w:p w14:paraId="2B437286" w14:textId="77777777" w:rsidR="00F03A42" w:rsidRPr="00F03A42" w:rsidRDefault="00F03A42" w:rsidP="00F03A42">
      <w:pPr>
        <w:numPr>
          <w:ilvl w:val="0"/>
          <w:numId w:val="12"/>
        </w:numPr>
        <w:rPr>
          <w:iCs/>
        </w:rPr>
      </w:pPr>
      <w:r w:rsidRPr="00F03A42">
        <w:rPr>
          <w:b/>
          <w:bCs/>
          <w:iCs/>
        </w:rPr>
        <w:t>Convolutional Layers</w:t>
      </w:r>
      <w:r w:rsidRPr="00F03A42">
        <w:rPr>
          <w:iCs/>
        </w:rPr>
        <w:br/>
        <w:t>Multiple convolutional layers were employed to detect local patterns in the spectrograms. These layers applied filters to extract hierarchical features, such as edges, textures, and frequency patterns. The filter sizes varied across layers to capture features at different scales. Each convolutional operation was followed by:</w:t>
      </w:r>
    </w:p>
    <w:p w14:paraId="558D58D1" w14:textId="77777777" w:rsidR="00F03A42" w:rsidRPr="00F03A42" w:rsidRDefault="00F03A42" w:rsidP="00F03A42">
      <w:pPr>
        <w:numPr>
          <w:ilvl w:val="1"/>
          <w:numId w:val="12"/>
        </w:numPr>
        <w:rPr>
          <w:iCs/>
        </w:rPr>
      </w:pPr>
      <w:r w:rsidRPr="00F03A42">
        <w:rPr>
          <w:b/>
          <w:bCs/>
          <w:iCs/>
        </w:rPr>
        <w:t>ReLU Activation Function</w:t>
      </w:r>
      <w:r w:rsidRPr="00F03A42">
        <w:rPr>
          <w:iCs/>
        </w:rPr>
        <w:t>: To introduce non-linearity.</w:t>
      </w:r>
    </w:p>
    <w:p w14:paraId="2A953779" w14:textId="77777777" w:rsidR="00F03A42" w:rsidRPr="00F03A42" w:rsidRDefault="00F03A42" w:rsidP="00F03A42">
      <w:pPr>
        <w:numPr>
          <w:ilvl w:val="1"/>
          <w:numId w:val="12"/>
        </w:numPr>
        <w:rPr>
          <w:iCs/>
        </w:rPr>
      </w:pPr>
      <w:r w:rsidRPr="00F03A42">
        <w:rPr>
          <w:b/>
          <w:bCs/>
          <w:iCs/>
        </w:rPr>
        <w:t>Batch Normalization</w:t>
      </w:r>
      <w:r w:rsidRPr="00F03A42">
        <w:rPr>
          <w:iCs/>
        </w:rPr>
        <w:t>: To stabilize and accelerate training.</w:t>
      </w:r>
    </w:p>
    <w:p w14:paraId="397DE5DD" w14:textId="77777777" w:rsidR="00F03A42" w:rsidRPr="00F03A42" w:rsidRDefault="00F03A42" w:rsidP="00F03A42">
      <w:pPr>
        <w:numPr>
          <w:ilvl w:val="0"/>
          <w:numId w:val="12"/>
        </w:numPr>
        <w:rPr>
          <w:iCs/>
        </w:rPr>
      </w:pPr>
      <w:r w:rsidRPr="00F03A42">
        <w:rPr>
          <w:b/>
          <w:bCs/>
          <w:iCs/>
        </w:rPr>
        <w:t>Pooling Layers</w:t>
      </w:r>
      <w:r w:rsidRPr="00F03A42">
        <w:rPr>
          <w:iCs/>
        </w:rPr>
        <w:br/>
        <w:t>Max pooling layers were added after every convolutional block to reduce the spatial dimensions and retain only the most significant features. Pooling also improved generalization by reducing overfitting.</w:t>
      </w:r>
    </w:p>
    <w:p w14:paraId="2DE81F03" w14:textId="77777777" w:rsidR="00F03A42" w:rsidRPr="00F03A42" w:rsidRDefault="00F03A42" w:rsidP="00F03A42">
      <w:pPr>
        <w:numPr>
          <w:ilvl w:val="0"/>
          <w:numId w:val="12"/>
        </w:numPr>
        <w:rPr>
          <w:iCs/>
        </w:rPr>
      </w:pPr>
      <w:r w:rsidRPr="00F03A42">
        <w:rPr>
          <w:b/>
          <w:bCs/>
          <w:iCs/>
        </w:rPr>
        <w:t>Fully Connected Layers</w:t>
      </w:r>
      <w:r w:rsidRPr="00F03A42">
        <w:rPr>
          <w:iCs/>
        </w:rPr>
        <w:br/>
        <w:t>Flattened feature maps from the convolutional layers were passed to fully connected layers to perform high-level reasoning. The final fully connected layer had 10 output nodes, corresponding to the 10 music genres.</w:t>
      </w:r>
    </w:p>
    <w:p w14:paraId="695B821B" w14:textId="6AB4AF6D" w:rsidR="000402BD" w:rsidRPr="000402BD" w:rsidRDefault="00F03A42" w:rsidP="000402BD">
      <w:pPr>
        <w:numPr>
          <w:ilvl w:val="0"/>
          <w:numId w:val="12"/>
        </w:numPr>
        <w:rPr>
          <w:iCs/>
        </w:rPr>
      </w:pPr>
      <w:r w:rsidRPr="00F03A42">
        <w:rPr>
          <w:b/>
          <w:bCs/>
          <w:iCs/>
        </w:rPr>
        <w:t>Softmax Output Layer</w:t>
      </w:r>
      <w:r w:rsidRPr="00F03A42">
        <w:rPr>
          <w:iCs/>
        </w:rPr>
        <w:br/>
        <w:t>A softmax activation function was applied to the output layer to compute probabilities for each genre. The genre with the highest probability was selected as the prediction.</w:t>
      </w:r>
    </w:p>
    <w:p w14:paraId="3997C1C1" w14:textId="77777777" w:rsidR="000402BD" w:rsidRPr="000402BD" w:rsidRDefault="000402BD" w:rsidP="00E9460A">
      <w:pPr>
        <w:pStyle w:val="Heading2"/>
      </w:pPr>
      <w:bookmarkStart w:id="22" w:name="_Toc183702412"/>
      <w:r w:rsidRPr="000402BD">
        <w:lastRenderedPageBreak/>
        <w:t>4.4 Training Process</w:t>
      </w:r>
      <w:bookmarkEnd w:id="22"/>
    </w:p>
    <w:p w14:paraId="0DF0CAD4" w14:textId="77777777" w:rsidR="000402BD" w:rsidRPr="000402BD" w:rsidRDefault="000402BD" w:rsidP="000402BD">
      <w:pPr>
        <w:ind w:left="720"/>
        <w:rPr>
          <w:iCs/>
        </w:rPr>
      </w:pPr>
      <w:r w:rsidRPr="000402BD">
        <w:rPr>
          <w:b/>
          <w:bCs/>
          <w:iCs/>
        </w:rPr>
        <w:t>4.4.1 Data Augmentation</w:t>
      </w:r>
      <w:r w:rsidRPr="000402BD">
        <w:rPr>
          <w:iCs/>
        </w:rPr>
        <w:br/>
        <w:t>To improve model generalization, data augmentation techniques were applied to the spectrograms. These included:</w:t>
      </w:r>
    </w:p>
    <w:p w14:paraId="69A1E5F4" w14:textId="77777777" w:rsidR="000402BD" w:rsidRPr="000402BD" w:rsidRDefault="000402BD" w:rsidP="000402BD">
      <w:pPr>
        <w:numPr>
          <w:ilvl w:val="0"/>
          <w:numId w:val="13"/>
        </w:numPr>
        <w:rPr>
          <w:iCs/>
        </w:rPr>
      </w:pPr>
      <w:r w:rsidRPr="000402BD">
        <w:rPr>
          <w:iCs/>
        </w:rPr>
        <w:t>Random time shifts</w:t>
      </w:r>
    </w:p>
    <w:p w14:paraId="02FFB1AA" w14:textId="77777777" w:rsidR="000402BD" w:rsidRPr="000402BD" w:rsidRDefault="000402BD" w:rsidP="000402BD">
      <w:pPr>
        <w:numPr>
          <w:ilvl w:val="0"/>
          <w:numId w:val="13"/>
        </w:numPr>
        <w:rPr>
          <w:iCs/>
        </w:rPr>
      </w:pPr>
      <w:r w:rsidRPr="000402BD">
        <w:rPr>
          <w:iCs/>
        </w:rPr>
        <w:t>Frequency masking</w:t>
      </w:r>
    </w:p>
    <w:p w14:paraId="264F6914" w14:textId="77777777" w:rsidR="000402BD" w:rsidRPr="000402BD" w:rsidRDefault="000402BD" w:rsidP="000402BD">
      <w:pPr>
        <w:numPr>
          <w:ilvl w:val="0"/>
          <w:numId w:val="13"/>
        </w:numPr>
        <w:rPr>
          <w:iCs/>
        </w:rPr>
      </w:pPr>
      <w:r w:rsidRPr="000402BD">
        <w:rPr>
          <w:iCs/>
        </w:rPr>
        <w:t>Intensity variations</w:t>
      </w:r>
    </w:p>
    <w:p w14:paraId="4F7EDF16" w14:textId="77777777" w:rsidR="000402BD" w:rsidRPr="000402BD" w:rsidRDefault="000402BD" w:rsidP="000402BD">
      <w:pPr>
        <w:ind w:left="720"/>
        <w:rPr>
          <w:iCs/>
        </w:rPr>
      </w:pPr>
      <w:r w:rsidRPr="000402BD">
        <w:rPr>
          <w:b/>
          <w:bCs/>
          <w:iCs/>
        </w:rPr>
        <w:t>4.4.2 Optimization</w:t>
      </w:r>
      <w:r w:rsidRPr="000402BD">
        <w:rPr>
          <w:iCs/>
        </w:rPr>
        <w:br/>
        <w:t>The model was trained using the Adam optimizer, which combines the advantages of RMSprop and SGD optimizers. The learning rate was initially set to 0.001 and decayed over time.</w:t>
      </w:r>
    </w:p>
    <w:p w14:paraId="51413006" w14:textId="77777777" w:rsidR="000402BD" w:rsidRPr="000402BD" w:rsidRDefault="000402BD" w:rsidP="000402BD">
      <w:pPr>
        <w:ind w:left="720"/>
        <w:rPr>
          <w:iCs/>
        </w:rPr>
      </w:pPr>
      <w:r w:rsidRPr="000402BD">
        <w:rPr>
          <w:b/>
          <w:bCs/>
          <w:iCs/>
        </w:rPr>
        <w:t>4.4.3 Loss Function</w:t>
      </w:r>
      <w:r w:rsidRPr="000402BD">
        <w:rPr>
          <w:iCs/>
        </w:rPr>
        <w:br/>
        <w:t>Categorical cross-entropy was used as the loss function since the task involved multi-class classification.</w:t>
      </w:r>
    </w:p>
    <w:p w14:paraId="4CDC38A3" w14:textId="7944CDAE" w:rsidR="000402BD" w:rsidRDefault="000402BD" w:rsidP="000402BD">
      <w:pPr>
        <w:ind w:left="720"/>
        <w:rPr>
          <w:iCs/>
          <w:lang w:val="en-US"/>
        </w:rPr>
      </w:pPr>
      <w:r w:rsidRPr="000402BD">
        <w:rPr>
          <w:b/>
          <w:bCs/>
          <w:iCs/>
        </w:rPr>
        <w:t>4.4.4 Batch Size and Epochs</w:t>
      </w:r>
      <w:r w:rsidRPr="000402BD">
        <w:rPr>
          <w:iCs/>
        </w:rPr>
        <w:br/>
        <w:t>The model was trained in batches of 3</w:t>
      </w:r>
      <w:r>
        <w:rPr>
          <w:iCs/>
          <w:lang w:val="en-US"/>
        </w:rPr>
        <w:t>1</w:t>
      </w:r>
      <w:r w:rsidRPr="000402BD">
        <w:rPr>
          <w:iCs/>
        </w:rPr>
        <w:t xml:space="preserve"> images over </w:t>
      </w:r>
      <w:r>
        <w:rPr>
          <w:iCs/>
          <w:lang w:val="en-US"/>
        </w:rPr>
        <w:t>10</w:t>
      </w:r>
      <w:r w:rsidRPr="000402BD">
        <w:rPr>
          <w:iCs/>
        </w:rPr>
        <w:t xml:space="preserve"> epochs. Early stopping was implemented to prevent overfitting by monitoring the validation loss.</w:t>
      </w:r>
    </w:p>
    <w:p w14:paraId="4DBC7737" w14:textId="77777777" w:rsidR="000402BD" w:rsidRPr="000402BD" w:rsidRDefault="000402BD" w:rsidP="00E9460A">
      <w:pPr>
        <w:pStyle w:val="Heading2"/>
      </w:pPr>
      <w:bookmarkStart w:id="23" w:name="_Toc183702413"/>
      <w:r w:rsidRPr="000402BD">
        <w:t>4.5 Evaluation Metrics</w:t>
      </w:r>
      <w:bookmarkEnd w:id="23"/>
    </w:p>
    <w:p w14:paraId="523657C4" w14:textId="77777777" w:rsidR="000402BD" w:rsidRPr="000402BD" w:rsidRDefault="000402BD" w:rsidP="000402BD">
      <w:pPr>
        <w:rPr>
          <w:iCs/>
        </w:rPr>
      </w:pPr>
      <w:r w:rsidRPr="000402BD">
        <w:rPr>
          <w:iCs/>
        </w:rPr>
        <w:t>To evaluate the performance of the model, the following metrics were calculated:</w:t>
      </w:r>
    </w:p>
    <w:p w14:paraId="09D1CB6E" w14:textId="77777777" w:rsidR="000402BD" w:rsidRPr="000402BD" w:rsidRDefault="000402BD" w:rsidP="000402BD">
      <w:pPr>
        <w:numPr>
          <w:ilvl w:val="0"/>
          <w:numId w:val="14"/>
        </w:numPr>
        <w:rPr>
          <w:iCs/>
        </w:rPr>
      </w:pPr>
      <w:r w:rsidRPr="000402BD">
        <w:rPr>
          <w:b/>
          <w:bCs/>
          <w:iCs/>
        </w:rPr>
        <w:t>Accuracy</w:t>
      </w:r>
      <w:r w:rsidRPr="000402BD">
        <w:rPr>
          <w:iCs/>
        </w:rPr>
        <w:t>: The ratio of correctly predicted genres to the total number of predictions.</w:t>
      </w:r>
    </w:p>
    <w:p w14:paraId="5075EA8A" w14:textId="77777777" w:rsidR="000402BD" w:rsidRPr="000402BD" w:rsidRDefault="000402BD" w:rsidP="000402BD">
      <w:pPr>
        <w:numPr>
          <w:ilvl w:val="0"/>
          <w:numId w:val="14"/>
        </w:numPr>
        <w:rPr>
          <w:iCs/>
        </w:rPr>
      </w:pPr>
      <w:r w:rsidRPr="000402BD">
        <w:rPr>
          <w:b/>
          <w:bCs/>
          <w:iCs/>
        </w:rPr>
        <w:t>Confusion Matrix</w:t>
      </w:r>
      <w:r w:rsidRPr="000402BD">
        <w:rPr>
          <w:iCs/>
        </w:rPr>
        <w:t>: A confusion matrix was generated to visualize the performance of the classifier across genres.</w:t>
      </w:r>
    </w:p>
    <w:p w14:paraId="56B39715" w14:textId="77777777" w:rsidR="000402BD" w:rsidRPr="000402BD" w:rsidRDefault="000402BD" w:rsidP="000402BD">
      <w:pPr>
        <w:numPr>
          <w:ilvl w:val="0"/>
          <w:numId w:val="14"/>
        </w:numPr>
        <w:rPr>
          <w:iCs/>
        </w:rPr>
      </w:pPr>
      <w:r w:rsidRPr="000402BD">
        <w:rPr>
          <w:b/>
          <w:bCs/>
          <w:iCs/>
        </w:rPr>
        <w:t>Precision, Recall, and F1-Score</w:t>
      </w:r>
      <w:r w:rsidRPr="000402BD">
        <w:rPr>
          <w:iCs/>
        </w:rPr>
        <w:t>: These metrics provided deeper insights into the model’s ability to distinguish between genres.</w:t>
      </w:r>
    </w:p>
    <w:p w14:paraId="393AC1AA" w14:textId="77777777" w:rsidR="00F04325" w:rsidRPr="00F04325" w:rsidRDefault="00F04325" w:rsidP="00E9460A">
      <w:pPr>
        <w:pStyle w:val="Heading2"/>
      </w:pPr>
      <w:bookmarkStart w:id="24" w:name="_Toc183702414"/>
      <w:r w:rsidRPr="00F04325">
        <w:t>4.6 Implementation Tools</w:t>
      </w:r>
      <w:bookmarkEnd w:id="24"/>
    </w:p>
    <w:p w14:paraId="1E245840" w14:textId="77777777" w:rsidR="00F04325" w:rsidRPr="00F04325" w:rsidRDefault="00F04325" w:rsidP="00F04325">
      <w:pPr>
        <w:rPr>
          <w:iCs/>
        </w:rPr>
      </w:pPr>
      <w:r w:rsidRPr="00F04325">
        <w:rPr>
          <w:iCs/>
        </w:rPr>
        <w:t>The entire methodology was implemented using Python and the following libraries:</w:t>
      </w:r>
    </w:p>
    <w:p w14:paraId="735A44BF" w14:textId="77777777" w:rsidR="00F04325" w:rsidRPr="00F04325" w:rsidRDefault="00F04325" w:rsidP="00F04325">
      <w:pPr>
        <w:numPr>
          <w:ilvl w:val="0"/>
          <w:numId w:val="15"/>
        </w:numPr>
        <w:rPr>
          <w:iCs/>
        </w:rPr>
      </w:pPr>
      <w:r w:rsidRPr="00F04325">
        <w:rPr>
          <w:b/>
          <w:bCs/>
          <w:iCs/>
        </w:rPr>
        <w:t>Librosa</w:t>
      </w:r>
      <w:r w:rsidRPr="00F04325">
        <w:rPr>
          <w:iCs/>
        </w:rPr>
        <w:t>: For audio signal processing and spectrogram generation.</w:t>
      </w:r>
    </w:p>
    <w:p w14:paraId="690C47C0" w14:textId="77777777" w:rsidR="00F04325" w:rsidRPr="00F04325" w:rsidRDefault="00F04325" w:rsidP="00F04325">
      <w:pPr>
        <w:numPr>
          <w:ilvl w:val="0"/>
          <w:numId w:val="15"/>
        </w:numPr>
        <w:rPr>
          <w:iCs/>
        </w:rPr>
      </w:pPr>
      <w:r w:rsidRPr="00F04325">
        <w:rPr>
          <w:b/>
          <w:bCs/>
          <w:iCs/>
        </w:rPr>
        <w:t>Matplotlib</w:t>
      </w:r>
      <w:r w:rsidRPr="00F04325">
        <w:rPr>
          <w:iCs/>
        </w:rPr>
        <w:t>: For visualizing spectrograms.</w:t>
      </w:r>
    </w:p>
    <w:p w14:paraId="17296E0A" w14:textId="77777777" w:rsidR="00F04325" w:rsidRPr="00F04325" w:rsidRDefault="00F04325" w:rsidP="00F04325">
      <w:pPr>
        <w:numPr>
          <w:ilvl w:val="0"/>
          <w:numId w:val="15"/>
        </w:numPr>
        <w:rPr>
          <w:iCs/>
        </w:rPr>
      </w:pPr>
      <w:r w:rsidRPr="00F04325">
        <w:rPr>
          <w:b/>
          <w:bCs/>
          <w:iCs/>
        </w:rPr>
        <w:t>TensorFlow/Keras</w:t>
      </w:r>
      <w:r w:rsidRPr="00F04325">
        <w:rPr>
          <w:iCs/>
        </w:rPr>
        <w:t>: For building and training the CNN model.</w:t>
      </w:r>
    </w:p>
    <w:p w14:paraId="2B6F2E94" w14:textId="77777777" w:rsidR="00F04325" w:rsidRPr="00F04325" w:rsidRDefault="00F04325" w:rsidP="00F04325">
      <w:pPr>
        <w:numPr>
          <w:ilvl w:val="0"/>
          <w:numId w:val="15"/>
        </w:numPr>
        <w:rPr>
          <w:iCs/>
        </w:rPr>
      </w:pPr>
      <w:r w:rsidRPr="00F04325">
        <w:rPr>
          <w:b/>
          <w:bCs/>
          <w:iCs/>
        </w:rPr>
        <w:t>NumPy</w:t>
      </w:r>
      <w:r w:rsidRPr="00F04325">
        <w:rPr>
          <w:iCs/>
        </w:rPr>
        <w:t>: For numerical computations.</w:t>
      </w:r>
    </w:p>
    <w:p w14:paraId="77383918" w14:textId="6CC724D3" w:rsidR="00F04325" w:rsidRDefault="00F04325" w:rsidP="00E9460A">
      <w:pPr>
        <w:pStyle w:val="Heading1"/>
        <w:rPr>
          <w:lang w:val="en-US"/>
        </w:rPr>
      </w:pPr>
      <w:bookmarkStart w:id="25" w:name="_Toc183702415"/>
      <w:r>
        <w:rPr>
          <w:lang w:val="en-US"/>
        </w:rPr>
        <w:t>5.</w:t>
      </w:r>
      <w:r w:rsidRPr="00F04325">
        <w:t>Results and Analysis</w:t>
      </w:r>
      <w:bookmarkEnd w:id="25"/>
    </w:p>
    <w:p w14:paraId="2AA4A028" w14:textId="77777777" w:rsidR="00F04325" w:rsidRPr="00F04325" w:rsidRDefault="00F04325" w:rsidP="00F04325">
      <w:pPr>
        <w:rPr>
          <w:iCs/>
          <w:lang w:val="en-US"/>
        </w:rPr>
      </w:pPr>
      <w:r w:rsidRPr="00F04325">
        <w:rPr>
          <w:iCs/>
          <w:lang w:val="en-US"/>
        </w:rPr>
        <w:t xml:space="preserve">The results of this music genre classification project are presented in terms of the model's performance, visualizations, and its ability to generalize across various genres. The primary metrics for evaluation are training accuracy, validation accuracy, and the confusion matrix, </w:t>
      </w:r>
      <w:r w:rsidRPr="00F04325">
        <w:rPr>
          <w:iCs/>
          <w:lang w:val="en-US"/>
        </w:rPr>
        <w:lastRenderedPageBreak/>
        <w:t>which provide insights into how well the model performs on the spectrogram-based classification task.</w:t>
      </w:r>
    </w:p>
    <w:p w14:paraId="08A0E2B8" w14:textId="77777777" w:rsidR="00F04325" w:rsidRPr="00F04325" w:rsidRDefault="00F04325" w:rsidP="00F04325">
      <w:pPr>
        <w:rPr>
          <w:iCs/>
          <w:lang w:val="en-US"/>
        </w:rPr>
      </w:pPr>
    </w:p>
    <w:p w14:paraId="1F266B90" w14:textId="5B2E9E7E" w:rsidR="00F04325" w:rsidRPr="00903320" w:rsidRDefault="00E9460A" w:rsidP="00E9460A">
      <w:pPr>
        <w:pStyle w:val="Heading2"/>
        <w:rPr>
          <w:lang w:val="en-US"/>
        </w:rPr>
      </w:pPr>
      <w:bookmarkStart w:id="26" w:name="_Toc183702416"/>
      <w:r>
        <w:rPr>
          <w:lang w:val="en-US"/>
        </w:rPr>
        <w:t>5.</w:t>
      </w:r>
      <w:r w:rsidR="00F04325" w:rsidRPr="00903320">
        <w:rPr>
          <w:lang w:val="en-US"/>
        </w:rPr>
        <w:t>1</w:t>
      </w:r>
      <w:r>
        <w:rPr>
          <w:lang w:val="en-US"/>
        </w:rPr>
        <w:t>.</w:t>
      </w:r>
      <w:r w:rsidR="00F04325" w:rsidRPr="00903320">
        <w:rPr>
          <w:lang w:val="en-US"/>
        </w:rPr>
        <w:t xml:space="preserve"> Model Training Performance</w:t>
      </w:r>
      <w:bookmarkEnd w:id="26"/>
    </w:p>
    <w:p w14:paraId="3482C2DB" w14:textId="79825B2C" w:rsidR="00F04325" w:rsidRPr="00F04325" w:rsidRDefault="00F04325" w:rsidP="00F04325">
      <w:pPr>
        <w:rPr>
          <w:iCs/>
          <w:lang w:val="en-US"/>
        </w:rPr>
      </w:pPr>
      <w:r w:rsidRPr="00F04325">
        <w:rPr>
          <w:iCs/>
          <w:lang w:val="en-US"/>
        </w:rPr>
        <w:t xml:space="preserve">Training Accuracy: The training accuracy steadily increased over the epochs, demonstrating the model's ability to learn patterns from the spectrogram data. By the 10th epoch, </w:t>
      </w:r>
      <w:r w:rsidR="00982F23" w:rsidRPr="00F04325">
        <w:rPr>
          <w:iCs/>
          <w:lang w:val="en-US"/>
        </w:rPr>
        <w:t>accuracy</w:t>
      </w:r>
      <w:r w:rsidRPr="00F04325">
        <w:rPr>
          <w:iCs/>
          <w:lang w:val="en-US"/>
        </w:rPr>
        <w:t xml:space="preserve"> reached approximately </w:t>
      </w:r>
      <w:r w:rsidR="00903320">
        <w:rPr>
          <w:iCs/>
          <w:lang w:val="en-US"/>
        </w:rPr>
        <w:t>97</w:t>
      </w:r>
      <w:r w:rsidRPr="00F04325">
        <w:rPr>
          <w:iCs/>
          <w:lang w:val="en-US"/>
        </w:rPr>
        <w:t>%</w:t>
      </w:r>
      <w:r w:rsidR="00903320">
        <w:rPr>
          <w:iCs/>
          <w:lang w:val="en-US"/>
        </w:rPr>
        <w:t>.</w:t>
      </w:r>
    </w:p>
    <w:p w14:paraId="44E820FE" w14:textId="43E1BF72" w:rsidR="00F04325" w:rsidRPr="00F04325" w:rsidRDefault="00F04325" w:rsidP="00F04325">
      <w:pPr>
        <w:rPr>
          <w:iCs/>
          <w:lang w:val="en-US"/>
        </w:rPr>
      </w:pPr>
      <w:r w:rsidRPr="00F04325">
        <w:rPr>
          <w:iCs/>
          <w:lang w:val="en-US"/>
        </w:rPr>
        <w:t xml:space="preserve">Validation Accuracy: Validation accuracy also showed a positive trend, stabilizing around </w:t>
      </w:r>
      <w:r w:rsidR="00903320">
        <w:rPr>
          <w:iCs/>
          <w:lang w:val="en-US"/>
        </w:rPr>
        <w:t>98.99</w:t>
      </w:r>
      <w:r w:rsidRPr="00F04325">
        <w:rPr>
          <w:iCs/>
          <w:lang w:val="en-US"/>
        </w:rPr>
        <w:t>%. This indicates that the model generalizes well to unseen data without overfitting.</w:t>
      </w:r>
    </w:p>
    <w:p w14:paraId="61E922C6" w14:textId="18468CE3" w:rsidR="00F04325" w:rsidRPr="00F04325" w:rsidRDefault="00F04325" w:rsidP="00F04325">
      <w:pPr>
        <w:rPr>
          <w:iCs/>
          <w:lang w:val="en-US"/>
        </w:rPr>
      </w:pPr>
      <w:r w:rsidRPr="00F04325">
        <w:rPr>
          <w:iCs/>
          <w:lang w:val="en-US"/>
        </w:rPr>
        <w:t>The gap between training and validation accuracy was minimal, which signifies a well-regularized model capable of robust classification.</w:t>
      </w:r>
    </w:p>
    <w:p w14:paraId="7896B64F" w14:textId="642B686C" w:rsidR="000402BD" w:rsidRPr="000402BD" w:rsidRDefault="00903320" w:rsidP="000402BD">
      <w:pPr>
        <w:rPr>
          <w:iCs/>
          <w:lang w:val="en-US"/>
        </w:rPr>
      </w:pPr>
      <w:r>
        <w:rPr>
          <w:iCs/>
          <w:noProof/>
          <w:lang w:val="en-US"/>
        </w:rPr>
        <w:drawing>
          <wp:inline distT="0" distB="0" distL="0" distR="0" wp14:anchorId="7051ED3E" wp14:editId="2E186217">
            <wp:extent cx="5731510" cy="2827020"/>
            <wp:effectExtent l="0" t="0" r="2540" b="0"/>
            <wp:docPr id="1874888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88319" name="Picture 18748883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5D4B6118" w14:textId="5B54568B" w:rsidR="00903320" w:rsidRPr="00903320" w:rsidRDefault="00E9460A" w:rsidP="00E9460A">
      <w:pPr>
        <w:pStyle w:val="Heading2"/>
      </w:pPr>
      <w:bookmarkStart w:id="27" w:name="_Toc183702417"/>
      <w:r>
        <w:rPr>
          <w:lang w:val="en-US"/>
        </w:rPr>
        <w:t>5.</w:t>
      </w:r>
      <w:r w:rsidR="00903320" w:rsidRPr="00903320">
        <w:t>2. Confusion Matrix and Classification Report</w:t>
      </w:r>
      <w:bookmarkEnd w:id="27"/>
    </w:p>
    <w:p w14:paraId="2FD8C1FE" w14:textId="77777777" w:rsidR="00903320" w:rsidRPr="00903320" w:rsidRDefault="00903320" w:rsidP="00903320">
      <w:pPr>
        <w:ind w:left="720"/>
        <w:rPr>
          <w:iCs/>
        </w:rPr>
      </w:pPr>
      <w:r w:rsidRPr="00903320">
        <w:rPr>
          <w:iCs/>
        </w:rPr>
        <w:t>A confusion matrix was generated to evaluate per-genre classification performance. The diagonal elements of the matrix indicate correctly classified genres, while off-diagonal elements highlight misclassifications.</w:t>
      </w:r>
    </w:p>
    <w:p w14:paraId="2996F2CF" w14:textId="4D4420D6" w:rsidR="00903320" w:rsidRPr="00903320" w:rsidRDefault="00903320" w:rsidP="00903320">
      <w:pPr>
        <w:numPr>
          <w:ilvl w:val="0"/>
          <w:numId w:val="16"/>
        </w:numPr>
        <w:rPr>
          <w:iCs/>
        </w:rPr>
      </w:pPr>
      <w:r w:rsidRPr="00903320">
        <w:rPr>
          <w:b/>
          <w:bCs/>
          <w:iCs/>
        </w:rPr>
        <w:t>High Accuracy Genres</w:t>
      </w:r>
      <w:r w:rsidRPr="00903320">
        <w:rPr>
          <w:iCs/>
        </w:rPr>
        <w:t xml:space="preserve">: Genres like </w:t>
      </w:r>
      <w:r w:rsidR="00982F23">
        <w:rPr>
          <w:b/>
          <w:bCs/>
          <w:iCs/>
          <w:lang w:val="en-US"/>
        </w:rPr>
        <w:t>pop</w:t>
      </w:r>
      <w:r w:rsidRPr="00903320">
        <w:rPr>
          <w:iCs/>
        </w:rPr>
        <w:t xml:space="preserve"> had high precision and recall, likely due to their distinct spectrogram features.</w:t>
      </w:r>
    </w:p>
    <w:p w14:paraId="1EEDB842" w14:textId="63B62829" w:rsidR="00903320" w:rsidRPr="00903320" w:rsidRDefault="00903320" w:rsidP="00903320">
      <w:pPr>
        <w:numPr>
          <w:ilvl w:val="0"/>
          <w:numId w:val="16"/>
        </w:numPr>
        <w:rPr>
          <w:iCs/>
        </w:rPr>
      </w:pPr>
      <w:r w:rsidRPr="00903320">
        <w:rPr>
          <w:b/>
          <w:bCs/>
          <w:iCs/>
        </w:rPr>
        <w:t>Misclassified Genres</w:t>
      </w:r>
      <w:r w:rsidRPr="00903320">
        <w:rPr>
          <w:iCs/>
        </w:rPr>
        <w:t xml:space="preserve">: Genres such as </w:t>
      </w:r>
      <w:r w:rsidRPr="00903320">
        <w:rPr>
          <w:b/>
          <w:bCs/>
          <w:iCs/>
        </w:rPr>
        <w:t>hip-hop</w:t>
      </w:r>
      <w:r w:rsidRPr="00903320">
        <w:rPr>
          <w:iCs/>
        </w:rPr>
        <w:t xml:space="preserve"> and </w:t>
      </w:r>
      <w:r w:rsidR="00982F23">
        <w:rPr>
          <w:b/>
          <w:bCs/>
          <w:iCs/>
          <w:lang w:val="en-US"/>
        </w:rPr>
        <w:t>country</w:t>
      </w:r>
      <w:r w:rsidRPr="00903320">
        <w:rPr>
          <w:iCs/>
        </w:rPr>
        <w:t xml:space="preserve"> experienced some misclassifications, which could be attributed to overlapping characteristics in their spectrograms (e.g., similar rhythmic patterns or frequency ranges).</w:t>
      </w:r>
    </w:p>
    <w:p w14:paraId="20C27347" w14:textId="2AD35F9A" w:rsidR="00903320" w:rsidRPr="00903320" w:rsidRDefault="00903320" w:rsidP="00903320">
      <w:pPr>
        <w:numPr>
          <w:ilvl w:val="0"/>
          <w:numId w:val="16"/>
        </w:numPr>
        <w:rPr>
          <w:iCs/>
        </w:rPr>
      </w:pPr>
      <w:r w:rsidRPr="00903320">
        <w:rPr>
          <w:b/>
          <w:bCs/>
          <w:iCs/>
        </w:rPr>
        <w:t>Insights</w:t>
      </w:r>
      <w:r w:rsidRPr="00903320">
        <w:rPr>
          <w:iCs/>
        </w:rPr>
        <w:t xml:space="preserve">: Misclassifications often occurred between genres with similar acoustic textures, such as </w:t>
      </w:r>
      <w:r w:rsidR="00982F23">
        <w:rPr>
          <w:b/>
          <w:bCs/>
          <w:iCs/>
          <w:lang w:val="en-US"/>
        </w:rPr>
        <w:t>country</w:t>
      </w:r>
      <w:r w:rsidRPr="00903320">
        <w:rPr>
          <w:iCs/>
        </w:rPr>
        <w:t xml:space="preserve"> and </w:t>
      </w:r>
      <w:r w:rsidRPr="00903320">
        <w:rPr>
          <w:b/>
          <w:bCs/>
          <w:iCs/>
        </w:rPr>
        <w:t>hip-hop</w:t>
      </w:r>
      <w:r w:rsidRPr="00903320">
        <w:rPr>
          <w:iCs/>
        </w:rPr>
        <w:t xml:space="preserve"> or </w:t>
      </w:r>
      <w:r w:rsidRPr="00903320">
        <w:rPr>
          <w:b/>
          <w:bCs/>
          <w:iCs/>
        </w:rPr>
        <w:t>classical</w:t>
      </w:r>
      <w:r w:rsidRPr="00903320">
        <w:rPr>
          <w:iCs/>
        </w:rPr>
        <w:t xml:space="preserve"> and </w:t>
      </w:r>
      <w:r w:rsidRPr="00903320">
        <w:rPr>
          <w:b/>
          <w:bCs/>
          <w:iCs/>
        </w:rPr>
        <w:t>jazz</w:t>
      </w:r>
      <w:r w:rsidRPr="00903320">
        <w:rPr>
          <w:iCs/>
        </w:rPr>
        <w:t>. These results emphasize the importance of feature separation in the spectrogram domain.</w:t>
      </w:r>
    </w:p>
    <w:p w14:paraId="15DF2EF0" w14:textId="3A51EAD0" w:rsidR="00903320" w:rsidRPr="00903320" w:rsidRDefault="00982F23" w:rsidP="00982F23">
      <w:pPr>
        <w:ind w:left="360"/>
        <w:jc w:val="center"/>
        <w:rPr>
          <w:iCs/>
        </w:rPr>
      </w:pPr>
      <w:r w:rsidRPr="00982F23">
        <w:rPr>
          <w:iCs/>
        </w:rPr>
        <w:lastRenderedPageBreak/>
        <w:drawing>
          <wp:inline distT="0" distB="0" distL="0" distR="0" wp14:anchorId="73AA0E24" wp14:editId="4BF4AC9D">
            <wp:extent cx="5731510" cy="4879340"/>
            <wp:effectExtent l="0" t="0" r="2540" b="0"/>
            <wp:docPr id="813854422" name="Picture 1" descr="A chart with yellow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4422" name="Picture 1" descr="A chart with yellow and purple squares&#10;&#10;Description automatically generated"/>
                    <pic:cNvPicPr/>
                  </pic:nvPicPr>
                  <pic:blipFill>
                    <a:blip r:embed="rId17"/>
                    <a:stretch>
                      <a:fillRect/>
                    </a:stretch>
                  </pic:blipFill>
                  <pic:spPr>
                    <a:xfrm>
                      <a:off x="0" y="0"/>
                      <a:ext cx="5731510" cy="4879340"/>
                    </a:xfrm>
                    <a:prstGeom prst="rect">
                      <a:avLst/>
                    </a:prstGeom>
                  </pic:spPr>
                </pic:pic>
              </a:graphicData>
            </a:graphic>
          </wp:inline>
        </w:drawing>
      </w:r>
    </w:p>
    <w:p w14:paraId="0ADB70AB" w14:textId="77777777" w:rsidR="000402BD" w:rsidRPr="00F03A42" w:rsidRDefault="000402BD" w:rsidP="000402BD">
      <w:pPr>
        <w:ind w:left="720"/>
        <w:rPr>
          <w:iCs/>
        </w:rPr>
      </w:pPr>
    </w:p>
    <w:p w14:paraId="09ACC3E0" w14:textId="77777777" w:rsidR="00F03A42" w:rsidRPr="005B5A1A" w:rsidRDefault="00F03A42" w:rsidP="005B5A1A">
      <w:pPr>
        <w:rPr>
          <w:iCs/>
          <w:lang w:val="en-US"/>
        </w:rPr>
      </w:pPr>
    </w:p>
    <w:p w14:paraId="4BE6F3EA" w14:textId="7A123425" w:rsidR="005B5A1A" w:rsidRDefault="00982F23" w:rsidP="00982F23">
      <w:pPr>
        <w:jc w:val="center"/>
        <w:rPr>
          <w:lang w:val="en-US"/>
        </w:rPr>
      </w:pPr>
      <w:r>
        <w:rPr>
          <w:noProof/>
          <w:lang w:val="en-US"/>
        </w:rPr>
        <w:drawing>
          <wp:inline distT="0" distB="0" distL="0" distR="0" wp14:anchorId="27676202" wp14:editId="57CC07C8">
            <wp:extent cx="5274310" cy="3095283"/>
            <wp:effectExtent l="0" t="0" r="2540" b="0"/>
            <wp:docPr id="698962795" name="Picture 9"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62795" name="Picture 9" descr="A blue bar graph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80523" cy="3098929"/>
                    </a:xfrm>
                    <a:prstGeom prst="rect">
                      <a:avLst/>
                    </a:prstGeom>
                  </pic:spPr>
                </pic:pic>
              </a:graphicData>
            </a:graphic>
          </wp:inline>
        </w:drawing>
      </w:r>
    </w:p>
    <w:p w14:paraId="0650D84C" w14:textId="1897E19D" w:rsidR="00982F23" w:rsidRPr="00982F23" w:rsidRDefault="00E9460A" w:rsidP="00E9460A">
      <w:pPr>
        <w:pStyle w:val="Heading2"/>
      </w:pPr>
      <w:bookmarkStart w:id="28" w:name="_Toc183702418"/>
      <w:r>
        <w:rPr>
          <w:lang w:val="en-US"/>
        </w:rPr>
        <w:lastRenderedPageBreak/>
        <w:t>5.</w:t>
      </w:r>
      <w:r w:rsidR="00982F23" w:rsidRPr="00982F23">
        <w:t>3. Visualization of Spectrograms</w:t>
      </w:r>
      <w:bookmarkEnd w:id="28"/>
    </w:p>
    <w:p w14:paraId="6686905B" w14:textId="77777777" w:rsidR="00982F23" w:rsidRPr="00982F23" w:rsidRDefault="00982F23" w:rsidP="00982F23">
      <w:r w:rsidRPr="00982F23">
        <w:t>The visualizations of the spectrograms provided insights into the frequency distribution and temporal changes of different genres:</w:t>
      </w:r>
    </w:p>
    <w:p w14:paraId="535CEE77" w14:textId="77777777" w:rsidR="00982F23" w:rsidRPr="00982F23" w:rsidRDefault="00982F23" w:rsidP="00982F23">
      <w:pPr>
        <w:numPr>
          <w:ilvl w:val="0"/>
          <w:numId w:val="17"/>
        </w:numPr>
      </w:pPr>
      <w:r w:rsidRPr="00982F23">
        <w:rPr>
          <w:b/>
          <w:bCs/>
        </w:rPr>
        <w:t>Classical Music</w:t>
      </w:r>
      <w:r w:rsidRPr="00982F23">
        <w:t>: Spectrograms showed high energy in low frequencies with gradual transitions, characteristic of orchestral and instrumental pieces.</w:t>
      </w:r>
    </w:p>
    <w:p w14:paraId="1FEA463B" w14:textId="1E3BF9C3" w:rsidR="00982F23" w:rsidRPr="00982F23" w:rsidRDefault="00982F23" w:rsidP="00982F23">
      <w:pPr>
        <w:ind w:left="720"/>
        <w:jc w:val="center"/>
      </w:pPr>
      <w:r>
        <w:rPr>
          <w:noProof/>
        </w:rPr>
        <w:drawing>
          <wp:inline distT="0" distB="0" distL="0" distR="0" wp14:anchorId="2F449CAC" wp14:editId="16DBC8D2">
            <wp:extent cx="5731510" cy="2280285"/>
            <wp:effectExtent l="0" t="0" r="2540" b="5715"/>
            <wp:docPr id="134369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2F352B4A" w14:textId="77777777" w:rsidR="00982F23" w:rsidRPr="00982F23" w:rsidRDefault="00982F23" w:rsidP="00982F23">
      <w:pPr>
        <w:numPr>
          <w:ilvl w:val="0"/>
          <w:numId w:val="17"/>
        </w:numPr>
      </w:pPr>
      <w:r w:rsidRPr="00982F23">
        <w:rPr>
          <w:b/>
          <w:bCs/>
        </w:rPr>
        <w:t>Rock Music</w:t>
      </w:r>
      <w:r w:rsidRPr="00982F23">
        <w:t>: Spectrograms had pronounced mid-to-high-frequency components with distinct bursts, corresponding to electric guitar riffs and percussion.</w:t>
      </w:r>
    </w:p>
    <w:p w14:paraId="79874D11" w14:textId="0B37E646" w:rsidR="00982F23" w:rsidRPr="00982F23" w:rsidRDefault="00982F23" w:rsidP="00982F23">
      <w:pPr>
        <w:ind w:left="720"/>
      </w:pPr>
      <w:r>
        <w:rPr>
          <w:noProof/>
        </w:rPr>
        <w:drawing>
          <wp:inline distT="0" distB="0" distL="0" distR="0" wp14:anchorId="4ACB73A4" wp14:editId="18414AE0">
            <wp:extent cx="5731510" cy="2280285"/>
            <wp:effectExtent l="0" t="0" r="2540" b="5715"/>
            <wp:docPr id="588617032" name="Picture 1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17032" name="Picture 11" descr="A close up of a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25CA8A7B" w14:textId="77777777" w:rsidR="00982F23" w:rsidRPr="00982F23" w:rsidRDefault="00982F23" w:rsidP="00982F23">
      <w:pPr>
        <w:numPr>
          <w:ilvl w:val="0"/>
          <w:numId w:val="17"/>
        </w:numPr>
      </w:pPr>
      <w:r w:rsidRPr="00982F23">
        <w:rPr>
          <w:b/>
          <w:bCs/>
        </w:rPr>
        <w:t>Hip-Hop</w:t>
      </w:r>
      <w:r w:rsidRPr="00982F23">
        <w:t>: Strong rhythmic patterns were evident, with consistent low-frequency energy and occasional high-frequency spikes.</w:t>
      </w:r>
    </w:p>
    <w:p w14:paraId="4E7AA50C" w14:textId="7A9310E8" w:rsidR="00982F23" w:rsidRPr="00982F23" w:rsidRDefault="00982F23" w:rsidP="00982F23">
      <w:pPr>
        <w:ind w:left="720"/>
      </w:pPr>
      <w:r>
        <w:rPr>
          <w:noProof/>
        </w:rPr>
        <w:lastRenderedPageBreak/>
        <w:drawing>
          <wp:inline distT="0" distB="0" distL="0" distR="0" wp14:anchorId="3E67C79D" wp14:editId="133EF3DE">
            <wp:extent cx="5731510" cy="2280285"/>
            <wp:effectExtent l="0" t="0" r="2540" b="5715"/>
            <wp:docPr id="1786754660" name="Picture 12" descr="A close up of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54660" name="Picture 12" descr="A close up of a screen&#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662F46EE" w14:textId="2E54F554" w:rsidR="00982F23" w:rsidRPr="00982F23" w:rsidRDefault="00E9460A" w:rsidP="00E9460A">
      <w:pPr>
        <w:pStyle w:val="Heading2"/>
      </w:pPr>
      <w:bookmarkStart w:id="29" w:name="_Toc183702419"/>
      <w:r>
        <w:rPr>
          <w:lang w:val="en-US"/>
        </w:rPr>
        <w:t>5.</w:t>
      </w:r>
      <w:r w:rsidR="00982F23" w:rsidRPr="00982F23">
        <w:t>4. Model Behavior</w:t>
      </w:r>
      <w:bookmarkEnd w:id="29"/>
    </w:p>
    <w:p w14:paraId="3EC105C8" w14:textId="77777777" w:rsidR="00982F23" w:rsidRPr="00982F23" w:rsidRDefault="00982F23" w:rsidP="00982F23">
      <w:pPr>
        <w:numPr>
          <w:ilvl w:val="0"/>
          <w:numId w:val="18"/>
        </w:numPr>
      </w:pPr>
      <w:r w:rsidRPr="00982F23">
        <w:t>The CNN architecture effectively extracted hierarchical features from spectrograms. The lower convolutional layers captured basic patterns (e.g., edges and textures), while deeper layers identified genre-specific features.</w:t>
      </w:r>
    </w:p>
    <w:p w14:paraId="0E07A406" w14:textId="77777777" w:rsidR="00982F23" w:rsidRPr="00982F23" w:rsidRDefault="00982F23" w:rsidP="00982F23">
      <w:pPr>
        <w:numPr>
          <w:ilvl w:val="0"/>
          <w:numId w:val="18"/>
        </w:numPr>
      </w:pPr>
      <w:r w:rsidRPr="00982F23">
        <w:t>The model's ability to achieve high accuracy validates the hypothesis that spectrograms, as visual representations, are a suitable medium for genre classification.</w:t>
      </w:r>
    </w:p>
    <w:p w14:paraId="3AF3205B" w14:textId="7588FF09" w:rsidR="00982F23" w:rsidRPr="00982F23" w:rsidRDefault="00982F23" w:rsidP="00E9460A">
      <w:pPr>
        <w:pStyle w:val="Heading1"/>
      </w:pPr>
      <w:bookmarkStart w:id="30" w:name="_Toc183702420"/>
      <w:r w:rsidRPr="00982F23">
        <w:rPr>
          <w:lang w:val="en-US"/>
        </w:rPr>
        <w:t>6.</w:t>
      </w:r>
      <w:r w:rsidRPr="00982F23">
        <w:t>Discussion</w:t>
      </w:r>
      <w:bookmarkEnd w:id="30"/>
    </w:p>
    <w:p w14:paraId="1C2D2751" w14:textId="7E654E10" w:rsidR="00982F23" w:rsidRPr="00982F23" w:rsidRDefault="00E9460A" w:rsidP="00E9460A">
      <w:pPr>
        <w:pStyle w:val="Heading2"/>
      </w:pPr>
      <w:bookmarkStart w:id="31" w:name="_Toc183702421"/>
      <w:r>
        <w:rPr>
          <w:lang w:val="en-US"/>
        </w:rPr>
        <w:t>6.</w:t>
      </w:r>
      <w:r w:rsidR="00982F23" w:rsidRPr="00982F23">
        <w:t>1. Comparison with Literature</w:t>
      </w:r>
      <w:bookmarkEnd w:id="31"/>
    </w:p>
    <w:p w14:paraId="0B4A0341" w14:textId="77777777" w:rsidR="00982F23" w:rsidRPr="00982F23" w:rsidRDefault="00982F23" w:rsidP="00982F23">
      <w:r w:rsidRPr="00982F23">
        <w:t>The approach of using spectrograms for genre classification aligns with prior research, such as the work of Deshpande et al., where spectrograms were used for feature extraction. However, this project differentiates itself by leveraging modern deep learning techniques, specifically convolutional neural networks (CNNs), which automate the feature extraction process. Compared to earlier methods relying on handcrafted features like MFCCs and spectral flux, the CNN-based approach demonstrated superior accuracy and reduced dependency on domain expertise.</w:t>
      </w:r>
    </w:p>
    <w:p w14:paraId="316B8A43" w14:textId="72263FFE" w:rsidR="00982F23" w:rsidRPr="00982F23" w:rsidRDefault="00E9460A" w:rsidP="00E9460A">
      <w:pPr>
        <w:pStyle w:val="Heading2"/>
      </w:pPr>
      <w:bookmarkStart w:id="32" w:name="_Toc183702422"/>
      <w:r>
        <w:rPr>
          <w:lang w:val="en-US"/>
        </w:rPr>
        <w:t>6.</w:t>
      </w:r>
      <w:r w:rsidR="00982F23" w:rsidRPr="00982F23">
        <w:t>2. Challenges and Limitations</w:t>
      </w:r>
      <w:bookmarkEnd w:id="32"/>
    </w:p>
    <w:p w14:paraId="05A40848" w14:textId="77777777" w:rsidR="00982F23" w:rsidRPr="00982F23" w:rsidRDefault="00982F23" w:rsidP="00982F23">
      <w:pPr>
        <w:numPr>
          <w:ilvl w:val="0"/>
          <w:numId w:val="19"/>
        </w:numPr>
      </w:pPr>
      <w:r w:rsidRPr="00982F23">
        <w:rPr>
          <w:b/>
          <w:bCs/>
        </w:rPr>
        <w:t>Data Imbalance</w:t>
      </w:r>
      <w:r w:rsidRPr="00982F23">
        <w:t>: Some genres had fewer samples in the dataset, which may have caused the model to underperform in those categories.</w:t>
      </w:r>
    </w:p>
    <w:p w14:paraId="00DE60C4" w14:textId="77777777" w:rsidR="00982F23" w:rsidRPr="00982F23" w:rsidRDefault="00982F23" w:rsidP="00982F23">
      <w:pPr>
        <w:numPr>
          <w:ilvl w:val="0"/>
          <w:numId w:val="19"/>
        </w:numPr>
      </w:pPr>
      <w:r w:rsidRPr="00982F23">
        <w:rPr>
          <w:b/>
          <w:bCs/>
        </w:rPr>
        <w:t>Spectrogram Quality</w:t>
      </w:r>
      <w:r w:rsidRPr="00982F23">
        <w:t>: Variations in audio quality, such as noise or sampling inconsistencies, affected the generated spectrograms and, consequently, the classification performance.</w:t>
      </w:r>
    </w:p>
    <w:p w14:paraId="6E32F1ED" w14:textId="77777777" w:rsidR="00982F23" w:rsidRPr="00982F23" w:rsidRDefault="00982F23" w:rsidP="00982F23">
      <w:pPr>
        <w:numPr>
          <w:ilvl w:val="0"/>
          <w:numId w:val="19"/>
        </w:numPr>
      </w:pPr>
      <w:r w:rsidRPr="00982F23">
        <w:rPr>
          <w:b/>
          <w:bCs/>
        </w:rPr>
        <w:t>Model Size and Computation</w:t>
      </w:r>
      <w:r w:rsidRPr="00982F23">
        <w:t>: The CNN architecture requires significant computational resources for training. Real-time applications may face challenges due to model size and inference latency.</w:t>
      </w:r>
    </w:p>
    <w:p w14:paraId="3378102E" w14:textId="6B9123EE" w:rsidR="00982F23" w:rsidRPr="00982F23" w:rsidRDefault="00E9460A" w:rsidP="00E9460A">
      <w:pPr>
        <w:pStyle w:val="Heading2"/>
      </w:pPr>
      <w:bookmarkStart w:id="33" w:name="_Toc183702423"/>
      <w:r>
        <w:rPr>
          <w:lang w:val="en-US"/>
        </w:rPr>
        <w:lastRenderedPageBreak/>
        <w:t>6.</w:t>
      </w:r>
      <w:r w:rsidR="00982F23" w:rsidRPr="00982F23">
        <w:t>3. Practical Implications</w:t>
      </w:r>
      <w:bookmarkEnd w:id="33"/>
    </w:p>
    <w:p w14:paraId="20117620" w14:textId="77777777" w:rsidR="00982F23" w:rsidRPr="00982F23" w:rsidRDefault="00982F23" w:rsidP="00982F23">
      <w:pPr>
        <w:numPr>
          <w:ilvl w:val="0"/>
          <w:numId w:val="20"/>
        </w:numPr>
      </w:pPr>
      <w:r w:rsidRPr="00982F23">
        <w:rPr>
          <w:b/>
          <w:bCs/>
        </w:rPr>
        <w:t>Music Recommendation Systems</w:t>
      </w:r>
      <w:r w:rsidRPr="00982F23">
        <w:t>: The trained model can be integrated into streaming platforms to enhance genre-based recommendations.</w:t>
      </w:r>
    </w:p>
    <w:p w14:paraId="58ED730E" w14:textId="77777777" w:rsidR="00982F23" w:rsidRPr="00982F23" w:rsidRDefault="00982F23" w:rsidP="00982F23">
      <w:pPr>
        <w:numPr>
          <w:ilvl w:val="0"/>
          <w:numId w:val="20"/>
        </w:numPr>
      </w:pPr>
      <w:r w:rsidRPr="00982F23">
        <w:rPr>
          <w:b/>
          <w:bCs/>
        </w:rPr>
        <w:t>Archival and Retrieval</w:t>
      </w:r>
      <w:r w:rsidRPr="00982F23">
        <w:t>: Libraries and archives can use this system for automatic categorization of large music collections.</w:t>
      </w:r>
    </w:p>
    <w:p w14:paraId="2863BA3A" w14:textId="77777777" w:rsidR="00982F23" w:rsidRPr="00982F23" w:rsidRDefault="00982F23" w:rsidP="00982F23">
      <w:pPr>
        <w:numPr>
          <w:ilvl w:val="0"/>
          <w:numId w:val="20"/>
        </w:numPr>
      </w:pPr>
      <w:r w:rsidRPr="00982F23">
        <w:rPr>
          <w:b/>
          <w:bCs/>
        </w:rPr>
        <w:t>Music Education</w:t>
      </w:r>
      <w:r w:rsidRPr="00982F23">
        <w:t>: The model can assist music learners in identifying and understanding genre characteristics.</w:t>
      </w:r>
    </w:p>
    <w:p w14:paraId="14EC0A41" w14:textId="6988DA5E" w:rsidR="00982F23" w:rsidRPr="00982F23" w:rsidRDefault="00E9460A" w:rsidP="00E9460A">
      <w:pPr>
        <w:pStyle w:val="Heading2"/>
      </w:pPr>
      <w:bookmarkStart w:id="34" w:name="_Toc183702424"/>
      <w:r>
        <w:rPr>
          <w:lang w:val="en-US"/>
        </w:rPr>
        <w:t>6.</w:t>
      </w:r>
      <w:r w:rsidR="00982F23" w:rsidRPr="00982F23">
        <w:t>4. Insights for Future Work</w:t>
      </w:r>
      <w:bookmarkEnd w:id="34"/>
    </w:p>
    <w:p w14:paraId="3E522885" w14:textId="77777777" w:rsidR="00982F23" w:rsidRPr="00982F23" w:rsidRDefault="00982F23" w:rsidP="00982F23">
      <w:pPr>
        <w:numPr>
          <w:ilvl w:val="0"/>
          <w:numId w:val="21"/>
        </w:numPr>
      </w:pPr>
      <w:r w:rsidRPr="00982F23">
        <w:t>Incorporating additional features, such as lyrics or metadata, could improve the classification performance for overlapping genres.</w:t>
      </w:r>
    </w:p>
    <w:p w14:paraId="70E9460A" w14:textId="77777777" w:rsidR="00982F23" w:rsidRPr="00982F23" w:rsidRDefault="00982F23" w:rsidP="00982F23">
      <w:pPr>
        <w:numPr>
          <w:ilvl w:val="0"/>
          <w:numId w:val="21"/>
        </w:numPr>
      </w:pPr>
      <w:r w:rsidRPr="00982F23">
        <w:t>Exploring advanced architectures like transformer-based models or attention mechanisms might enhance the model's ability to focus on genre-defining spectrogram regions.</w:t>
      </w:r>
    </w:p>
    <w:p w14:paraId="4030D1AA" w14:textId="77777777" w:rsidR="00982F23" w:rsidRPr="00982F23" w:rsidRDefault="00982F23" w:rsidP="00982F23">
      <w:pPr>
        <w:numPr>
          <w:ilvl w:val="0"/>
          <w:numId w:val="21"/>
        </w:numPr>
      </w:pPr>
      <w:r w:rsidRPr="00982F23">
        <w:t>Transfer learning could be employed to adapt the model to related tasks, such as mood detection or artist recognition.</w:t>
      </w:r>
    </w:p>
    <w:p w14:paraId="311AB848" w14:textId="77777777" w:rsidR="00982F23" w:rsidRDefault="00982F23" w:rsidP="00982F23">
      <w:pPr>
        <w:rPr>
          <w:lang w:val="en-US"/>
        </w:rPr>
      </w:pPr>
    </w:p>
    <w:p w14:paraId="336D1EC2" w14:textId="2572029D" w:rsidR="00982F23" w:rsidRPr="00982F23" w:rsidRDefault="00982F23" w:rsidP="00E9460A">
      <w:pPr>
        <w:pStyle w:val="Heading1"/>
      </w:pPr>
      <w:bookmarkStart w:id="35" w:name="_Toc183702425"/>
      <w:r>
        <w:rPr>
          <w:lang w:val="en-US"/>
        </w:rPr>
        <w:t>7.</w:t>
      </w:r>
      <w:r w:rsidRPr="00982F23">
        <w:t>Conclusion</w:t>
      </w:r>
      <w:bookmarkEnd w:id="35"/>
    </w:p>
    <w:p w14:paraId="7C41BA8F" w14:textId="12159FCE" w:rsidR="00982F23" w:rsidRPr="00982F23" w:rsidRDefault="00982F23" w:rsidP="00982F23">
      <w:r w:rsidRPr="00982F23">
        <w:t xml:space="preserve">This project demonstrated the feasibility and effectiveness of using spectrograms and convolutional neural networks (CNNs) for automatic music genre classification. The model achieved a high classification accuracy of </w:t>
      </w:r>
      <w:r>
        <w:rPr>
          <w:b/>
          <w:bCs/>
          <w:lang w:val="en-US"/>
        </w:rPr>
        <w:t>98.99</w:t>
      </w:r>
      <w:r w:rsidRPr="00982F23">
        <w:rPr>
          <w:b/>
          <w:bCs/>
        </w:rPr>
        <w:t>%</w:t>
      </w:r>
      <w:r w:rsidRPr="00982F23">
        <w:t xml:space="preserve"> on the validation dataset, with notable performance across diverse genres.</w:t>
      </w:r>
    </w:p>
    <w:p w14:paraId="009F0819" w14:textId="77777777" w:rsidR="00982F23" w:rsidRPr="00982F23" w:rsidRDefault="00982F23" w:rsidP="00982F23">
      <w:r w:rsidRPr="00982F23">
        <w:t>The CNN's automated feature extraction capability significantly reduced the need for manual preprocessing, showcasing the advantage of deep learning approaches over traditional methods. Furthermore, the visualization of spectrograms reinforced their utility as a robust representation of music signals, capturing both temporal and spectral information.</w:t>
      </w:r>
    </w:p>
    <w:p w14:paraId="70065C34" w14:textId="77777777" w:rsidR="00982F23" w:rsidRPr="00982F23" w:rsidRDefault="00982F23" w:rsidP="00982F23">
      <w:r w:rsidRPr="00982F23">
        <w:t>Despite its success, the project faced challenges like data imbalance and genre overlaps. These limitations open avenues for future exploration, such as expanding the dataset, integrating multimodal inputs, and optimizing the model for real-time deployment.</w:t>
      </w:r>
    </w:p>
    <w:p w14:paraId="3F0C2EC7" w14:textId="77777777" w:rsidR="00982F23" w:rsidRPr="00982F23" w:rsidRDefault="00982F23" w:rsidP="00982F23">
      <w:r w:rsidRPr="00982F23">
        <w:t>In summary, the combination of spectrograms and CNNs proves to be a powerful tool for music genre classification, with potential applications in recommendation systems, musicology research, and media archiving. The findings contribute to the growing body of work in music information retrieval and pave the way for further advancements in this interdisciplinary domain.</w:t>
      </w:r>
    </w:p>
    <w:p w14:paraId="4B712240" w14:textId="77777777" w:rsidR="00982F23" w:rsidRPr="00982F23" w:rsidRDefault="00982F23" w:rsidP="00982F23">
      <w:pPr>
        <w:rPr>
          <w:lang w:val="en-US"/>
        </w:rPr>
      </w:pPr>
    </w:p>
    <w:p w14:paraId="386E6B5E" w14:textId="34E6CFFE" w:rsidR="00982F23" w:rsidRPr="00982F23" w:rsidRDefault="00982F23" w:rsidP="00E9460A">
      <w:pPr>
        <w:pStyle w:val="Heading1"/>
      </w:pPr>
      <w:bookmarkStart w:id="36" w:name="_Toc183702426"/>
      <w:r w:rsidRPr="00982F23">
        <w:rPr>
          <w:lang w:val="en-US"/>
        </w:rPr>
        <w:lastRenderedPageBreak/>
        <w:t>8.</w:t>
      </w:r>
      <w:r w:rsidRPr="00982F23">
        <w:t>References</w:t>
      </w:r>
      <w:bookmarkEnd w:id="36"/>
    </w:p>
    <w:p w14:paraId="7F19B67B" w14:textId="77777777" w:rsidR="00982F23" w:rsidRPr="00982F23" w:rsidRDefault="00982F23" w:rsidP="00982F23">
      <w:pPr>
        <w:numPr>
          <w:ilvl w:val="0"/>
          <w:numId w:val="22"/>
        </w:numPr>
      </w:pPr>
      <w:r w:rsidRPr="00982F23">
        <w:t xml:space="preserve">Tzanetakis, G., &amp; Cook, P. (2002). </w:t>
      </w:r>
      <w:r w:rsidRPr="00982F23">
        <w:rPr>
          <w:i/>
          <w:iCs/>
        </w:rPr>
        <w:t>Musical genre classification of audio signals</w:t>
      </w:r>
      <w:r w:rsidRPr="00982F23">
        <w:t>. IEEE Transactions on Speech and Audio Processing, 10(5), 293-302.</w:t>
      </w:r>
    </w:p>
    <w:p w14:paraId="32BA9859" w14:textId="77777777" w:rsidR="00982F23" w:rsidRPr="00982F23" w:rsidRDefault="00982F23" w:rsidP="00982F23">
      <w:pPr>
        <w:numPr>
          <w:ilvl w:val="0"/>
          <w:numId w:val="22"/>
        </w:numPr>
      </w:pPr>
      <w:r w:rsidRPr="00982F23">
        <w:t xml:space="preserve">Deshpande, H., Nam, U., &amp; Singh, R. (2001). </w:t>
      </w:r>
      <w:r w:rsidRPr="00982F23">
        <w:rPr>
          <w:i/>
          <w:iCs/>
        </w:rPr>
        <w:t>Classification of Music Signals in the Visual Domain Using Spectrograms</w:t>
      </w:r>
      <w:r w:rsidRPr="00982F23">
        <w:t>.</w:t>
      </w:r>
    </w:p>
    <w:p w14:paraId="53A1667A" w14:textId="77777777" w:rsidR="00982F23" w:rsidRPr="00982F23" w:rsidRDefault="00982F23" w:rsidP="00982F23">
      <w:pPr>
        <w:numPr>
          <w:ilvl w:val="0"/>
          <w:numId w:val="22"/>
        </w:numPr>
      </w:pPr>
      <w:r w:rsidRPr="00982F23">
        <w:t xml:space="preserve">Nirmal M. R., &amp; Dr. Shajee Mohan B. S. (2020). </w:t>
      </w:r>
      <w:r w:rsidRPr="00982F23">
        <w:rPr>
          <w:i/>
          <w:iCs/>
        </w:rPr>
        <w:t>Music Genre Classification Using Spectrograms</w:t>
      </w:r>
      <w:r w:rsidRPr="00982F23">
        <w:t>.</w:t>
      </w:r>
    </w:p>
    <w:p w14:paraId="22023719" w14:textId="77777777" w:rsidR="00982F23" w:rsidRPr="005B5A1A" w:rsidRDefault="00982F23" w:rsidP="00982F23">
      <w:pPr>
        <w:rPr>
          <w:lang w:val="en-US"/>
        </w:rPr>
      </w:pPr>
    </w:p>
    <w:sectPr w:rsidR="00982F23" w:rsidRPr="005B5A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71688"/>
    <w:multiLevelType w:val="multilevel"/>
    <w:tmpl w:val="3710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805E3"/>
    <w:multiLevelType w:val="multilevel"/>
    <w:tmpl w:val="EF32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E28E1"/>
    <w:multiLevelType w:val="multilevel"/>
    <w:tmpl w:val="1388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52E17"/>
    <w:multiLevelType w:val="multilevel"/>
    <w:tmpl w:val="AA62F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FC5BE1"/>
    <w:multiLevelType w:val="hybridMultilevel"/>
    <w:tmpl w:val="329CE168"/>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BB57C0A"/>
    <w:multiLevelType w:val="multilevel"/>
    <w:tmpl w:val="D682C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2B335F"/>
    <w:multiLevelType w:val="multilevel"/>
    <w:tmpl w:val="FFD6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6D457E"/>
    <w:multiLevelType w:val="hybridMultilevel"/>
    <w:tmpl w:val="13D2B222"/>
    <w:lvl w:ilvl="0" w:tplc="2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30E92A06"/>
    <w:multiLevelType w:val="multilevel"/>
    <w:tmpl w:val="E68E6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2A07B6"/>
    <w:multiLevelType w:val="multilevel"/>
    <w:tmpl w:val="6C4E61D2"/>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5666D6"/>
    <w:multiLevelType w:val="hybridMultilevel"/>
    <w:tmpl w:val="E62814E4"/>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997246C"/>
    <w:multiLevelType w:val="multilevel"/>
    <w:tmpl w:val="EDB4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E4F1E"/>
    <w:multiLevelType w:val="multilevel"/>
    <w:tmpl w:val="DB8E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F7731"/>
    <w:multiLevelType w:val="multilevel"/>
    <w:tmpl w:val="D7D2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866B93"/>
    <w:multiLevelType w:val="hybridMultilevel"/>
    <w:tmpl w:val="7FBCEEAE"/>
    <w:lvl w:ilvl="0" w:tplc="F56E357E">
      <w:start w:val="2"/>
      <w:numFmt w:val="bullet"/>
      <w:lvlText w:val=""/>
      <w:lvlJc w:val="left"/>
      <w:pPr>
        <w:ind w:left="720" w:hanging="360"/>
      </w:pPr>
      <w:rPr>
        <w:rFonts w:ascii="Wingdings" w:eastAsiaTheme="minorHAnsi" w:hAnsi="Wingding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52263E19"/>
    <w:multiLevelType w:val="multilevel"/>
    <w:tmpl w:val="25F6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0F1DC9"/>
    <w:multiLevelType w:val="multilevel"/>
    <w:tmpl w:val="C0E4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6E5E9A"/>
    <w:multiLevelType w:val="multilevel"/>
    <w:tmpl w:val="E870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A30E66"/>
    <w:multiLevelType w:val="hybridMultilevel"/>
    <w:tmpl w:val="556A1FE2"/>
    <w:lvl w:ilvl="0" w:tplc="A5AC3FCA">
      <w:start w:val="1"/>
      <w:numFmt w:val="bullet"/>
      <w:lvlText w:val=""/>
      <w:lvlJc w:val="left"/>
      <w:pPr>
        <w:ind w:left="720" w:hanging="360"/>
      </w:pPr>
      <w:rPr>
        <w:rFonts w:ascii="Wingdings" w:hAnsi="Wingdings" w:hint="default"/>
        <w:sz w:val="22"/>
        <w:szCs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70C755FA"/>
    <w:multiLevelType w:val="multilevel"/>
    <w:tmpl w:val="296C5C6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7D087705"/>
    <w:multiLevelType w:val="hybridMultilevel"/>
    <w:tmpl w:val="AAD64474"/>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EF84656"/>
    <w:multiLevelType w:val="multilevel"/>
    <w:tmpl w:val="380E0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9424570">
    <w:abstractNumId w:val="8"/>
  </w:num>
  <w:num w:numId="2" w16cid:durableId="1723745651">
    <w:abstractNumId w:val="20"/>
  </w:num>
  <w:num w:numId="3" w16cid:durableId="1748334503">
    <w:abstractNumId w:val="4"/>
  </w:num>
  <w:num w:numId="4" w16cid:durableId="352415148">
    <w:abstractNumId w:val="10"/>
  </w:num>
  <w:num w:numId="5" w16cid:durableId="1299067841">
    <w:abstractNumId w:val="7"/>
  </w:num>
  <w:num w:numId="6" w16cid:durableId="192768099">
    <w:abstractNumId w:val="18"/>
  </w:num>
  <w:num w:numId="7" w16cid:durableId="2070611403">
    <w:abstractNumId w:val="14"/>
  </w:num>
  <w:num w:numId="8" w16cid:durableId="1988001625">
    <w:abstractNumId w:val="6"/>
  </w:num>
  <w:num w:numId="9" w16cid:durableId="1396320011">
    <w:abstractNumId w:val="11"/>
  </w:num>
  <w:num w:numId="10" w16cid:durableId="1777208003">
    <w:abstractNumId w:val="16"/>
  </w:num>
  <w:num w:numId="11" w16cid:durableId="1065764059">
    <w:abstractNumId w:val="3"/>
  </w:num>
  <w:num w:numId="12" w16cid:durableId="2109346042">
    <w:abstractNumId w:val="5"/>
  </w:num>
  <w:num w:numId="13" w16cid:durableId="514999756">
    <w:abstractNumId w:val="19"/>
  </w:num>
  <w:num w:numId="14" w16cid:durableId="1723358864">
    <w:abstractNumId w:val="21"/>
  </w:num>
  <w:num w:numId="15" w16cid:durableId="457728088">
    <w:abstractNumId w:val="0"/>
  </w:num>
  <w:num w:numId="16" w16cid:durableId="1992437984">
    <w:abstractNumId w:val="12"/>
  </w:num>
  <w:num w:numId="17" w16cid:durableId="962467099">
    <w:abstractNumId w:val="17"/>
  </w:num>
  <w:num w:numId="18" w16cid:durableId="1987393253">
    <w:abstractNumId w:val="15"/>
  </w:num>
  <w:num w:numId="19" w16cid:durableId="2055889627">
    <w:abstractNumId w:val="1"/>
  </w:num>
  <w:num w:numId="20" w16cid:durableId="1564873252">
    <w:abstractNumId w:val="13"/>
  </w:num>
  <w:num w:numId="21" w16cid:durableId="976177886">
    <w:abstractNumId w:val="2"/>
  </w:num>
  <w:num w:numId="22" w16cid:durableId="11118264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8CD"/>
    <w:rsid w:val="000402BD"/>
    <w:rsid w:val="000A394C"/>
    <w:rsid w:val="001071B7"/>
    <w:rsid w:val="00246DA5"/>
    <w:rsid w:val="003C18AD"/>
    <w:rsid w:val="005B167B"/>
    <w:rsid w:val="005B5A1A"/>
    <w:rsid w:val="008B5A87"/>
    <w:rsid w:val="00903320"/>
    <w:rsid w:val="00982F23"/>
    <w:rsid w:val="00AF1E8F"/>
    <w:rsid w:val="00BB497B"/>
    <w:rsid w:val="00DE18CD"/>
    <w:rsid w:val="00E9460A"/>
    <w:rsid w:val="00F03A42"/>
    <w:rsid w:val="00F04325"/>
    <w:rsid w:val="00FD15E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31B1D"/>
  <w15:chartTrackingRefBased/>
  <w15:docId w15:val="{FFF47781-115E-480C-A596-05FA48B29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8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E18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18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18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18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18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18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18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18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8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E18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18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18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18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18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18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18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18CD"/>
    <w:rPr>
      <w:rFonts w:eastAsiaTheme="majorEastAsia" w:cstheme="majorBidi"/>
      <w:color w:val="272727" w:themeColor="text1" w:themeTint="D8"/>
    </w:rPr>
  </w:style>
  <w:style w:type="paragraph" w:styleId="Title">
    <w:name w:val="Title"/>
    <w:basedOn w:val="Normal"/>
    <w:next w:val="Normal"/>
    <w:link w:val="TitleChar"/>
    <w:uiPriority w:val="10"/>
    <w:qFormat/>
    <w:rsid w:val="00DE18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18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18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18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18CD"/>
    <w:pPr>
      <w:spacing w:before="160"/>
      <w:jc w:val="center"/>
    </w:pPr>
    <w:rPr>
      <w:i/>
      <w:iCs/>
      <w:color w:val="404040" w:themeColor="text1" w:themeTint="BF"/>
    </w:rPr>
  </w:style>
  <w:style w:type="character" w:customStyle="1" w:styleId="QuoteChar">
    <w:name w:val="Quote Char"/>
    <w:basedOn w:val="DefaultParagraphFont"/>
    <w:link w:val="Quote"/>
    <w:uiPriority w:val="29"/>
    <w:rsid w:val="00DE18CD"/>
    <w:rPr>
      <w:i/>
      <w:iCs/>
      <w:color w:val="404040" w:themeColor="text1" w:themeTint="BF"/>
    </w:rPr>
  </w:style>
  <w:style w:type="paragraph" w:styleId="ListParagraph">
    <w:name w:val="List Paragraph"/>
    <w:basedOn w:val="Normal"/>
    <w:uiPriority w:val="34"/>
    <w:qFormat/>
    <w:rsid w:val="00DE18CD"/>
    <w:pPr>
      <w:ind w:left="720"/>
      <w:contextualSpacing/>
    </w:pPr>
  </w:style>
  <w:style w:type="character" w:styleId="IntenseEmphasis">
    <w:name w:val="Intense Emphasis"/>
    <w:basedOn w:val="DefaultParagraphFont"/>
    <w:uiPriority w:val="21"/>
    <w:qFormat/>
    <w:rsid w:val="00DE18CD"/>
    <w:rPr>
      <w:i/>
      <w:iCs/>
      <w:color w:val="0F4761" w:themeColor="accent1" w:themeShade="BF"/>
    </w:rPr>
  </w:style>
  <w:style w:type="paragraph" w:styleId="IntenseQuote">
    <w:name w:val="Intense Quote"/>
    <w:basedOn w:val="Normal"/>
    <w:next w:val="Normal"/>
    <w:link w:val="IntenseQuoteChar"/>
    <w:uiPriority w:val="30"/>
    <w:qFormat/>
    <w:rsid w:val="00DE18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18CD"/>
    <w:rPr>
      <w:i/>
      <w:iCs/>
      <w:color w:val="0F4761" w:themeColor="accent1" w:themeShade="BF"/>
    </w:rPr>
  </w:style>
  <w:style w:type="character" w:styleId="IntenseReference">
    <w:name w:val="Intense Reference"/>
    <w:basedOn w:val="DefaultParagraphFont"/>
    <w:uiPriority w:val="32"/>
    <w:qFormat/>
    <w:rsid w:val="00DE18CD"/>
    <w:rPr>
      <w:b/>
      <w:bCs/>
      <w:smallCaps/>
      <w:color w:val="0F4761" w:themeColor="accent1" w:themeShade="BF"/>
      <w:spacing w:val="5"/>
    </w:rPr>
  </w:style>
  <w:style w:type="character" w:styleId="Hyperlink">
    <w:name w:val="Hyperlink"/>
    <w:basedOn w:val="DefaultParagraphFont"/>
    <w:uiPriority w:val="99"/>
    <w:unhideWhenUsed/>
    <w:rsid w:val="005B5A1A"/>
    <w:rPr>
      <w:color w:val="467886" w:themeColor="hyperlink"/>
      <w:u w:val="single"/>
    </w:rPr>
  </w:style>
  <w:style w:type="character" w:styleId="UnresolvedMention">
    <w:name w:val="Unresolved Mention"/>
    <w:basedOn w:val="DefaultParagraphFont"/>
    <w:uiPriority w:val="99"/>
    <w:semiHidden/>
    <w:unhideWhenUsed/>
    <w:rsid w:val="005B5A1A"/>
    <w:rPr>
      <w:color w:val="605E5C"/>
      <w:shd w:val="clear" w:color="auto" w:fill="E1DFDD"/>
    </w:rPr>
  </w:style>
  <w:style w:type="character" w:styleId="PlaceholderText">
    <w:name w:val="Placeholder Text"/>
    <w:basedOn w:val="DefaultParagraphFont"/>
    <w:uiPriority w:val="99"/>
    <w:semiHidden/>
    <w:rsid w:val="005B5A1A"/>
    <w:rPr>
      <w:color w:val="666666"/>
    </w:rPr>
  </w:style>
  <w:style w:type="paragraph" w:styleId="TOCHeading">
    <w:name w:val="TOC Heading"/>
    <w:basedOn w:val="Heading1"/>
    <w:next w:val="Normal"/>
    <w:uiPriority w:val="39"/>
    <w:unhideWhenUsed/>
    <w:qFormat/>
    <w:rsid w:val="00E9460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E9460A"/>
    <w:pPr>
      <w:spacing w:after="100"/>
    </w:pPr>
  </w:style>
  <w:style w:type="paragraph" w:styleId="TOC2">
    <w:name w:val="toc 2"/>
    <w:basedOn w:val="Normal"/>
    <w:next w:val="Normal"/>
    <w:autoRedefine/>
    <w:uiPriority w:val="39"/>
    <w:unhideWhenUsed/>
    <w:rsid w:val="00E9460A"/>
    <w:pPr>
      <w:spacing w:after="100"/>
      <w:ind w:left="220"/>
    </w:pPr>
  </w:style>
  <w:style w:type="paragraph" w:styleId="TOC3">
    <w:name w:val="toc 3"/>
    <w:basedOn w:val="Normal"/>
    <w:next w:val="Normal"/>
    <w:autoRedefine/>
    <w:uiPriority w:val="39"/>
    <w:unhideWhenUsed/>
    <w:rsid w:val="00E946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5986">
      <w:bodyDiv w:val="1"/>
      <w:marLeft w:val="0"/>
      <w:marRight w:val="0"/>
      <w:marTop w:val="0"/>
      <w:marBottom w:val="0"/>
      <w:divBdr>
        <w:top w:val="none" w:sz="0" w:space="0" w:color="auto"/>
        <w:left w:val="none" w:sz="0" w:space="0" w:color="auto"/>
        <w:bottom w:val="none" w:sz="0" w:space="0" w:color="auto"/>
        <w:right w:val="none" w:sz="0" w:space="0" w:color="auto"/>
      </w:divBdr>
    </w:div>
    <w:div w:id="19281163">
      <w:bodyDiv w:val="1"/>
      <w:marLeft w:val="0"/>
      <w:marRight w:val="0"/>
      <w:marTop w:val="0"/>
      <w:marBottom w:val="0"/>
      <w:divBdr>
        <w:top w:val="none" w:sz="0" w:space="0" w:color="auto"/>
        <w:left w:val="none" w:sz="0" w:space="0" w:color="auto"/>
        <w:bottom w:val="none" w:sz="0" w:space="0" w:color="auto"/>
        <w:right w:val="none" w:sz="0" w:space="0" w:color="auto"/>
      </w:divBdr>
    </w:div>
    <w:div w:id="70658931">
      <w:bodyDiv w:val="1"/>
      <w:marLeft w:val="0"/>
      <w:marRight w:val="0"/>
      <w:marTop w:val="0"/>
      <w:marBottom w:val="0"/>
      <w:divBdr>
        <w:top w:val="none" w:sz="0" w:space="0" w:color="auto"/>
        <w:left w:val="none" w:sz="0" w:space="0" w:color="auto"/>
        <w:bottom w:val="none" w:sz="0" w:space="0" w:color="auto"/>
        <w:right w:val="none" w:sz="0" w:space="0" w:color="auto"/>
      </w:divBdr>
    </w:div>
    <w:div w:id="89011230">
      <w:bodyDiv w:val="1"/>
      <w:marLeft w:val="0"/>
      <w:marRight w:val="0"/>
      <w:marTop w:val="0"/>
      <w:marBottom w:val="0"/>
      <w:divBdr>
        <w:top w:val="none" w:sz="0" w:space="0" w:color="auto"/>
        <w:left w:val="none" w:sz="0" w:space="0" w:color="auto"/>
        <w:bottom w:val="none" w:sz="0" w:space="0" w:color="auto"/>
        <w:right w:val="none" w:sz="0" w:space="0" w:color="auto"/>
      </w:divBdr>
    </w:div>
    <w:div w:id="117720387">
      <w:bodyDiv w:val="1"/>
      <w:marLeft w:val="0"/>
      <w:marRight w:val="0"/>
      <w:marTop w:val="0"/>
      <w:marBottom w:val="0"/>
      <w:divBdr>
        <w:top w:val="none" w:sz="0" w:space="0" w:color="auto"/>
        <w:left w:val="none" w:sz="0" w:space="0" w:color="auto"/>
        <w:bottom w:val="none" w:sz="0" w:space="0" w:color="auto"/>
        <w:right w:val="none" w:sz="0" w:space="0" w:color="auto"/>
      </w:divBdr>
    </w:div>
    <w:div w:id="169413391">
      <w:bodyDiv w:val="1"/>
      <w:marLeft w:val="0"/>
      <w:marRight w:val="0"/>
      <w:marTop w:val="0"/>
      <w:marBottom w:val="0"/>
      <w:divBdr>
        <w:top w:val="none" w:sz="0" w:space="0" w:color="auto"/>
        <w:left w:val="none" w:sz="0" w:space="0" w:color="auto"/>
        <w:bottom w:val="none" w:sz="0" w:space="0" w:color="auto"/>
        <w:right w:val="none" w:sz="0" w:space="0" w:color="auto"/>
      </w:divBdr>
    </w:div>
    <w:div w:id="199174100">
      <w:bodyDiv w:val="1"/>
      <w:marLeft w:val="0"/>
      <w:marRight w:val="0"/>
      <w:marTop w:val="0"/>
      <w:marBottom w:val="0"/>
      <w:divBdr>
        <w:top w:val="none" w:sz="0" w:space="0" w:color="auto"/>
        <w:left w:val="none" w:sz="0" w:space="0" w:color="auto"/>
        <w:bottom w:val="none" w:sz="0" w:space="0" w:color="auto"/>
        <w:right w:val="none" w:sz="0" w:space="0" w:color="auto"/>
      </w:divBdr>
    </w:div>
    <w:div w:id="202403634">
      <w:bodyDiv w:val="1"/>
      <w:marLeft w:val="0"/>
      <w:marRight w:val="0"/>
      <w:marTop w:val="0"/>
      <w:marBottom w:val="0"/>
      <w:divBdr>
        <w:top w:val="none" w:sz="0" w:space="0" w:color="auto"/>
        <w:left w:val="none" w:sz="0" w:space="0" w:color="auto"/>
        <w:bottom w:val="none" w:sz="0" w:space="0" w:color="auto"/>
        <w:right w:val="none" w:sz="0" w:space="0" w:color="auto"/>
      </w:divBdr>
    </w:div>
    <w:div w:id="261956643">
      <w:bodyDiv w:val="1"/>
      <w:marLeft w:val="0"/>
      <w:marRight w:val="0"/>
      <w:marTop w:val="0"/>
      <w:marBottom w:val="0"/>
      <w:divBdr>
        <w:top w:val="none" w:sz="0" w:space="0" w:color="auto"/>
        <w:left w:val="none" w:sz="0" w:space="0" w:color="auto"/>
        <w:bottom w:val="none" w:sz="0" w:space="0" w:color="auto"/>
        <w:right w:val="none" w:sz="0" w:space="0" w:color="auto"/>
      </w:divBdr>
    </w:div>
    <w:div w:id="266620709">
      <w:bodyDiv w:val="1"/>
      <w:marLeft w:val="0"/>
      <w:marRight w:val="0"/>
      <w:marTop w:val="0"/>
      <w:marBottom w:val="0"/>
      <w:divBdr>
        <w:top w:val="none" w:sz="0" w:space="0" w:color="auto"/>
        <w:left w:val="none" w:sz="0" w:space="0" w:color="auto"/>
        <w:bottom w:val="none" w:sz="0" w:space="0" w:color="auto"/>
        <w:right w:val="none" w:sz="0" w:space="0" w:color="auto"/>
      </w:divBdr>
    </w:div>
    <w:div w:id="323703627">
      <w:bodyDiv w:val="1"/>
      <w:marLeft w:val="0"/>
      <w:marRight w:val="0"/>
      <w:marTop w:val="0"/>
      <w:marBottom w:val="0"/>
      <w:divBdr>
        <w:top w:val="none" w:sz="0" w:space="0" w:color="auto"/>
        <w:left w:val="none" w:sz="0" w:space="0" w:color="auto"/>
        <w:bottom w:val="none" w:sz="0" w:space="0" w:color="auto"/>
        <w:right w:val="none" w:sz="0" w:space="0" w:color="auto"/>
      </w:divBdr>
    </w:div>
    <w:div w:id="349258021">
      <w:bodyDiv w:val="1"/>
      <w:marLeft w:val="0"/>
      <w:marRight w:val="0"/>
      <w:marTop w:val="0"/>
      <w:marBottom w:val="0"/>
      <w:divBdr>
        <w:top w:val="none" w:sz="0" w:space="0" w:color="auto"/>
        <w:left w:val="none" w:sz="0" w:space="0" w:color="auto"/>
        <w:bottom w:val="none" w:sz="0" w:space="0" w:color="auto"/>
        <w:right w:val="none" w:sz="0" w:space="0" w:color="auto"/>
      </w:divBdr>
    </w:div>
    <w:div w:id="450980218">
      <w:bodyDiv w:val="1"/>
      <w:marLeft w:val="0"/>
      <w:marRight w:val="0"/>
      <w:marTop w:val="0"/>
      <w:marBottom w:val="0"/>
      <w:divBdr>
        <w:top w:val="none" w:sz="0" w:space="0" w:color="auto"/>
        <w:left w:val="none" w:sz="0" w:space="0" w:color="auto"/>
        <w:bottom w:val="none" w:sz="0" w:space="0" w:color="auto"/>
        <w:right w:val="none" w:sz="0" w:space="0" w:color="auto"/>
      </w:divBdr>
    </w:div>
    <w:div w:id="512845463">
      <w:bodyDiv w:val="1"/>
      <w:marLeft w:val="0"/>
      <w:marRight w:val="0"/>
      <w:marTop w:val="0"/>
      <w:marBottom w:val="0"/>
      <w:divBdr>
        <w:top w:val="none" w:sz="0" w:space="0" w:color="auto"/>
        <w:left w:val="none" w:sz="0" w:space="0" w:color="auto"/>
        <w:bottom w:val="none" w:sz="0" w:space="0" w:color="auto"/>
        <w:right w:val="none" w:sz="0" w:space="0" w:color="auto"/>
      </w:divBdr>
    </w:div>
    <w:div w:id="545457453">
      <w:bodyDiv w:val="1"/>
      <w:marLeft w:val="0"/>
      <w:marRight w:val="0"/>
      <w:marTop w:val="0"/>
      <w:marBottom w:val="0"/>
      <w:divBdr>
        <w:top w:val="none" w:sz="0" w:space="0" w:color="auto"/>
        <w:left w:val="none" w:sz="0" w:space="0" w:color="auto"/>
        <w:bottom w:val="none" w:sz="0" w:space="0" w:color="auto"/>
        <w:right w:val="none" w:sz="0" w:space="0" w:color="auto"/>
      </w:divBdr>
    </w:div>
    <w:div w:id="702822377">
      <w:bodyDiv w:val="1"/>
      <w:marLeft w:val="0"/>
      <w:marRight w:val="0"/>
      <w:marTop w:val="0"/>
      <w:marBottom w:val="0"/>
      <w:divBdr>
        <w:top w:val="none" w:sz="0" w:space="0" w:color="auto"/>
        <w:left w:val="none" w:sz="0" w:space="0" w:color="auto"/>
        <w:bottom w:val="none" w:sz="0" w:space="0" w:color="auto"/>
        <w:right w:val="none" w:sz="0" w:space="0" w:color="auto"/>
      </w:divBdr>
    </w:div>
    <w:div w:id="711424728">
      <w:bodyDiv w:val="1"/>
      <w:marLeft w:val="0"/>
      <w:marRight w:val="0"/>
      <w:marTop w:val="0"/>
      <w:marBottom w:val="0"/>
      <w:divBdr>
        <w:top w:val="none" w:sz="0" w:space="0" w:color="auto"/>
        <w:left w:val="none" w:sz="0" w:space="0" w:color="auto"/>
        <w:bottom w:val="none" w:sz="0" w:space="0" w:color="auto"/>
        <w:right w:val="none" w:sz="0" w:space="0" w:color="auto"/>
      </w:divBdr>
    </w:div>
    <w:div w:id="712535791">
      <w:bodyDiv w:val="1"/>
      <w:marLeft w:val="0"/>
      <w:marRight w:val="0"/>
      <w:marTop w:val="0"/>
      <w:marBottom w:val="0"/>
      <w:divBdr>
        <w:top w:val="none" w:sz="0" w:space="0" w:color="auto"/>
        <w:left w:val="none" w:sz="0" w:space="0" w:color="auto"/>
        <w:bottom w:val="none" w:sz="0" w:space="0" w:color="auto"/>
        <w:right w:val="none" w:sz="0" w:space="0" w:color="auto"/>
      </w:divBdr>
    </w:div>
    <w:div w:id="789470528">
      <w:bodyDiv w:val="1"/>
      <w:marLeft w:val="0"/>
      <w:marRight w:val="0"/>
      <w:marTop w:val="0"/>
      <w:marBottom w:val="0"/>
      <w:divBdr>
        <w:top w:val="none" w:sz="0" w:space="0" w:color="auto"/>
        <w:left w:val="none" w:sz="0" w:space="0" w:color="auto"/>
        <w:bottom w:val="none" w:sz="0" w:space="0" w:color="auto"/>
        <w:right w:val="none" w:sz="0" w:space="0" w:color="auto"/>
      </w:divBdr>
    </w:div>
    <w:div w:id="812676763">
      <w:bodyDiv w:val="1"/>
      <w:marLeft w:val="0"/>
      <w:marRight w:val="0"/>
      <w:marTop w:val="0"/>
      <w:marBottom w:val="0"/>
      <w:divBdr>
        <w:top w:val="none" w:sz="0" w:space="0" w:color="auto"/>
        <w:left w:val="none" w:sz="0" w:space="0" w:color="auto"/>
        <w:bottom w:val="none" w:sz="0" w:space="0" w:color="auto"/>
        <w:right w:val="none" w:sz="0" w:space="0" w:color="auto"/>
      </w:divBdr>
    </w:div>
    <w:div w:id="1019966408">
      <w:bodyDiv w:val="1"/>
      <w:marLeft w:val="0"/>
      <w:marRight w:val="0"/>
      <w:marTop w:val="0"/>
      <w:marBottom w:val="0"/>
      <w:divBdr>
        <w:top w:val="none" w:sz="0" w:space="0" w:color="auto"/>
        <w:left w:val="none" w:sz="0" w:space="0" w:color="auto"/>
        <w:bottom w:val="none" w:sz="0" w:space="0" w:color="auto"/>
        <w:right w:val="none" w:sz="0" w:space="0" w:color="auto"/>
      </w:divBdr>
    </w:div>
    <w:div w:id="1062094522">
      <w:bodyDiv w:val="1"/>
      <w:marLeft w:val="0"/>
      <w:marRight w:val="0"/>
      <w:marTop w:val="0"/>
      <w:marBottom w:val="0"/>
      <w:divBdr>
        <w:top w:val="none" w:sz="0" w:space="0" w:color="auto"/>
        <w:left w:val="none" w:sz="0" w:space="0" w:color="auto"/>
        <w:bottom w:val="none" w:sz="0" w:space="0" w:color="auto"/>
        <w:right w:val="none" w:sz="0" w:space="0" w:color="auto"/>
      </w:divBdr>
    </w:div>
    <w:div w:id="1074398418">
      <w:bodyDiv w:val="1"/>
      <w:marLeft w:val="0"/>
      <w:marRight w:val="0"/>
      <w:marTop w:val="0"/>
      <w:marBottom w:val="0"/>
      <w:divBdr>
        <w:top w:val="none" w:sz="0" w:space="0" w:color="auto"/>
        <w:left w:val="none" w:sz="0" w:space="0" w:color="auto"/>
        <w:bottom w:val="none" w:sz="0" w:space="0" w:color="auto"/>
        <w:right w:val="none" w:sz="0" w:space="0" w:color="auto"/>
      </w:divBdr>
    </w:div>
    <w:div w:id="1149906895">
      <w:bodyDiv w:val="1"/>
      <w:marLeft w:val="0"/>
      <w:marRight w:val="0"/>
      <w:marTop w:val="0"/>
      <w:marBottom w:val="0"/>
      <w:divBdr>
        <w:top w:val="none" w:sz="0" w:space="0" w:color="auto"/>
        <w:left w:val="none" w:sz="0" w:space="0" w:color="auto"/>
        <w:bottom w:val="none" w:sz="0" w:space="0" w:color="auto"/>
        <w:right w:val="none" w:sz="0" w:space="0" w:color="auto"/>
      </w:divBdr>
    </w:div>
    <w:div w:id="1211847945">
      <w:bodyDiv w:val="1"/>
      <w:marLeft w:val="0"/>
      <w:marRight w:val="0"/>
      <w:marTop w:val="0"/>
      <w:marBottom w:val="0"/>
      <w:divBdr>
        <w:top w:val="none" w:sz="0" w:space="0" w:color="auto"/>
        <w:left w:val="none" w:sz="0" w:space="0" w:color="auto"/>
        <w:bottom w:val="none" w:sz="0" w:space="0" w:color="auto"/>
        <w:right w:val="none" w:sz="0" w:space="0" w:color="auto"/>
      </w:divBdr>
    </w:div>
    <w:div w:id="1215504575">
      <w:bodyDiv w:val="1"/>
      <w:marLeft w:val="0"/>
      <w:marRight w:val="0"/>
      <w:marTop w:val="0"/>
      <w:marBottom w:val="0"/>
      <w:divBdr>
        <w:top w:val="none" w:sz="0" w:space="0" w:color="auto"/>
        <w:left w:val="none" w:sz="0" w:space="0" w:color="auto"/>
        <w:bottom w:val="none" w:sz="0" w:space="0" w:color="auto"/>
        <w:right w:val="none" w:sz="0" w:space="0" w:color="auto"/>
      </w:divBdr>
    </w:div>
    <w:div w:id="1238368845">
      <w:bodyDiv w:val="1"/>
      <w:marLeft w:val="0"/>
      <w:marRight w:val="0"/>
      <w:marTop w:val="0"/>
      <w:marBottom w:val="0"/>
      <w:divBdr>
        <w:top w:val="none" w:sz="0" w:space="0" w:color="auto"/>
        <w:left w:val="none" w:sz="0" w:space="0" w:color="auto"/>
        <w:bottom w:val="none" w:sz="0" w:space="0" w:color="auto"/>
        <w:right w:val="none" w:sz="0" w:space="0" w:color="auto"/>
      </w:divBdr>
    </w:div>
    <w:div w:id="1299533884">
      <w:bodyDiv w:val="1"/>
      <w:marLeft w:val="0"/>
      <w:marRight w:val="0"/>
      <w:marTop w:val="0"/>
      <w:marBottom w:val="0"/>
      <w:divBdr>
        <w:top w:val="none" w:sz="0" w:space="0" w:color="auto"/>
        <w:left w:val="none" w:sz="0" w:space="0" w:color="auto"/>
        <w:bottom w:val="none" w:sz="0" w:space="0" w:color="auto"/>
        <w:right w:val="none" w:sz="0" w:space="0" w:color="auto"/>
      </w:divBdr>
    </w:div>
    <w:div w:id="1321736604">
      <w:bodyDiv w:val="1"/>
      <w:marLeft w:val="0"/>
      <w:marRight w:val="0"/>
      <w:marTop w:val="0"/>
      <w:marBottom w:val="0"/>
      <w:divBdr>
        <w:top w:val="none" w:sz="0" w:space="0" w:color="auto"/>
        <w:left w:val="none" w:sz="0" w:space="0" w:color="auto"/>
        <w:bottom w:val="none" w:sz="0" w:space="0" w:color="auto"/>
        <w:right w:val="none" w:sz="0" w:space="0" w:color="auto"/>
      </w:divBdr>
    </w:div>
    <w:div w:id="1335768764">
      <w:bodyDiv w:val="1"/>
      <w:marLeft w:val="0"/>
      <w:marRight w:val="0"/>
      <w:marTop w:val="0"/>
      <w:marBottom w:val="0"/>
      <w:divBdr>
        <w:top w:val="none" w:sz="0" w:space="0" w:color="auto"/>
        <w:left w:val="none" w:sz="0" w:space="0" w:color="auto"/>
        <w:bottom w:val="none" w:sz="0" w:space="0" w:color="auto"/>
        <w:right w:val="none" w:sz="0" w:space="0" w:color="auto"/>
      </w:divBdr>
    </w:div>
    <w:div w:id="1405375212">
      <w:bodyDiv w:val="1"/>
      <w:marLeft w:val="0"/>
      <w:marRight w:val="0"/>
      <w:marTop w:val="0"/>
      <w:marBottom w:val="0"/>
      <w:divBdr>
        <w:top w:val="none" w:sz="0" w:space="0" w:color="auto"/>
        <w:left w:val="none" w:sz="0" w:space="0" w:color="auto"/>
        <w:bottom w:val="none" w:sz="0" w:space="0" w:color="auto"/>
        <w:right w:val="none" w:sz="0" w:space="0" w:color="auto"/>
      </w:divBdr>
    </w:div>
    <w:div w:id="1450319160">
      <w:bodyDiv w:val="1"/>
      <w:marLeft w:val="0"/>
      <w:marRight w:val="0"/>
      <w:marTop w:val="0"/>
      <w:marBottom w:val="0"/>
      <w:divBdr>
        <w:top w:val="none" w:sz="0" w:space="0" w:color="auto"/>
        <w:left w:val="none" w:sz="0" w:space="0" w:color="auto"/>
        <w:bottom w:val="none" w:sz="0" w:space="0" w:color="auto"/>
        <w:right w:val="none" w:sz="0" w:space="0" w:color="auto"/>
      </w:divBdr>
    </w:div>
    <w:div w:id="1453279991">
      <w:bodyDiv w:val="1"/>
      <w:marLeft w:val="0"/>
      <w:marRight w:val="0"/>
      <w:marTop w:val="0"/>
      <w:marBottom w:val="0"/>
      <w:divBdr>
        <w:top w:val="none" w:sz="0" w:space="0" w:color="auto"/>
        <w:left w:val="none" w:sz="0" w:space="0" w:color="auto"/>
        <w:bottom w:val="none" w:sz="0" w:space="0" w:color="auto"/>
        <w:right w:val="none" w:sz="0" w:space="0" w:color="auto"/>
      </w:divBdr>
    </w:div>
    <w:div w:id="1540120919">
      <w:bodyDiv w:val="1"/>
      <w:marLeft w:val="0"/>
      <w:marRight w:val="0"/>
      <w:marTop w:val="0"/>
      <w:marBottom w:val="0"/>
      <w:divBdr>
        <w:top w:val="none" w:sz="0" w:space="0" w:color="auto"/>
        <w:left w:val="none" w:sz="0" w:space="0" w:color="auto"/>
        <w:bottom w:val="none" w:sz="0" w:space="0" w:color="auto"/>
        <w:right w:val="none" w:sz="0" w:space="0" w:color="auto"/>
      </w:divBdr>
    </w:div>
    <w:div w:id="1649359987">
      <w:bodyDiv w:val="1"/>
      <w:marLeft w:val="0"/>
      <w:marRight w:val="0"/>
      <w:marTop w:val="0"/>
      <w:marBottom w:val="0"/>
      <w:divBdr>
        <w:top w:val="none" w:sz="0" w:space="0" w:color="auto"/>
        <w:left w:val="none" w:sz="0" w:space="0" w:color="auto"/>
        <w:bottom w:val="none" w:sz="0" w:space="0" w:color="auto"/>
        <w:right w:val="none" w:sz="0" w:space="0" w:color="auto"/>
      </w:divBdr>
    </w:div>
    <w:div w:id="1674141966">
      <w:bodyDiv w:val="1"/>
      <w:marLeft w:val="0"/>
      <w:marRight w:val="0"/>
      <w:marTop w:val="0"/>
      <w:marBottom w:val="0"/>
      <w:divBdr>
        <w:top w:val="none" w:sz="0" w:space="0" w:color="auto"/>
        <w:left w:val="none" w:sz="0" w:space="0" w:color="auto"/>
        <w:bottom w:val="none" w:sz="0" w:space="0" w:color="auto"/>
        <w:right w:val="none" w:sz="0" w:space="0" w:color="auto"/>
      </w:divBdr>
    </w:div>
    <w:div w:id="1705520001">
      <w:bodyDiv w:val="1"/>
      <w:marLeft w:val="0"/>
      <w:marRight w:val="0"/>
      <w:marTop w:val="0"/>
      <w:marBottom w:val="0"/>
      <w:divBdr>
        <w:top w:val="none" w:sz="0" w:space="0" w:color="auto"/>
        <w:left w:val="none" w:sz="0" w:space="0" w:color="auto"/>
        <w:bottom w:val="none" w:sz="0" w:space="0" w:color="auto"/>
        <w:right w:val="none" w:sz="0" w:space="0" w:color="auto"/>
      </w:divBdr>
    </w:div>
    <w:div w:id="1724400648">
      <w:bodyDiv w:val="1"/>
      <w:marLeft w:val="0"/>
      <w:marRight w:val="0"/>
      <w:marTop w:val="0"/>
      <w:marBottom w:val="0"/>
      <w:divBdr>
        <w:top w:val="none" w:sz="0" w:space="0" w:color="auto"/>
        <w:left w:val="none" w:sz="0" w:space="0" w:color="auto"/>
        <w:bottom w:val="none" w:sz="0" w:space="0" w:color="auto"/>
        <w:right w:val="none" w:sz="0" w:space="0" w:color="auto"/>
      </w:divBdr>
    </w:div>
    <w:div w:id="1773738974">
      <w:bodyDiv w:val="1"/>
      <w:marLeft w:val="0"/>
      <w:marRight w:val="0"/>
      <w:marTop w:val="0"/>
      <w:marBottom w:val="0"/>
      <w:divBdr>
        <w:top w:val="none" w:sz="0" w:space="0" w:color="auto"/>
        <w:left w:val="none" w:sz="0" w:space="0" w:color="auto"/>
        <w:bottom w:val="none" w:sz="0" w:space="0" w:color="auto"/>
        <w:right w:val="none" w:sz="0" w:space="0" w:color="auto"/>
      </w:divBdr>
    </w:div>
    <w:div w:id="1835293386">
      <w:bodyDiv w:val="1"/>
      <w:marLeft w:val="0"/>
      <w:marRight w:val="0"/>
      <w:marTop w:val="0"/>
      <w:marBottom w:val="0"/>
      <w:divBdr>
        <w:top w:val="none" w:sz="0" w:space="0" w:color="auto"/>
        <w:left w:val="none" w:sz="0" w:space="0" w:color="auto"/>
        <w:bottom w:val="none" w:sz="0" w:space="0" w:color="auto"/>
        <w:right w:val="none" w:sz="0" w:space="0" w:color="auto"/>
      </w:divBdr>
    </w:div>
    <w:div w:id="1857844605">
      <w:bodyDiv w:val="1"/>
      <w:marLeft w:val="0"/>
      <w:marRight w:val="0"/>
      <w:marTop w:val="0"/>
      <w:marBottom w:val="0"/>
      <w:divBdr>
        <w:top w:val="none" w:sz="0" w:space="0" w:color="auto"/>
        <w:left w:val="none" w:sz="0" w:space="0" w:color="auto"/>
        <w:bottom w:val="none" w:sz="0" w:space="0" w:color="auto"/>
        <w:right w:val="none" w:sz="0" w:space="0" w:color="auto"/>
      </w:divBdr>
    </w:div>
    <w:div w:id="1966110074">
      <w:bodyDiv w:val="1"/>
      <w:marLeft w:val="0"/>
      <w:marRight w:val="0"/>
      <w:marTop w:val="0"/>
      <w:marBottom w:val="0"/>
      <w:divBdr>
        <w:top w:val="none" w:sz="0" w:space="0" w:color="auto"/>
        <w:left w:val="none" w:sz="0" w:space="0" w:color="auto"/>
        <w:bottom w:val="none" w:sz="0" w:space="0" w:color="auto"/>
        <w:right w:val="none" w:sz="0" w:space="0" w:color="auto"/>
      </w:divBdr>
    </w:div>
    <w:div w:id="1969702991">
      <w:bodyDiv w:val="1"/>
      <w:marLeft w:val="0"/>
      <w:marRight w:val="0"/>
      <w:marTop w:val="0"/>
      <w:marBottom w:val="0"/>
      <w:divBdr>
        <w:top w:val="none" w:sz="0" w:space="0" w:color="auto"/>
        <w:left w:val="none" w:sz="0" w:space="0" w:color="auto"/>
        <w:bottom w:val="none" w:sz="0" w:space="0" w:color="auto"/>
        <w:right w:val="none" w:sz="0" w:space="0" w:color="auto"/>
      </w:divBdr>
    </w:div>
    <w:div w:id="1985038567">
      <w:bodyDiv w:val="1"/>
      <w:marLeft w:val="0"/>
      <w:marRight w:val="0"/>
      <w:marTop w:val="0"/>
      <w:marBottom w:val="0"/>
      <w:divBdr>
        <w:top w:val="none" w:sz="0" w:space="0" w:color="auto"/>
        <w:left w:val="none" w:sz="0" w:space="0" w:color="auto"/>
        <w:bottom w:val="none" w:sz="0" w:space="0" w:color="auto"/>
        <w:right w:val="none" w:sz="0" w:space="0" w:color="auto"/>
      </w:divBdr>
    </w:div>
    <w:div w:id="2026663058">
      <w:bodyDiv w:val="1"/>
      <w:marLeft w:val="0"/>
      <w:marRight w:val="0"/>
      <w:marTop w:val="0"/>
      <w:marBottom w:val="0"/>
      <w:divBdr>
        <w:top w:val="none" w:sz="0" w:space="0" w:color="auto"/>
        <w:left w:val="none" w:sz="0" w:space="0" w:color="auto"/>
        <w:bottom w:val="none" w:sz="0" w:space="0" w:color="auto"/>
        <w:right w:val="none" w:sz="0" w:space="0" w:color="auto"/>
      </w:divBdr>
    </w:div>
    <w:div w:id="2032149716">
      <w:bodyDiv w:val="1"/>
      <w:marLeft w:val="0"/>
      <w:marRight w:val="0"/>
      <w:marTop w:val="0"/>
      <w:marBottom w:val="0"/>
      <w:divBdr>
        <w:top w:val="none" w:sz="0" w:space="0" w:color="auto"/>
        <w:left w:val="none" w:sz="0" w:space="0" w:color="auto"/>
        <w:bottom w:val="none" w:sz="0" w:space="0" w:color="auto"/>
        <w:right w:val="none" w:sz="0" w:space="0" w:color="auto"/>
      </w:divBdr>
    </w:div>
    <w:div w:id="2032678840">
      <w:bodyDiv w:val="1"/>
      <w:marLeft w:val="0"/>
      <w:marRight w:val="0"/>
      <w:marTop w:val="0"/>
      <w:marBottom w:val="0"/>
      <w:divBdr>
        <w:top w:val="none" w:sz="0" w:space="0" w:color="auto"/>
        <w:left w:val="none" w:sz="0" w:space="0" w:color="auto"/>
        <w:bottom w:val="none" w:sz="0" w:space="0" w:color="auto"/>
        <w:right w:val="none" w:sz="0" w:space="0" w:color="auto"/>
      </w:divBdr>
    </w:div>
    <w:div w:id="2068533739">
      <w:bodyDiv w:val="1"/>
      <w:marLeft w:val="0"/>
      <w:marRight w:val="0"/>
      <w:marTop w:val="0"/>
      <w:marBottom w:val="0"/>
      <w:divBdr>
        <w:top w:val="none" w:sz="0" w:space="0" w:color="auto"/>
        <w:left w:val="none" w:sz="0" w:space="0" w:color="auto"/>
        <w:bottom w:val="none" w:sz="0" w:space="0" w:color="auto"/>
        <w:right w:val="none" w:sz="0" w:space="0" w:color="auto"/>
      </w:divBdr>
    </w:div>
    <w:div w:id="2078241353">
      <w:bodyDiv w:val="1"/>
      <w:marLeft w:val="0"/>
      <w:marRight w:val="0"/>
      <w:marTop w:val="0"/>
      <w:marBottom w:val="0"/>
      <w:divBdr>
        <w:top w:val="none" w:sz="0" w:space="0" w:color="auto"/>
        <w:left w:val="none" w:sz="0" w:space="0" w:color="auto"/>
        <w:bottom w:val="none" w:sz="0" w:space="0" w:color="auto"/>
        <w:right w:val="none" w:sz="0" w:space="0" w:color="auto"/>
      </w:divBdr>
    </w:div>
    <w:div w:id="2097746050">
      <w:bodyDiv w:val="1"/>
      <w:marLeft w:val="0"/>
      <w:marRight w:val="0"/>
      <w:marTop w:val="0"/>
      <w:marBottom w:val="0"/>
      <w:divBdr>
        <w:top w:val="none" w:sz="0" w:space="0" w:color="auto"/>
        <w:left w:val="none" w:sz="0" w:space="0" w:color="auto"/>
        <w:bottom w:val="none" w:sz="0" w:space="0" w:color="auto"/>
        <w:right w:val="none" w:sz="0" w:space="0" w:color="auto"/>
      </w:divBdr>
    </w:div>
    <w:div w:id="2125466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44C4B-E3D4-4C09-97B0-78E392482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19</Pages>
  <Words>3666</Words>
  <Characters>20900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222011963 - PAREEKSHIT SACHAN</dc:creator>
  <cp:keywords/>
  <dc:description/>
  <cp:lastModifiedBy>222011963 - PAREEKSHIT SACHAN</cp:lastModifiedBy>
  <cp:revision>5</cp:revision>
  <dcterms:created xsi:type="dcterms:W3CDTF">2024-11-28T11:30:00Z</dcterms:created>
  <dcterms:modified xsi:type="dcterms:W3CDTF">2024-11-28T14:08:00Z</dcterms:modified>
</cp:coreProperties>
</file>