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D55BAE">
        <w:rPr>
          <w:rStyle w:val="Heading2Char"/>
        </w:rPr>
        <w:t>Data</w:t>
      </w:r>
      <w:bookmarkStart w:id="0" w:name="_GoBack"/>
      <w:bookmarkEnd w:id="0"/>
      <w:r w:rsidR="00B03AD6" w:rsidRPr="00256AA2">
        <w:rPr>
          <w:rStyle w:val="Heading2Char"/>
        </w:rPr>
        <w:t xml:space="preserve"> provide</w:t>
      </w:r>
      <w:r w:rsidR="008B36E1">
        <w:rPr>
          <w:rStyle w:val="Heading2Char"/>
        </w:rPr>
        <w:t>d of all courses</w:t>
      </w:r>
      <w:r w:rsidR="00D10515">
        <w:rPr>
          <w:rStyle w:val="Heading2Char"/>
        </w:rPr>
        <w:t xml:space="preserve"> in system</w:t>
      </w:r>
      <w:r w:rsidR="008B36E1">
        <w:rPr>
          <w:rStyle w:val="Heading2Char"/>
        </w:rPr>
        <w:t xml:space="preserve"> that can be enrolled.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</w:p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2065F" w:rsidRPr="00AD4FA1" w:rsidTr="0012065F">
        <w:tc>
          <w:tcPr>
            <w:tcW w:w="3656" w:type="dxa"/>
            <w:shd w:val="clear" w:color="auto" w:fill="D0CECE" w:themeFill="background2" w:themeFillShade="E6"/>
          </w:tcPr>
          <w:p w:rsidR="0012065F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  <w:r w:rsidR="008C53B7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23456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8C53B7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8C53B7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920BC0" w:rsidRDefault="00920BC0" w:rsidP="00256AA2">
      <w:pPr>
        <w:pStyle w:val="Heading1"/>
      </w:pPr>
    </w:p>
    <w:p w:rsidR="00C466A3" w:rsidRPr="00C466A3" w:rsidRDefault="00C466A3" w:rsidP="00C466A3"/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07DAD" w:rsidRPr="00107DAD" w:rsidRDefault="00107DAD" w:rsidP="00107DAD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1406D" w:rsidRPr="00FC2B88" w:rsidRDefault="000C5E4E" w:rsidP="00FC2B8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130FD4" w:rsidRPr="00107DAD" w:rsidRDefault="0031406D" w:rsidP="00107DA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</w:t>
      </w:r>
      <w:r w:rsidR="00FC2B88">
        <w:rPr>
          <w:rFonts w:ascii="TH SarabunPSK" w:hAnsi="TH SarabunPSK" w:cs="TH SarabunPSK"/>
          <w:sz w:val="32"/>
          <w:szCs w:val="32"/>
        </w:rPr>
        <w:t>“Student Information” page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130FD4" w:rsidRPr="001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B3564"/>
    <w:rsid w:val="000C5E4E"/>
    <w:rsid w:val="001078EF"/>
    <w:rsid w:val="00107DAD"/>
    <w:rsid w:val="0012065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4F1D9A"/>
    <w:rsid w:val="005064C8"/>
    <w:rsid w:val="0052118F"/>
    <w:rsid w:val="005270A2"/>
    <w:rsid w:val="005347B1"/>
    <w:rsid w:val="00562ED8"/>
    <w:rsid w:val="005B26CA"/>
    <w:rsid w:val="006E5B4F"/>
    <w:rsid w:val="00735100"/>
    <w:rsid w:val="00796625"/>
    <w:rsid w:val="007E2B79"/>
    <w:rsid w:val="008B36E1"/>
    <w:rsid w:val="008C53B7"/>
    <w:rsid w:val="008D10A4"/>
    <w:rsid w:val="008F5F52"/>
    <w:rsid w:val="00920BC0"/>
    <w:rsid w:val="009976FE"/>
    <w:rsid w:val="00A46577"/>
    <w:rsid w:val="00A91E5D"/>
    <w:rsid w:val="00AD4FA1"/>
    <w:rsid w:val="00AD5A2C"/>
    <w:rsid w:val="00B03AD6"/>
    <w:rsid w:val="00C25E2E"/>
    <w:rsid w:val="00C466A3"/>
    <w:rsid w:val="00D10515"/>
    <w:rsid w:val="00D55BAE"/>
    <w:rsid w:val="00DF2117"/>
    <w:rsid w:val="00E6363A"/>
    <w:rsid w:val="00F81B5F"/>
    <w:rsid w:val="00F83B0E"/>
    <w:rsid w:val="00FA2EE5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7C0F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F2B3-9B7A-45AF-9277-5CA9E287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46</cp:revision>
  <dcterms:created xsi:type="dcterms:W3CDTF">2018-03-24T15:59:00Z</dcterms:created>
  <dcterms:modified xsi:type="dcterms:W3CDTF">2018-05-08T17:35:00Z</dcterms:modified>
</cp:coreProperties>
</file>