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929" w:rsidRDefault="00D413F4">
      <w:r>
        <w:t>Busca información en Internet para realizar los siguientes ejercicios:</w:t>
      </w:r>
    </w:p>
    <w:p w:rsidR="00D413F4" w:rsidRPr="0080777F" w:rsidRDefault="00D413F4" w:rsidP="00D413F4">
      <w:pPr>
        <w:pStyle w:val="Prrafodelista"/>
        <w:numPr>
          <w:ilvl w:val="0"/>
          <w:numId w:val="1"/>
        </w:numPr>
        <w:rPr>
          <w:b/>
        </w:rPr>
      </w:pPr>
      <w:r w:rsidRPr="0080777F">
        <w:rPr>
          <w:b/>
        </w:rPr>
        <w:t>¿Qué es un servidor Web?</w:t>
      </w:r>
    </w:p>
    <w:p w:rsidR="00D413F4" w:rsidRDefault="00D413F4" w:rsidP="00D413F4">
      <w:pPr>
        <w:pStyle w:val="Prrafodelista"/>
      </w:pPr>
      <w:r>
        <w:t>Es el software que forma parte del servidor, y como principal necesidad debe devolver información en forma de páginas cuando reciba peticiones de los usuarios.</w:t>
      </w:r>
    </w:p>
    <w:p w:rsidR="00D413F4" w:rsidRPr="0080777F" w:rsidRDefault="00D413F4" w:rsidP="00D413F4">
      <w:pPr>
        <w:pStyle w:val="Prrafodelista"/>
        <w:numPr>
          <w:ilvl w:val="0"/>
          <w:numId w:val="1"/>
        </w:numPr>
        <w:rPr>
          <w:b/>
        </w:rPr>
      </w:pPr>
      <w:r w:rsidRPr="0080777F">
        <w:rPr>
          <w:b/>
        </w:rPr>
        <w:t>Enumera tipos y ejemplos de servidores Web.</w:t>
      </w:r>
    </w:p>
    <w:p w:rsidR="00E7558F" w:rsidRDefault="00D413F4" w:rsidP="00E7558F">
      <w:pPr>
        <w:pStyle w:val="Prrafodelista"/>
      </w:pPr>
      <w:r>
        <w:t xml:space="preserve">Hay diferentes tipos de servidores, que además se pueden clasificar entre estáticos y dinámicos según su funcionalidad o entre estáticos, dinámicos y locales, según tecnología. Algunos ejemplos de servidores pueden ser Apache, </w:t>
      </w:r>
      <w:proofErr w:type="spellStart"/>
      <w:r>
        <w:t>Nginx</w:t>
      </w:r>
      <w:proofErr w:type="spellEnd"/>
      <w:r>
        <w:t xml:space="preserve">, Microsoft IIS, Google GWS, </w:t>
      </w:r>
      <w:proofErr w:type="spellStart"/>
      <w:r>
        <w:t>etc</w:t>
      </w:r>
      <w:proofErr w:type="spellEnd"/>
      <w:r>
        <w:t>... .</w:t>
      </w:r>
    </w:p>
    <w:p w:rsidR="00E7558F" w:rsidRPr="0080777F" w:rsidRDefault="00E7558F" w:rsidP="00E7558F">
      <w:pPr>
        <w:pStyle w:val="Prrafodelista"/>
        <w:numPr>
          <w:ilvl w:val="0"/>
          <w:numId w:val="1"/>
        </w:numPr>
        <w:rPr>
          <w:b/>
        </w:rPr>
      </w:pPr>
      <w:r w:rsidRPr="0080777F">
        <w:rPr>
          <w:b/>
        </w:rPr>
        <w:t>Enumera tipos de arquitecturas del lado servidor.</w:t>
      </w:r>
    </w:p>
    <w:p w:rsidR="00E7558F" w:rsidRDefault="00E7558F" w:rsidP="00E7558F">
      <w:pPr>
        <w:pStyle w:val="Prrafodelista"/>
      </w:pPr>
      <w:r>
        <w:t>Según el número de capas o niveles pueden ser de arquitectura de dos capas, de tres capas o n-capas.</w:t>
      </w:r>
    </w:p>
    <w:p w:rsidR="00B32A5F" w:rsidRPr="0080777F" w:rsidRDefault="00B32A5F" w:rsidP="00B32A5F">
      <w:pPr>
        <w:pStyle w:val="Prrafodelista"/>
        <w:numPr>
          <w:ilvl w:val="0"/>
          <w:numId w:val="1"/>
        </w:numPr>
        <w:rPr>
          <w:b/>
        </w:rPr>
      </w:pPr>
      <w:r w:rsidRPr="0080777F">
        <w:rPr>
          <w:b/>
        </w:rPr>
        <w:t>Explica el funcionamiento de la arquitectura cliente-servidor.</w:t>
      </w:r>
    </w:p>
    <w:p w:rsidR="00B32A5F" w:rsidRDefault="00883ED4" w:rsidP="00B32A5F">
      <w:pPr>
        <w:pStyle w:val="Prrafodelista"/>
      </w:pPr>
      <w:r>
        <w:t>Se llama así a todas las estructuras en las que participan dos componentes. El objetivo es realizar la separación de las funciones y responsabilidades del software en diferentes capas.</w:t>
      </w:r>
    </w:p>
    <w:p w:rsidR="00883ED4" w:rsidRDefault="00883ED4" w:rsidP="00B32A5F">
      <w:pPr>
        <w:pStyle w:val="Prrafodelista"/>
      </w:pPr>
      <w:r>
        <w:t>Esta arquitectura se basa en la claridad y estructuración de las peticiones del cliente.</w:t>
      </w:r>
    </w:p>
    <w:p w:rsidR="00883ED4" w:rsidRPr="0080777F" w:rsidRDefault="00883ED4" w:rsidP="00883ED4">
      <w:pPr>
        <w:pStyle w:val="Prrafodelista"/>
        <w:numPr>
          <w:ilvl w:val="0"/>
          <w:numId w:val="1"/>
        </w:numPr>
        <w:rPr>
          <w:b/>
        </w:rPr>
      </w:pPr>
      <w:r w:rsidRPr="0080777F">
        <w:rPr>
          <w:b/>
        </w:rPr>
        <w:t>¿Qué es una aplicación Web?</w:t>
      </w:r>
    </w:p>
    <w:p w:rsidR="00883ED4" w:rsidRDefault="00883ED4" w:rsidP="00883ED4">
      <w:pPr>
        <w:pStyle w:val="Prrafodelista"/>
      </w:pPr>
      <w:r>
        <w:t>Se entiende por aplicación Web aquel software que se ejecuta en el navegador Web.</w:t>
      </w:r>
    </w:p>
    <w:p w:rsidR="00883ED4" w:rsidRPr="0080777F" w:rsidRDefault="00883ED4" w:rsidP="00883ED4">
      <w:pPr>
        <w:pStyle w:val="Prrafodelista"/>
        <w:numPr>
          <w:ilvl w:val="0"/>
          <w:numId w:val="1"/>
        </w:numPr>
        <w:rPr>
          <w:b/>
        </w:rPr>
      </w:pPr>
      <w:r w:rsidRPr="0080777F">
        <w:rPr>
          <w:b/>
        </w:rPr>
        <w:t>Explica brevemente el funcionamiento del protocolo HTTP.</w:t>
      </w:r>
    </w:p>
    <w:p w:rsidR="00883ED4" w:rsidRDefault="00883ED4" w:rsidP="00883ED4">
      <w:pPr>
        <w:pStyle w:val="Prrafodelista"/>
      </w:pPr>
      <w:r>
        <w:t>HTTP son las siglas para definir “</w:t>
      </w:r>
      <w:proofErr w:type="spellStart"/>
      <w:r>
        <w:t>Hypertext</w:t>
      </w:r>
      <w:proofErr w:type="spellEnd"/>
      <w:r>
        <w:t xml:space="preserve"> Transfer </w:t>
      </w:r>
      <w:proofErr w:type="spellStart"/>
      <w:r>
        <w:t>Protocol</w:t>
      </w:r>
      <w:proofErr w:type="spellEnd"/>
      <w:r>
        <w:t>”, es el método que sirve para codificar y transportar información ente un cliente y un servidor Web. Mediante HTTP y HTML los clientes puedes solicitar diferentes tipos de contenido (como texto, imágenes, vídeos y datos de aplicación) a servidores Web y de aplicación que alojan el contenido.</w:t>
      </w:r>
    </w:p>
    <w:p w:rsidR="00883ED4" w:rsidRPr="0080777F" w:rsidRDefault="00883ED4" w:rsidP="00883ED4">
      <w:pPr>
        <w:pStyle w:val="Prrafodelista"/>
        <w:numPr>
          <w:ilvl w:val="0"/>
          <w:numId w:val="1"/>
        </w:numPr>
        <w:rPr>
          <w:b/>
        </w:rPr>
      </w:pPr>
      <w:r w:rsidRPr="0080777F">
        <w:rPr>
          <w:b/>
        </w:rPr>
        <w:t>Estructura de una URI.</w:t>
      </w:r>
    </w:p>
    <w:p w:rsidR="00883ED4" w:rsidRDefault="00883ED4" w:rsidP="00883ED4">
      <w:pPr>
        <w:pStyle w:val="Prrafodelista"/>
      </w:pPr>
      <w:r>
        <w:t>URI son las siglas para definir “</w:t>
      </w:r>
      <w:proofErr w:type="spellStart"/>
      <w:r>
        <w:t>Uniform</w:t>
      </w:r>
      <w:proofErr w:type="spellEnd"/>
      <w:r>
        <w:t xml:space="preserve"> </w:t>
      </w:r>
      <w:proofErr w:type="spellStart"/>
      <w:r w:rsidR="00421735">
        <w:t>Resource</w:t>
      </w:r>
      <w:proofErr w:type="spellEnd"/>
      <w:r w:rsidR="00421735">
        <w:t xml:space="preserve"> </w:t>
      </w:r>
      <w:proofErr w:type="spellStart"/>
      <w:r w:rsidR="00421735">
        <w:t>Identifier</w:t>
      </w:r>
      <w:proofErr w:type="spellEnd"/>
      <w:r>
        <w:t>”</w:t>
      </w:r>
      <w:r w:rsidR="00421735">
        <w:t>, identifican recursos en la web de manera única, pueden ser tanto páginas web, imágenes, archivos de audio, etc. Las URIS se dividen en dos categorías, las URN (</w:t>
      </w:r>
      <w:proofErr w:type="spellStart"/>
      <w:r w:rsidR="00421735">
        <w:t>Uniform</w:t>
      </w:r>
      <w:proofErr w:type="spellEnd"/>
      <w:r w:rsidR="00421735">
        <w:t xml:space="preserve"> </w:t>
      </w:r>
      <w:proofErr w:type="spellStart"/>
      <w:r w:rsidR="00421735">
        <w:t>Resource</w:t>
      </w:r>
      <w:proofErr w:type="spellEnd"/>
      <w:r w:rsidR="00421735">
        <w:t xml:space="preserve"> </w:t>
      </w:r>
      <w:proofErr w:type="spellStart"/>
      <w:r w:rsidR="00421735">
        <w:t>Name</w:t>
      </w:r>
      <w:proofErr w:type="spellEnd"/>
      <w:r w:rsidR="00421735">
        <w:t>) y URL (</w:t>
      </w:r>
      <w:proofErr w:type="spellStart"/>
      <w:r w:rsidR="00421735">
        <w:t>Uniform</w:t>
      </w:r>
      <w:proofErr w:type="spellEnd"/>
      <w:r w:rsidR="00421735">
        <w:t xml:space="preserve"> </w:t>
      </w:r>
      <w:proofErr w:type="spellStart"/>
      <w:r w:rsidR="00421735">
        <w:t>Resource</w:t>
      </w:r>
      <w:proofErr w:type="spellEnd"/>
      <w:r w:rsidR="00421735">
        <w:t xml:space="preserve"> </w:t>
      </w:r>
      <w:proofErr w:type="spellStart"/>
      <w:r w:rsidR="00421735">
        <w:t>Locater</w:t>
      </w:r>
      <w:proofErr w:type="spellEnd"/>
      <w:r w:rsidR="00421735">
        <w:t>). Estas primeras identifican los recursos de una web, indica donde se encuentra el objeto o recurso, mientras que las segundas son un tipo específico de URI que se utilizan para identificar la ubicación de un recurso en la web.</w:t>
      </w:r>
    </w:p>
    <w:p w:rsidR="00421735" w:rsidRPr="0080777F" w:rsidRDefault="00421735" w:rsidP="00421735">
      <w:pPr>
        <w:pStyle w:val="Prrafodelista"/>
        <w:numPr>
          <w:ilvl w:val="0"/>
          <w:numId w:val="1"/>
        </w:numPr>
        <w:rPr>
          <w:b/>
        </w:rPr>
      </w:pPr>
      <w:r w:rsidRPr="0080777F">
        <w:rPr>
          <w:b/>
        </w:rPr>
        <w:t>Diferencias básicas entre páginas Web estáticas y dinámicas.</w:t>
      </w:r>
    </w:p>
    <w:p w:rsidR="00421735" w:rsidRDefault="006B55D5" w:rsidP="006B55D5">
      <w:pPr>
        <w:pStyle w:val="Prrafodelista"/>
      </w:pPr>
      <w:r>
        <w:t>Una página web estática es aquella en la que el código siempre dice lo mismo y no cambia, es decir, escribir directamente en una etiqueta de párrafo que hoy es 14 de octubre, si mañana abres el código seguirá diciendo 14 de octubre. Entonces las páginas web dinámicas tienen interactividad funcional. Eso quiere decir que las páginas dinámicas tienen mayor costo, y que además tienen un mayor proceso de creación por detrás, además de llevar lenguajes de programación.</w:t>
      </w:r>
    </w:p>
    <w:p w:rsidR="00AC183A" w:rsidRPr="0080777F" w:rsidRDefault="00AC183A" w:rsidP="00AC183A">
      <w:pPr>
        <w:pStyle w:val="Prrafodelista"/>
        <w:numPr>
          <w:ilvl w:val="0"/>
          <w:numId w:val="1"/>
        </w:numPr>
        <w:rPr>
          <w:b/>
        </w:rPr>
      </w:pPr>
      <w:r w:rsidRPr="0080777F">
        <w:rPr>
          <w:b/>
        </w:rPr>
        <w:t xml:space="preserve">Diferencias básicas entre Single Page </w:t>
      </w:r>
      <w:proofErr w:type="spellStart"/>
      <w:r w:rsidRPr="0080777F">
        <w:rPr>
          <w:b/>
        </w:rPr>
        <w:t>Applications</w:t>
      </w:r>
      <w:proofErr w:type="spellEnd"/>
      <w:r w:rsidRPr="0080777F">
        <w:rPr>
          <w:b/>
        </w:rPr>
        <w:t xml:space="preserve"> y </w:t>
      </w:r>
      <w:proofErr w:type="spellStart"/>
      <w:r w:rsidRPr="0080777F">
        <w:rPr>
          <w:b/>
        </w:rPr>
        <w:t>Multiple</w:t>
      </w:r>
      <w:proofErr w:type="spellEnd"/>
      <w:r w:rsidRPr="0080777F">
        <w:rPr>
          <w:b/>
        </w:rPr>
        <w:t xml:space="preserve"> Page </w:t>
      </w:r>
      <w:proofErr w:type="spellStart"/>
      <w:r w:rsidRPr="0080777F">
        <w:rPr>
          <w:b/>
        </w:rPr>
        <w:t>Applications</w:t>
      </w:r>
      <w:proofErr w:type="spellEnd"/>
      <w:r w:rsidRPr="0080777F">
        <w:rPr>
          <w:b/>
        </w:rPr>
        <w:t>.</w:t>
      </w:r>
    </w:p>
    <w:p w:rsidR="00AC183A" w:rsidRDefault="0080777F" w:rsidP="00AC183A">
      <w:pPr>
        <w:pStyle w:val="Prrafodelista"/>
      </w:pPr>
      <w:r>
        <w:t xml:space="preserve">La primera es una única página que de manera dinámica se </w:t>
      </w:r>
      <w:proofErr w:type="spellStart"/>
      <w:r>
        <w:t>sobreescribe</w:t>
      </w:r>
      <w:proofErr w:type="spellEnd"/>
      <w:r>
        <w:t xml:space="preserve"> el contenido en la misma página, sin la necesidad de cargar una nueva, algunos ejemplos son </w:t>
      </w:r>
      <w:proofErr w:type="spellStart"/>
      <w:r>
        <w:t>Gmail</w:t>
      </w:r>
      <w:proofErr w:type="spellEnd"/>
      <w:r>
        <w:t xml:space="preserve">, </w:t>
      </w:r>
      <w:proofErr w:type="spellStart"/>
      <w:r>
        <w:t>Twitter</w:t>
      </w:r>
      <w:proofErr w:type="spellEnd"/>
      <w:r>
        <w:t xml:space="preserve"> y </w:t>
      </w:r>
      <w:proofErr w:type="spellStart"/>
      <w:r>
        <w:t>Facebook</w:t>
      </w:r>
      <w:proofErr w:type="spellEnd"/>
      <w:r>
        <w:t>. Este tipo de páginas ofrecen una experiencia natural para el usuario, prescindiendo de tiempos de carga.</w:t>
      </w:r>
    </w:p>
    <w:p w:rsidR="0080777F" w:rsidRDefault="0080777F" w:rsidP="00AC183A">
      <w:pPr>
        <w:pStyle w:val="Prrafodelista"/>
      </w:pPr>
      <w:r>
        <w:lastRenderedPageBreak/>
        <w:t xml:space="preserve">La segunda página es el sitio web tradicional, dónde cada página </w:t>
      </w:r>
      <w:r w:rsidR="00E51EB8">
        <w:t>representa una petición específica a un servidor que nos devuelve, tanto imágenes como contenido, en un nuevo HTML que corresponde con la página que hemos pedido.</w:t>
      </w:r>
    </w:p>
    <w:p w:rsidR="00E74E60" w:rsidRPr="00E74E60" w:rsidRDefault="00E74E60" w:rsidP="00E74E60">
      <w:pPr>
        <w:pStyle w:val="Prrafodelista"/>
        <w:numPr>
          <w:ilvl w:val="0"/>
          <w:numId w:val="1"/>
        </w:numPr>
        <w:rPr>
          <w:b/>
        </w:rPr>
      </w:pPr>
      <w:r w:rsidRPr="00E74E60">
        <w:rPr>
          <w:b/>
        </w:rPr>
        <w:t>Enumera lenguajes de programación del lado servidor.</w:t>
      </w:r>
    </w:p>
    <w:p w:rsidR="00E74E60" w:rsidRDefault="00E74E60" w:rsidP="00E74E60">
      <w:pPr>
        <w:pStyle w:val="Prrafodelista"/>
      </w:pPr>
      <w:r>
        <w:t xml:space="preserve">Los lenguajes de programación más utilizados del lado del servidor son ASP.NET, PERL y PHP, hay otros que son menos populares como </w:t>
      </w:r>
      <w:proofErr w:type="spellStart"/>
      <w:r>
        <w:t>Python</w:t>
      </w:r>
      <w:proofErr w:type="spellEnd"/>
      <w:r>
        <w:t xml:space="preserve">, </w:t>
      </w:r>
      <w:proofErr w:type="spellStart"/>
      <w:r>
        <w:t>NodeJS</w:t>
      </w:r>
      <w:proofErr w:type="spellEnd"/>
      <w:r>
        <w:t xml:space="preserve"> y Ruby.</w:t>
      </w:r>
    </w:p>
    <w:sectPr w:rsidR="00E74E60" w:rsidSect="004137C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A311C5"/>
    <w:multiLevelType w:val="hybridMultilevel"/>
    <w:tmpl w:val="C730131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D413F4"/>
    <w:rsid w:val="001826CD"/>
    <w:rsid w:val="004137C5"/>
    <w:rsid w:val="00421735"/>
    <w:rsid w:val="006B55D5"/>
    <w:rsid w:val="0080777F"/>
    <w:rsid w:val="00883ED4"/>
    <w:rsid w:val="008C0A73"/>
    <w:rsid w:val="00AC183A"/>
    <w:rsid w:val="00B32A5F"/>
    <w:rsid w:val="00D413F4"/>
    <w:rsid w:val="00E51EB8"/>
    <w:rsid w:val="00E74E60"/>
    <w:rsid w:val="00E7558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7C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13F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530</Words>
  <Characters>2919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Alumno</cp:lastModifiedBy>
  <cp:revision>6</cp:revision>
  <dcterms:created xsi:type="dcterms:W3CDTF">2025-10-14T14:56:00Z</dcterms:created>
  <dcterms:modified xsi:type="dcterms:W3CDTF">2025-10-14T15:40:00Z</dcterms:modified>
</cp:coreProperties>
</file>