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0C7" w:rsidRDefault="00C340C7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</w:pPr>
    </w:p>
    <w:p w:rsidR="00C340C7" w:rsidRDefault="00D02397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Diseño de interfaces web (2º DAW)</w:t>
      </w:r>
    </w:p>
    <w:p w:rsidR="00C340C7" w:rsidRDefault="00D02397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UD6. Usabilidad.</w:t>
      </w:r>
    </w:p>
    <w:p w:rsidR="00C340C7" w:rsidRDefault="00D02397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Práctica 6A. UD6. RA6. Versión: 1</w:t>
      </w:r>
    </w:p>
    <w:p w:rsidR="00C340C7" w:rsidRDefault="00C340C7">
      <w:pPr>
        <w:spacing w:line="240" w:lineRule="auto"/>
        <w:jc w:val="left"/>
        <w:rPr>
          <w:rFonts w:ascii="Liberation Serif" w:eastAsia="Liberation Serif" w:hAnsi="Liberation Serif" w:cs="Liberation Serif"/>
          <w:sz w:val="24"/>
          <w:szCs w:val="24"/>
        </w:rPr>
      </w:pPr>
    </w:p>
    <w:p w:rsidR="00C340C7" w:rsidRDefault="00D02397">
      <w:pPr>
        <w:spacing w:line="240" w:lineRule="auto"/>
        <w:jc w:val="left"/>
        <w:rPr>
          <w:b/>
          <w:bCs/>
          <w:sz w:val="28"/>
          <w:szCs w:val="28"/>
        </w:rPr>
      </w:pPr>
      <w:r>
        <w:rPr>
          <w:rFonts w:ascii="Liberation Serif" w:eastAsia="Liberation Serif" w:hAnsi="Liberation Serif" w:cs="Liberation Serif"/>
          <w:b/>
          <w:bCs/>
          <w:sz w:val="24"/>
          <w:szCs w:val="24"/>
        </w:rPr>
        <w:t>Nombre:</w:t>
      </w:r>
      <w:r>
        <w:pict w14:anchorId="1893799D">
          <v:rect id="_x0000_i1025" style="width:0;height:1.5pt" o:hralign="center" o:hrstd="t" o:hr="t" fillcolor="#a0a0a0" stroked="f"/>
        </w:pict>
      </w:r>
    </w:p>
    <w:p w:rsidR="00C340C7" w:rsidRDefault="00C340C7">
      <w:pPr>
        <w:spacing w:line="240" w:lineRule="auto"/>
        <w:rPr>
          <w:b/>
          <w:bCs/>
          <w:sz w:val="28"/>
          <w:szCs w:val="28"/>
        </w:rPr>
      </w:pPr>
    </w:p>
    <w:p w:rsidR="00C340C7" w:rsidRDefault="00D02397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Instrucciones:</w:t>
      </w:r>
    </w:p>
    <w:tbl>
      <w:tblPr>
        <w:tblStyle w:val="a1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C340C7">
        <w:tc>
          <w:tcPr>
            <w:tcW w:w="8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1279821091"/>
              <w:lock w:val="contentLocked"/>
            </w:sdtPr>
            <w:sdtEndPr/>
            <w:sdtContent>
              <w:p w:rsidR="00C340C7" w:rsidRDefault="00D02397">
                <w:pPr>
                  <w:jc w:val="left"/>
                </w:pPr>
                <w:r>
                  <w:t xml:space="preserve">Se valorará el orden y limpieza. Una respuesta incomprensible se considerará no respondida. Es obligatorio respetar el formato de entrega. </w:t>
                </w:r>
                <w:r>
                  <w:rPr>
                    <w:b/>
                    <w:bCs/>
                  </w:rPr>
                  <w:t>Todos</w:t>
                </w:r>
                <w:r>
                  <w:t xml:space="preserve"> los recursos </w:t>
                </w:r>
                <w:r>
                  <w:rPr>
                    <w:b/>
                    <w:bCs/>
                  </w:rPr>
                  <w:t>deben</w:t>
                </w:r>
                <w:r>
                  <w:t xml:space="preserve"> ser entregados. El incumplimiento supondrá una calificación de cero.</w:t>
                </w:r>
              </w:p>
              <w:p w:rsidR="00C340C7" w:rsidRDefault="00C340C7">
                <w:pPr>
                  <w:jc w:val="left"/>
                </w:pPr>
              </w:p>
              <w:p w:rsidR="00C340C7" w:rsidRDefault="00D02397">
                <w:pPr>
                  <w:jc w:val="left"/>
                </w:pPr>
                <w:r>
                  <w:t>Procura ser breve y responder a todo lo que se pide.</w:t>
                </w:r>
              </w:p>
              <w:p w:rsidR="00C340C7" w:rsidRDefault="00D02397">
                <w:pPr>
                  <w:jc w:val="left"/>
                </w:pPr>
                <w:r>
                  <w:t>Explicar (brevemente) significa 2-3 líneas. Indicar (brevemente) significa 1-2 líneas. Nombrar significa 1 p</w:t>
                </w:r>
                <w:r>
                  <w:t xml:space="preserve">alabra. La respuesta </w:t>
                </w:r>
                <w:r>
                  <w:rPr>
                    <w:b/>
                    <w:bCs/>
                  </w:rPr>
                  <w:t>solo debe</w:t>
                </w:r>
                <w:r>
                  <w:t xml:space="preserve"> añadirse después de cada pregunta; en otro lugar supondrá una calificación de cero.</w:t>
                </w:r>
              </w:p>
              <w:p w:rsidR="00C340C7" w:rsidRDefault="00C340C7">
                <w:pPr>
                  <w:jc w:val="left"/>
                </w:pPr>
              </w:p>
              <w:p w:rsidR="00C340C7" w:rsidRDefault="00D02397">
                <w:pPr>
                  <w:jc w:val="left"/>
                </w:pPr>
                <w:r>
                  <w:t>Cualquier tipo de fraude o copia supondrá una calificación de cero.</w:t>
                </w:r>
              </w:p>
              <w:p w:rsidR="00C340C7" w:rsidRDefault="00D02397">
                <w:pPr>
                  <w:jc w:val="left"/>
                  <w:rPr>
                    <w:b/>
                    <w:bCs/>
                  </w:rPr>
                </w:pPr>
                <w:r>
                  <w:t xml:space="preserve">Lee antes de empezar y analiza los recursos proporcionados. </w:t>
                </w:r>
              </w:p>
            </w:sdtContent>
          </w:sdt>
        </w:tc>
      </w:tr>
    </w:tbl>
    <w:p w:rsidR="00C340C7" w:rsidRDefault="00C340C7">
      <w:pPr>
        <w:jc w:val="left"/>
        <w:rPr>
          <w:b/>
          <w:bCs/>
        </w:rPr>
      </w:pPr>
    </w:p>
    <w:p w:rsidR="00C340C7" w:rsidRDefault="00C340C7">
      <w:pPr>
        <w:jc w:val="left"/>
      </w:pPr>
    </w:p>
    <w:p w:rsidR="00C340C7" w:rsidRDefault="00D02397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Formato de entrega:</w:t>
      </w:r>
    </w:p>
    <w:p w:rsidR="00C340C7" w:rsidRDefault="00D02397">
      <w:pPr>
        <w:jc w:val="left"/>
      </w:pPr>
      <w:r>
        <w:t>Una única carpeta, que será comprimida y entregada en un archivo .</w:t>
      </w:r>
      <w:proofErr w:type="spellStart"/>
      <w:r>
        <w:t>zip</w:t>
      </w:r>
      <w:proofErr w:type="spellEnd"/>
      <w:r>
        <w:t>.</w:t>
      </w:r>
    </w:p>
    <w:p w:rsidR="00C340C7" w:rsidRDefault="00D02397">
      <w:pPr>
        <w:jc w:val="left"/>
      </w:pPr>
      <w:r>
        <w:t>Este documento resuelto por el alumno, en la raíz de dicha carpeta, en .</w:t>
      </w:r>
      <w:proofErr w:type="spellStart"/>
      <w:r>
        <w:t>pdf</w:t>
      </w:r>
      <w:proofErr w:type="spellEnd"/>
      <w:r>
        <w:t xml:space="preserve"> y .</w:t>
      </w:r>
      <w:proofErr w:type="spellStart"/>
      <w:r>
        <w:t>docx</w:t>
      </w:r>
      <w:proofErr w:type="spellEnd"/>
      <w:r>
        <w:t>.</w:t>
      </w:r>
    </w:p>
    <w:p w:rsidR="00C340C7" w:rsidRDefault="00C340C7">
      <w:pPr>
        <w:jc w:val="left"/>
      </w:pPr>
    </w:p>
    <w:p w:rsidR="00C340C7" w:rsidRDefault="00D02397">
      <w:pPr>
        <w:jc w:val="left"/>
      </w:pPr>
      <w:r>
        <w:t xml:space="preserve">Si es necesario, dentro de la carpeta principal habrá una o varias subcarpetas </w:t>
      </w:r>
      <w:r>
        <w:t xml:space="preserve">que incluirán </w:t>
      </w:r>
      <w:r>
        <w:rPr>
          <w:b/>
          <w:bCs/>
          <w:u w:val="single"/>
        </w:rPr>
        <w:t>TODOS los recursos adicionales pedidos, desarrollados y usados</w:t>
      </w:r>
      <w:r>
        <w:t xml:space="preserve">. </w:t>
      </w:r>
      <w:r>
        <w:rPr>
          <w:u w:val="single"/>
        </w:rPr>
        <w:t>Los recursos no entregados supondrán una calificación de cero</w:t>
      </w:r>
      <w:r>
        <w:t xml:space="preserve"> en el ejercicio donde se pidan. Por recursos se entiende código, imágenes, audio, video, etc.</w:t>
      </w:r>
    </w:p>
    <w:p w:rsidR="00C340C7" w:rsidRDefault="00C340C7">
      <w:pPr>
        <w:jc w:val="left"/>
      </w:pPr>
    </w:p>
    <w:p w:rsidR="00C340C7" w:rsidRDefault="00D02397">
      <w:pPr>
        <w:jc w:val="left"/>
      </w:pPr>
      <w:r>
        <w:t>Si hay muchos recurso</w:t>
      </w:r>
      <w:r>
        <w:t>s (&gt;10), se deben organizar en subcarpetas por ejercicios.</w:t>
      </w:r>
    </w:p>
    <w:p w:rsidR="00C340C7" w:rsidRDefault="00D02397">
      <w:r>
        <w:t xml:space="preserve">Asegúrate que los recursos como video y audio son ligeros usando un </w:t>
      </w:r>
      <w:proofErr w:type="spellStart"/>
      <w:r>
        <w:t>bitrate</w:t>
      </w:r>
      <w:proofErr w:type="spellEnd"/>
      <w:r>
        <w:t xml:space="preserve"> bajo.</w:t>
      </w:r>
    </w:p>
    <w:p w:rsidR="00C340C7" w:rsidRDefault="00C340C7"/>
    <w:p w:rsidR="00C340C7" w:rsidRDefault="00D02397">
      <w:pPr>
        <w:jc w:val="left"/>
        <w:rPr>
          <w:b/>
          <w:bCs/>
        </w:rPr>
      </w:pPr>
      <w:r>
        <w:rPr>
          <w:b/>
          <w:bCs/>
        </w:rPr>
        <w:t xml:space="preserve">Formato </w:t>
      </w:r>
      <w:r>
        <w:rPr>
          <w:b/>
          <w:bCs/>
          <w:u w:val="single"/>
        </w:rPr>
        <w:t>mínimo</w:t>
      </w:r>
      <w:r>
        <w:rPr>
          <w:b/>
          <w:bCs/>
        </w:rPr>
        <w:t>:</w:t>
      </w:r>
    </w:p>
    <w:p w:rsidR="00C340C7" w:rsidRDefault="00C340C7">
      <w:pPr>
        <w:jc w:val="left"/>
      </w:pPr>
    </w:p>
    <w:p w:rsidR="00C340C7" w:rsidRDefault="00D02397">
      <w:pPr>
        <w:jc w:val="left"/>
      </w:pPr>
      <w:r>
        <w:t>diw2v_diw_p6</w:t>
      </w:r>
    </w:p>
    <w:p w:rsidR="00C340C7" w:rsidRDefault="00D02397">
      <w:pPr>
        <w:jc w:val="left"/>
      </w:pPr>
      <w:r>
        <w:t>|...........diw2v_diw_p6.pdf</w:t>
      </w:r>
      <w:proofErr w:type="gramStart"/>
      <w:r>
        <w:t xml:space="preserve">   (</w:t>
      </w:r>
      <w:proofErr w:type="gramEnd"/>
      <w:r>
        <w:t xml:space="preserve">tarea, en </w:t>
      </w:r>
      <w:proofErr w:type="spellStart"/>
      <w:r>
        <w:t>pdf</w:t>
      </w:r>
      <w:proofErr w:type="spellEnd"/>
      <w:r>
        <w:t>)</w:t>
      </w:r>
    </w:p>
    <w:p w:rsidR="00C340C7" w:rsidRDefault="00D02397">
      <w:pPr>
        <w:jc w:val="left"/>
      </w:pPr>
      <w:r>
        <w:t>|...........diw2v_diw_p6.docx</w:t>
      </w:r>
      <w:proofErr w:type="gramStart"/>
      <w:r>
        <w:t xml:space="preserve">   (</w:t>
      </w:r>
      <w:proofErr w:type="gramEnd"/>
      <w:r>
        <w:t xml:space="preserve">tarea, en </w:t>
      </w:r>
      <w:proofErr w:type="spellStart"/>
      <w:r>
        <w:t>docx</w:t>
      </w:r>
      <w:proofErr w:type="spellEnd"/>
      <w:r>
        <w:t>)</w:t>
      </w:r>
    </w:p>
    <w:p w:rsidR="00C340C7" w:rsidRDefault="00D02397">
      <w:pPr>
        <w:jc w:val="left"/>
        <w:rPr>
          <w:b/>
          <w:bCs/>
          <w:sz w:val="28"/>
          <w:szCs w:val="28"/>
        </w:rPr>
      </w:pPr>
      <w:r>
        <w:t>|...........recursos/</w:t>
      </w:r>
      <w:proofErr w:type="gramStart"/>
      <w:r>
        <w:t xml:space="preserve">   (</w:t>
      </w:r>
      <w:proofErr w:type="gramEnd"/>
      <w:r>
        <w:t>carpeta para recursos adicionales, pedidos, desarrollados y usados)</w:t>
      </w:r>
    </w:p>
    <w:p w:rsidR="00C340C7" w:rsidRDefault="00C340C7">
      <w:pPr>
        <w:spacing w:line="240" w:lineRule="auto"/>
        <w:jc w:val="left"/>
        <w:rPr>
          <w:rFonts w:ascii="Liberation Serif" w:eastAsia="Liberation Serif" w:hAnsi="Liberation Serif" w:cs="Liberation Serif"/>
          <w:b/>
          <w:bCs/>
          <w:sz w:val="24"/>
          <w:szCs w:val="24"/>
        </w:rPr>
      </w:pPr>
    </w:p>
    <w:p w:rsidR="00C340C7" w:rsidRDefault="00D02397">
      <w:pPr>
        <w:jc w:val="left"/>
        <w:rPr>
          <w:b/>
          <w:bCs/>
        </w:rPr>
      </w:pPr>
      <w:r>
        <w:rPr>
          <w:b/>
          <w:bCs/>
        </w:rPr>
        <w:t>Evaluación</w:t>
      </w:r>
    </w:p>
    <w:p w:rsidR="00C340C7" w:rsidRDefault="00D02397">
      <w:pPr>
        <w:jc w:val="left"/>
      </w:pPr>
      <w:r>
        <w:t>Cada apartado se pondera de manera uniforme.</w:t>
      </w:r>
    </w:p>
    <w:sdt>
      <w:sdtPr>
        <w:tag w:val="goog_rdk_1"/>
        <w:id w:val="-2062725407"/>
        <w:lock w:val="contentLocked"/>
      </w:sdtPr>
      <w:sdtEndPr/>
      <w:sdtContent>
        <w:tbl>
          <w:tblPr>
            <w:tblStyle w:val="a2"/>
            <w:tblW w:w="879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55"/>
            <w:gridCol w:w="1255"/>
            <w:gridCol w:w="1256"/>
            <w:gridCol w:w="1256"/>
            <w:gridCol w:w="1256"/>
            <w:gridCol w:w="1256"/>
            <w:gridCol w:w="1256"/>
          </w:tblGrid>
          <w:tr w:rsidR="00C340C7">
            <w:trPr>
              <w:trHeight w:val="297"/>
            </w:trPr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RA4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</w:t>
                </w:r>
              </w:p>
            </w:tc>
          </w:tr>
          <w:tr w:rsidR="00C340C7">
            <w:trPr>
              <w:trHeight w:val="207"/>
            </w:trPr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C340C7">
                <w:pPr>
                  <w:widowControl w:val="0"/>
                  <w:spacing w:line="240" w:lineRule="auto"/>
                  <w:jc w:val="center"/>
                </w:pP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</w:pPr>
                <w:r>
                  <w:t>16.66%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</w:pPr>
                <w:r>
                  <w:t>16.66%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</w:pPr>
                <w:r>
                  <w:t>16.66%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</w:pPr>
                <w:r>
                  <w:t>16.66%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</w:pPr>
                <w:r>
                  <w:t>16.66%</w:t>
                </w:r>
              </w:p>
            </w:tc>
            <w:tc>
              <w:tcPr>
                <w:tcW w:w="1255" w:type="dxa"/>
                <w:shd w:val="clear" w:color="auto" w:fill="auto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:rsidR="00C340C7" w:rsidRDefault="00D02397">
                <w:pPr>
                  <w:widowControl w:val="0"/>
                  <w:spacing w:line="240" w:lineRule="auto"/>
                  <w:jc w:val="center"/>
                </w:pPr>
                <w:r>
                  <w:t>16.66%</w:t>
                </w:r>
              </w:p>
            </w:tc>
          </w:tr>
        </w:tbl>
      </w:sdtContent>
    </w:sdt>
    <w:p w:rsidR="00C340C7" w:rsidRDefault="00D02397">
      <w:pPr>
        <w:pStyle w:val="Ttulo2"/>
      </w:pPr>
      <w:bookmarkStart w:id="0" w:name="_heading=h.b11p86wvvfko" w:colFirst="0" w:colLast="0"/>
      <w:bookmarkEnd w:id="0"/>
      <w:r>
        <w:lastRenderedPageBreak/>
        <w:t>1) Análisis de la usabilidad (RA6.A)</w:t>
      </w:r>
    </w:p>
    <w:p w:rsidR="00C340C7" w:rsidRDefault="00D02397">
      <w:r>
        <w:t xml:space="preserve">Accede a </w:t>
      </w:r>
      <w:hyperlink r:id="rId8">
        <w:r>
          <w:rPr>
            <w:i/>
            <w:iCs/>
            <w:color w:val="1155CC"/>
            <w:u w:val="single"/>
          </w:rPr>
          <w:t>zarago</w:t>
        </w:r>
        <w:r>
          <w:rPr>
            <w:i/>
            <w:iCs/>
            <w:color w:val="1155CC"/>
            <w:u w:val="single"/>
          </w:rPr>
          <w:t>z</w:t>
        </w:r>
        <w:r>
          <w:rPr>
            <w:i/>
            <w:iCs/>
            <w:color w:val="1155CC"/>
            <w:u w:val="single"/>
          </w:rPr>
          <w:t>a.es</w:t>
        </w:r>
      </w:hyperlink>
      <w:r>
        <w:t xml:space="preserve"> y </w:t>
      </w:r>
      <w:hyperlink r:id="rId9">
        <w:r>
          <w:rPr>
            <w:color w:val="1155CC"/>
            <w:u w:val="single"/>
          </w:rPr>
          <w:t>goog</w:t>
        </w:r>
        <w:r>
          <w:rPr>
            <w:color w:val="1155CC"/>
            <w:u w:val="single"/>
          </w:rPr>
          <w:t>l</w:t>
        </w:r>
        <w:r>
          <w:rPr>
            <w:color w:val="1155CC"/>
            <w:u w:val="single"/>
          </w:rPr>
          <w:t>e.es</w:t>
        </w:r>
      </w:hyperlink>
      <w:r>
        <w:t>. Evalúa cada una según las dimensiones de la usabilidad (</w:t>
      </w:r>
      <w:r>
        <w:rPr>
          <w:i/>
          <w:iCs/>
        </w:rPr>
        <w:t>eficacia, eficiencia, satisfacción, aprendiza</w:t>
      </w:r>
      <w:r>
        <w:rPr>
          <w:i/>
          <w:iCs/>
        </w:rPr>
        <w:t>je, facilidad de ser recordado y tolerancia al error)</w:t>
      </w:r>
      <w:r>
        <w:t xml:space="preserve">. Para ello, elabora una tabla comparativa justificando </w:t>
      </w:r>
      <w:proofErr w:type="gramStart"/>
      <w:r>
        <w:t>brevemente .</w:t>
      </w:r>
      <w:proofErr w:type="gramEnd"/>
    </w:p>
    <w:p w:rsidR="00C340C7" w:rsidRDefault="00C340C7"/>
    <w:p w:rsidR="00C340C7" w:rsidRDefault="00D02397">
      <w:r>
        <w:t>Incluye capturas de pantalla y la tabla.</w:t>
      </w:r>
    </w:p>
    <w:p w:rsidR="00D94884" w:rsidRDefault="00D94884">
      <w:r>
        <w:t>Captura de pantalla de la página web de Google</w:t>
      </w:r>
    </w:p>
    <w:p w:rsidR="00C340C7" w:rsidRDefault="00D94884">
      <w:r w:rsidRPr="00D94884">
        <w:drawing>
          <wp:inline distT="0" distB="0" distL="0" distR="0" wp14:anchorId="420443DA" wp14:editId="6C80C9E4">
            <wp:extent cx="3743325" cy="3977943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469" cy="399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84" w:rsidRDefault="00D94884">
      <w:r>
        <w:lastRenderedPageBreak/>
        <w:t>Captura de pantalla de la página web de Zaragoza</w:t>
      </w:r>
      <w:r w:rsidRPr="00D94884">
        <w:drawing>
          <wp:inline distT="0" distB="0" distL="0" distR="0" wp14:anchorId="4725FAD8" wp14:editId="6108CF24">
            <wp:extent cx="3962400" cy="4641748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446" cy="46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824"/>
        <w:gridCol w:w="2832"/>
      </w:tblGrid>
      <w:tr w:rsidR="006C49A9" w:rsidTr="006C49A9">
        <w:tc>
          <w:tcPr>
            <w:tcW w:w="1838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Dimensión de usabilidad</w:t>
            </w:r>
          </w:p>
        </w:tc>
        <w:tc>
          <w:tcPr>
            <w:tcW w:w="3824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zaragoza.es</w:t>
            </w:r>
          </w:p>
        </w:tc>
        <w:tc>
          <w:tcPr>
            <w:tcW w:w="2832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google.es</w:t>
            </w:r>
          </w:p>
        </w:tc>
      </w:tr>
      <w:tr w:rsidR="006C49A9" w:rsidTr="006C49A9">
        <w:tc>
          <w:tcPr>
            <w:tcW w:w="1838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Eficacia</w:t>
            </w:r>
          </w:p>
        </w:tc>
        <w:tc>
          <w:tcPr>
            <w:tcW w:w="3824" w:type="dxa"/>
          </w:tcPr>
          <w:p w:rsidR="006C49A9" w:rsidRDefault="006C49A9">
            <w:r>
              <w:t>Complejidad para tareas, muchos menús, dificultad para encontrar opciones sin experiencia.</w:t>
            </w:r>
          </w:p>
        </w:tc>
        <w:tc>
          <w:tcPr>
            <w:tcW w:w="2832" w:type="dxa"/>
          </w:tcPr>
          <w:p w:rsidR="006C49A9" w:rsidRDefault="006C49A9">
            <w:r>
              <w:t>Eficaz para encontrar información rápidamente, utiliza búsqueda directa.</w:t>
            </w:r>
          </w:p>
        </w:tc>
      </w:tr>
      <w:tr w:rsidR="006C49A9" w:rsidTr="006C49A9">
        <w:tc>
          <w:tcPr>
            <w:tcW w:w="1838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Eficiencia</w:t>
            </w:r>
          </w:p>
        </w:tc>
        <w:tc>
          <w:tcPr>
            <w:tcW w:w="3824" w:type="dxa"/>
          </w:tcPr>
          <w:p w:rsidR="006C49A9" w:rsidRDefault="006C49A9">
            <w:r>
              <w:t>Mala organización , cuesta encontrar información.</w:t>
            </w:r>
          </w:p>
        </w:tc>
        <w:tc>
          <w:tcPr>
            <w:tcW w:w="2832" w:type="dxa"/>
          </w:tcPr>
          <w:p w:rsidR="006C49A9" w:rsidRDefault="006C49A9">
            <w:r>
              <w:t>Rapidez para encontrar resultados.</w:t>
            </w:r>
          </w:p>
        </w:tc>
      </w:tr>
      <w:tr w:rsidR="006C49A9" w:rsidTr="006C49A9">
        <w:tc>
          <w:tcPr>
            <w:tcW w:w="1838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Satisfacción</w:t>
            </w:r>
          </w:p>
        </w:tc>
        <w:tc>
          <w:tcPr>
            <w:tcW w:w="3824" w:type="dxa"/>
          </w:tcPr>
          <w:p w:rsidR="006C49A9" w:rsidRDefault="006C49A9" w:rsidP="006C49A9">
            <w:r>
              <w:t>Útil para usuarios habituales, aunque incómoda para gente nueva o casual, página sobrecargada.</w:t>
            </w:r>
          </w:p>
        </w:tc>
        <w:tc>
          <w:tcPr>
            <w:tcW w:w="2832" w:type="dxa"/>
          </w:tcPr>
          <w:p w:rsidR="006C49A9" w:rsidRDefault="006C49A9" w:rsidP="006C49A9">
            <w:r>
              <w:t xml:space="preserve">Alta, página muy simple e </w:t>
            </w:r>
            <w:proofErr w:type="spellStart"/>
            <w:r>
              <w:t>intuituva</w:t>
            </w:r>
            <w:proofErr w:type="spellEnd"/>
            <w:r>
              <w:t>.</w:t>
            </w:r>
          </w:p>
        </w:tc>
      </w:tr>
      <w:tr w:rsidR="006C49A9" w:rsidTr="006C49A9">
        <w:tc>
          <w:tcPr>
            <w:tcW w:w="1838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Aprendizaje</w:t>
            </w:r>
          </w:p>
        </w:tc>
        <w:tc>
          <w:tcPr>
            <w:tcW w:w="3824" w:type="dxa"/>
          </w:tcPr>
          <w:p w:rsidR="006C49A9" w:rsidRDefault="006C49A9">
            <w:r>
              <w:t>Nuevos usuarios requieren de tiempo para ubicar servicios o accesos.</w:t>
            </w:r>
          </w:p>
        </w:tc>
        <w:tc>
          <w:tcPr>
            <w:tcW w:w="2832" w:type="dxa"/>
          </w:tcPr>
          <w:p w:rsidR="006C49A9" w:rsidRDefault="006C49A9">
            <w:r>
              <w:t>Poco tiempo, interfaz intuitiva.</w:t>
            </w:r>
          </w:p>
        </w:tc>
      </w:tr>
      <w:tr w:rsidR="006C49A9" w:rsidTr="006C49A9">
        <w:tc>
          <w:tcPr>
            <w:tcW w:w="1838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Facilidad de ser recordado</w:t>
            </w:r>
          </w:p>
        </w:tc>
        <w:tc>
          <w:tcPr>
            <w:tcW w:w="3824" w:type="dxa"/>
          </w:tcPr>
          <w:p w:rsidR="006C49A9" w:rsidRDefault="003C4D30">
            <w:r>
              <w:t>La estructura de la web hace que recordar cómo volver a funcionalidades concretas más difícil.</w:t>
            </w:r>
          </w:p>
        </w:tc>
        <w:tc>
          <w:tcPr>
            <w:tcW w:w="2832" w:type="dxa"/>
          </w:tcPr>
          <w:p w:rsidR="006C49A9" w:rsidRDefault="003C4D30">
            <w:r>
              <w:t>Al ser tan simple la interfaz y tener acceso directo con URL hace que recordar el sitio y su uso sea más fácil.</w:t>
            </w:r>
          </w:p>
        </w:tc>
      </w:tr>
      <w:tr w:rsidR="006C49A9" w:rsidTr="006C49A9">
        <w:tc>
          <w:tcPr>
            <w:tcW w:w="1838" w:type="dxa"/>
          </w:tcPr>
          <w:p w:rsidR="006C49A9" w:rsidRPr="006C49A9" w:rsidRDefault="006C49A9">
            <w:pPr>
              <w:rPr>
                <w:b/>
              </w:rPr>
            </w:pPr>
            <w:r w:rsidRPr="006C49A9">
              <w:rPr>
                <w:b/>
              </w:rPr>
              <w:t>Tolerancia al error</w:t>
            </w:r>
          </w:p>
        </w:tc>
        <w:tc>
          <w:tcPr>
            <w:tcW w:w="3824" w:type="dxa"/>
          </w:tcPr>
          <w:p w:rsidR="006C49A9" w:rsidRDefault="00D94884">
            <w:r>
              <w:t>Riesgo en formularios largos, la navegación puede confundir al volver atrás o reintentar acciones</w:t>
            </w:r>
          </w:p>
        </w:tc>
        <w:tc>
          <w:tcPr>
            <w:tcW w:w="2832" w:type="dxa"/>
          </w:tcPr>
          <w:p w:rsidR="006C49A9" w:rsidRDefault="00D94884">
            <w:r>
              <w:t>Alta tolerancia, se ofrecen correcciones automáticas y sugerencias.</w:t>
            </w:r>
          </w:p>
        </w:tc>
      </w:tr>
    </w:tbl>
    <w:p w:rsidR="009329D0" w:rsidRDefault="009329D0"/>
    <w:p w:rsidR="00C340C7" w:rsidRDefault="00D02397">
      <w:pPr>
        <w:pStyle w:val="Ttulo2"/>
      </w:pPr>
      <w:bookmarkStart w:id="1" w:name="_heading=h.e0cful3mm4ey" w:colFirst="0" w:colLast="0"/>
      <w:bookmarkEnd w:id="1"/>
      <w:r>
        <w:lastRenderedPageBreak/>
        <w:t>2) Valor de los estándares (RA6.B)</w:t>
      </w:r>
    </w:p>
    <w:p w:rsidR="00C340C7" w:rsidRDefault="00D02397">
      <w:r>
        <w:t xml:space="preserve">Explica con tus palabras por qué es fundamental aplicar la norma </w:t>
      </w:r>
      <w:r>
        <w:rPr>
          <w:b/>
          <w:bCs/>
        </w:rPr>
        <w:t>ISO/IEC 9241-11</w:t>
      </w:r>
      <w:r>
        <w:t xml:space="preserve"> en el desarrollo de interfaces web y explica tres conceptos clave para medir la usabilidad: </w:t>
      </w:r>
      <w:r>
        <w:rPr>
          <w:b/>
          <w:bCs/>
        </w:rPr>
        <w:t>eficacia, eficiencia y satisfacción</w:t>
      </w:r>
      <w:r>
        <w:t>.</w:t>
      </w:r>
    </w:p>
    <w:p w:rsidR="00D94884" w:rsidRDefault="00D94884"/>
    <w:p w:rsidR="00C340C7" w:rsidRDefault="00D94884">
      <w:r>
        <w:t xml:space="preserve">La norma </w:t>
      </w:r>
      <w:r>
        <w:rPr>
          <w:b/>
          <w:bCs/>
        </w:rPr>
        <w:t>ISO/IEC 9241-11</w:t>
      </w:r>
      <w:r>
        <w:t xml:space="preserve"> define la usabilidad de un producto a la hora del uso por un usuario específico, mediante eficacia, eficiencia y satisfacción.</w:t>
      </w:r>
    </w:p>
    <w:p w:rsidR="008478A4" w:rsidRDefault="008478A4" w:rsidP="008478A4">
      <w:pPr>
        <w:pStyle w:val="Prrafodelista"/>
        <w:numPr>
          <w:ilvl w:val="0"/>
          <w:numId w:val="1"/>
        </w:numPr>
      </w:pPr>
      <w:r>
        <w:t>La eficacia mide exactitud y completitud en que los usuarios completan objetivos como completar un formulario sin errores.</w:t>
      </w:r>
    </w:p>
    <w:p w:rsidR="008478A4" w:rsidRDefault="008478A4" w:rsidP="008478A4">
      <w:pPr>
        <w:pStyle w:val="Prrafodelista"/>
        <w:numPr>
          <w:ilvl w:val="0"/>
          <w:numId w:val="1"/>
        </w:numPr>
      </w:pPr>
      <w:r>
        <w:t>La eficiencia mide los recursos utilizados para conseguir esos objetivos.</w:t>
      </w:r>
    </w:p>
    <w:p w:rsidR="008478A4" w:rsidRDefault="008478A4" w:rsidP="008478A4">
      <w:pPr>
        <w:pStyle w:val="Prrafodelista"/>
        <w:numPr>
          <w:ilvl w:val="0"/>
          <w:numId w:val="1"/>
        </w:numPr>
      </w:pPr>
      <w:r>
        <w:t>La satisfacción mide el sentimiento del usuario al finalizar la interactuación con el sistema.</w:t>
      </w:r>
      <w:bookmarkStart w:id="2" w:name="_GoBack"/>
      <w:bookmarkEnd w:id="2"/>
    </w:p>
    <w:p w:rsidR="00C340C7" w:rsidRDefault="00D02397">
      <w:r>
        <w:t>A</w:t>
      </w:r>
      <w:r>
        <w:t xml:space="preserve">naliza su código de </w:t>
      </w:r>
      <w:hyperlink r:id="rId12">
        <w:r>
          <w:rPr>
            <w:color w:val="1155CC"/>
            <w:u w:val="single"/>
          </w:rPr>
          <w:t>zaragoza.es</w:t>
        </w:r>
      </w:hyperlink>
      <w:r>
        <w:t xml:space="preserve"> con el validador oficial de W3C (</w:t>
      </w:r>
      <w:proofErr w:type="spellStart"/>
      <w:r>
        <w:fldChar w:fldCharType="begin"/>
      </w:r>
      <w:r>
        <w:instrText xml:space="preserve"> HYPERLINK "https://validator.w3.org/" \h </w:instrText>
      </w:r>
      <w:r>
        <w:fldChar w:fldCharType="separate"/>
      </w:r>
      <w:r>
        <w:rPr>
          <w:color w:val="1155CC"/>
          <w:u w:val="single"/>
        </w:rPr>
        <w:t>Markup</w:t>
      </w:r>
      <w:proofErr w:type="spellEnd"/>
      <w:r>
        <w:rPr>
          <w:color w:val="1155CC"/>
          <w:u w:val="single"/>
        </w:rPr>
        <w:t xml:space="preserve"> </w:t>
      </w:r>
      <w:proofErr w:type="spellStart"/>
      <w:r>
        <w:rPr>
          <w:color w:val="1155CC"/>
          <w:u w:val="single"/>
        </w:rPr>
        <w:t>Validator</w:t>
      </w:r>
      <w:proofErr w:type="spellEnd"/>
      <w:r>
        <w:rPr>
          <w:color w:val="1155CC"/>
          <w:u w:val="single"/>
        </w:rPr>
        <w:t xml:space="preserve"> (HTML)</w:t>
      </w:r>
      <w:r>
        <w:rPr>
          <w:color w:val="1155CC"/>
          <w:u w:val="single"/>
        </w:rPr>
        <w:fldChar w:fldCharType="end"/>
      </w:r>
      <w:r>
        <w:t xml:space="preserve">) recogiendo la categoría de los errores (error, </w:t>
      </w:r>
      <w:proofErr w:type="spellStart"/>
      <w:r>
        <w:t>warning</w:t>
      </w:r>
      <w:proofErr w:type="spellEnd"/>
      <w:r>
        <w:t xml:space="preserve">, </w:t>
      </w:r>
      <w:proofErr w:type="spellStart"/>
      <w:r>
        <w:t>info</w:t>
      </w:r>
      <w:proofErr w:type="spellEnd"/>
      <w:r>
        <w:t xml:space="preserve">, …), el número (aproximado, </w:t>
      </w:r>
      <w:proofErr w:type="spellStart"/>
      <w:r>
        <w:t>Ctrl+F</w:t>
      </w:r>
      <w:proofErr w:type="spellEnd"/>
      <w:r>
        <w:t xml:space="preserve"> o con View Page </w:t>
      </w:r>
      <w:proofErr w:type="spellStart"/>
      <w:r>
        <w:t>Source</w:t>
      </w:r>
      <w:proofErr w:type="spellEnd"/>
      <w:r>
        <w:t>) de erro</w:t>
      </w:r>
      <w:r>
        <w:t>res por categoría y un ejemplo por categoría. Adjunta capturas de pantalla.</w:t>
      </w:r>
    </w:p>
    <w:p w:rsidR="00C340C7" w:rsidRDefault="00C340C7"/>
    <w:p w:rsidR="00C340C7" w:rsidRDefault="00D02397">
      <w:r>
        <w:t>Incluye capturas de pantalla y las respuestas.</w:t>
      </w:r>
    </w:p>
    <w:p w:rsidR="00C340C7" w:rsidRDefault="00C340C7"/>
    <w:p w:rsidR="00C340C7" w:rsidRDefault="00C340C7"/>
    <w:p w:rsidR="00C340C7" w:rsidRDefault="00D02397">
      <w:pPr>
        <w:pStyle w:val="Ttulo2"/>
      </w:pPr>
      <w:bookmarkStart w:id="3" w:name="_heading=h.xwdric5tuxmt" w:colFirst="0" w:colLast="0"/>
      <w:bookmarkEnd w:id="3"/>
      <w:r>
        <w:t>3) Adecuación al usuario y objetivo (RA6.C)</w:t>
      </w:r>
    </w:p>
    <w:p w:rsidR="00C340C7" w:rsidRDefault="00D02397">
      <w:r>
        <w:t xml:space="preserve">Imagina que debes rediseñar una web de una juguetería para niños. Define el objetivo de la web y las necesidades de los dos perfiles de usuario esperados (padres, niños). </w:t>
      </w:r>
    </w:p>
    <w:p w:rsidR="00C340C7" w:rsidRDefault="00C340C7"/>
    <w:p w:rsidR="00C340C7" w:rsidRDefault="00D02397">
      <w:r>
        <w:t>Propón tres cambios específicos en la interfaz (tipografía, colores o iconos) que a</w:t>
      </w:r>
      <w:r>
        <w:t>decuen la web a este perfil de usuario para que sea considerada una "web amigable" y atractiva para ambos perfiles de usuario.</w:t>
      </w:r>
    </w:p>
    <w:p w:rsidR="00C340C7" w:rsidRDefault="00C340C7"/>
    <w:p w:rsidR="00C340C7" w:rsidRDefault="00C340C7"/>
    <w:p w:rsidR="00C340C7" w:rsidRDefault="00D02397">
      <w:pPr>
        <w:pStyle w:val="Ttulo2"/>
      </w:pPr>
      <w:bookmarkStart w:id="4" w:name="_heading=h.97lvl7afqlcj" w:colFirst="0" w:colLast="0"/>
      <w:bookmarkEnd w:id="4"/>
      <w:r>
        <w:t>4) Test de navegación periférica (RA6.D)</w:t>
      </w:r>
    </w:p>
    <w:p w:rsidR="00C340C7" w:rsidRDefault="00D02397">
      <w:r>
        <w:t xml:space="preserve">La navegación debe ser intuitiva, transparente y consistente. Comprueba la navegación </w:t>
      </w:r>
      <w:r>
        <w:t xml:space="preserve">en </w:t>
      </w:r>
      <w:r>
        <w:rPr>
          <w:i/>
          <w:iCs/>
        </w:rPr>
        <w:t>Amazon</w:t>
      </w:r>
      <w:r>
        <w:t xml:space="preserve"> utilizando solo el teclado (tabulador y </w:t>
      </w:r>
      <w:proofErr w:type="spellStart"/>
      <w:r>
        <w:t>enter</w:t>
      </w:r>
      <w:proofErr w:type="spellEnd"/>
      <w:r>
        <w:t>) en lugar del ratón. Evalúa si el menú y el logotipo permanecen visibles y accesibles en todo momento. Adjunta capturas de pantalla con el foco del tabulador en diferentes elementos.</w:t>
      </w:r>
    </w:p>
    <w:p w:rsidR="00C340C7" w:rsidRDefault="00D02397">
      <w:r>
        <w:br/>
        <w:t>Propón un ajuste</w:t>
      </w:r>
      <w:r>
        <w:t xml:space="preserve"> para mejorar la navegación y la accesibilidad para uso con teclado.</w:t>
      </w:r>
    </w:p>
    <w:p w:rsidR="00C340C7" w:rsidRDefault="00C340C7"/>
    <w:p w:rsidR="00C340C7" w:rsidRDefault="00D02397">
      <w:r>
        <w:t>Incluye capturas de pantalla y las respuestas.</w:t>
      </w:r>
    </w:p>
    <w:p w:rsidR="00C340C7" w:rsidRDefault="00C340C7"/>
    <w:p w:rsidR="00C340C7" w:rsidRDefault="00D02397">
      <w:pPr>
        <w:pStyle w:val="Ttulo2"/>
      </w:pPr>
      <w:bookmarkStart w:id="5" w:name="_heading=h.36eivvrx2mx0" w:colFirst="0" w:colLast="0"/>
      <w:bookmarkEnd w:id="5"/>
      <w:r>
        <w:t>5) Técnicas de Verificación de Usabilidad (RA6.E)</w:t>
      </w:r>
    </w:p>
    <w:p w:rsidR="00C340C7" w:rsidRDefault="00D02397">
      <w:r>
        <w:t>Aplica la técnica de métricas de usabilidad (ISO 9241-11) a un formulario de registro de</w:t>
      </w:r>
      <w:r>
        <w:t xml:space="preserve"> </w:t>
      </w:r>
      <w:r>
        <w:rPr>
          <w:i/>
          <w:iCs/>
        </w:rPr>
        <w:t>Facebook</w:t>
      </w:r>
      <w:r>
        <w:t xml:space="preserve">. Valora solo 2 factores con métricas objetivas. Para </w:t>
      </w:r>
      <w:r>
        <w:rPr>
          <w:b/>
          <w:bCs/>
        </w:rPr>
        <w:t xml:space="preserve">eficiencia </w:t>
      </w:r>
      <w:r>
        <w:t xml:space="preserve">evalúa solo el coste </w:t>
      </w:r>
      <w:r>
        <w:rPr>
          <w:b/>
          <w:bCs/>
        </w:rPr>
        <w:t>(</w:t>
      </w:r>
      <w:r>
        <w:t>cuántos clics y tabuladores son necesarios para crear un usuario)</w:t>
      </w:r>
      <w:r>
        <w:rPr>
          <w:b/>
          <w:bCs/>
        </w:rPr>
        <w:t xml:space="preserve">. </w:t>
      </w:r>
      <w:r>
        <w:t xml:space="preserve">Para la </w:t>
      </w:r>
      <w:r>
        <w:rPr>
          <w:b/>
          <w:bCs/>
        </w:rPr>
        <w:t xml:space="preserve">eficacia </w:t>
      </w:r>
      <w:r>
        <w:t>evalúa solo la tolerancia al erro</w:t>
      </w:r>
      <w:r>
        <w:rPr>
          <w:b/>
          <w:bCs/>
        </w:rPr>
        <w:t>r</w:t>
      </w:r>
      <w:r>
        <w:t xml:space="preserve"> (cuantos avisos da el sistema si introduc</w:t>
      </w:r>
      <w:r>
        <w:t>es mal un dato y si son útiles). Adjunta capturas de pantalla.</w:t>
      </w:r>
    </w:p>
    <w:p w:rsidR="00C340C7" w:rsidRDefault="00C340C7"/>
    <w:p w:rsidR="00C340C7" w:rsidRDefault="00D02397">
      <w:r>
        <w:t xml:space="preserve">Aplica también la técnica de </w:t>
      </w:r>
      <w:r>
        <w:rPr>
          <w:b/>
          <w:bCs/>
        </w:rPr>
        <w:t xml:space="preserve">evaluación heurística de Jakob </w:t>
      </w:r>
      <w:proofErr w:type="spellStart"/>
      <w:r>
        <w:rPr>
          <w:b/>
          <w:bCs/>
        </w:rPr>
        <w:t>Nielsen</w:t>
      </w:r>
      <w:proofErr w:type="spellEnd"/>
      <w:r>
        <w:t>. Completa una tabla con dos heurísticas (consistencia, diseño minimalista) indicando si cumple/no cumple y el motivo.</w:t>
      </w:r>
    </w:p>
    <w:p w:rsidR="00C340C7" w:rsidRDefault="00C340C7"/>
    <w:p w:rsidR="00C340C7" w:rsidRDefault="00D02397">
      <w:r>
        <w:t>Inclu</w:t>
      </w:r>
      <w:r>
        <w:t>ye capturas de pantalla y las respuestas.</w:t>
      </w:r>
    </w:p>
    <w:p w:rsidR="00C340C7" w:rsidRDefault="00C340C7"/>
    <w:p w:rsidR="00C340C7" w:rsidRDefault="00D02397">
      <w:pPr>
        <w:pStyle w:val="Ttulo2"/>
      </w:pPr>
      <w:bookmarkStart w:id="6" w:name="_heading=h.h1msecgk42d4" w:colFirst="0" w:colLast="0"/>
      <w:bookmarkEnd w:id="6"/>
      <w:r>
        <w:t xml:space="preserve">6) Test </w:t>
      </w:r>
      <w:proofErr w:type="spellStart"/>
      <w:r>
        <w:t>Multi</w:t>
      </w:r>
      <w:proofErr w:type="spellEnd"/>
      <w:r>
        <w:t>-Tecnología (RA6.F)</w:t>
      </w:r>
    </w:p>
    <w:p w:rsidR="00C340C7" w:rsidRDefault="00D02397">
      <w:r>
        <w:t xml:space="preserve">La usabilidad debe verificarse en distintos dispositivos y navegadores. Escoge un </w:t>
      </w:r>
      <w:hyperlink r:id="rId13">
        <w:r>
          <w:rPr>
            <w:color w:val="1155CC"/>
            <w:u w:val="single"/>
          </w:rPr>
          <w:t>zaragoza.es</w:t>
        </w:r>
      </w:hyperlink>
      <w:r>
        <w:t xml:space="preserve"> y utiliza las Herramientas de Desarrollador (F12</w:t>
      </w:r>
      <w:r>
        <w:t xml:space="preserve">) de tu navegador para simular un móvil (Pixel $n o Samsung Galaxy </w:t>
      </w:r>
      <w:proofErr w:type="spellStart"/>
      <w:r>
        <w:t>S$n</w:t>
      </w:r>
      <w:proofErr w:type="spellEnd"/>
      <w:r>
        <w:t xml:space="preserve">). Comprueba si aparece la </w:t>
      </w:r>
      <w:r>
        <w:rPr>
          <w:b/>
          <w:bCs/>
        </w:rPr>
        <w:t>barra de desplazamiento horizontal</w:t>
      </w:r>
      <w:r>
        <w:t xml:space="preserve"> (error de usabilidad) y verifica que la </w:t>
      </w:r>
      <w:r>
        <w:rPr>
          <w:b/>
          <w:bCs/>
        </w:rPr>
        <w:t xml:space="preserve">distancia entre elementos </w:t>
      </w:r>
      <w:proofErr w:type="spellStart"/>
      <w:r>
        <w:rPr>
          <w:b/>
          <w:bCs/>
        </w:rPr>
        <w:t>clickables</w:t>
      </w:r>
      <w:proofErr w:type="spellEnd"/>
      <w:r>
        <w:rPr>
          <w:b/>
          <w:bCs/>
        </w:rPr>
        <w:t xml:space="preserve"> como botones</w:t>
      </w:r>
      <w:r>
        <w:t xml:space="preserve"> sea suficiente para dedos humanos </w:t>
      </w:r>
      <w:r>
        <w:t>(uso de tecnologías táctiles). Incluye capturas de pantalla.</w:t>
      </w:r>
    </w:p>
    <w:p w:rsidR="00C340C7" w:rsidRDefault="00C340C7"/>
    <w:p w:rsidR="00C340C7" w:rsidRDefault="00D02397">
      <w:r>
        <w:t xml:space="preserve">Explica brevemente cómo el diseño </w:t>
      </w:r>
      <w:proofErr w:type="spellStart"/>
      <w:r>
        <w:rPr>
          <w:b/>
          <w:bCs/>
        </w:rPr>
        <w:t>Responsive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(RWD)</w:t>
      </w:r>
      <w:r>
        <w:t xml:space="preserve"> ayuda a mantener una experiencia coherente entre tecnologías. indica como </w:t>
      </w:r>
      <w:proofErr w:type="spellStart"/>
      <w:r>
        <w:t>Bootstrap</w:t>
      </w:r>
      <w:proofErr w:type="spellEnd"/>
      <w:r>
        <w:t xml:space="preserve"> simplifica el proceso e incluye un ejemplo.</w:t>
      </w:r>
    </w:p>
    <w:p w:rsidR="00C340C7" w:rsidRDefault="00C340C7"/>
    <w:p w:rsidR="00C340C7" w:rsidRDefault="00D02397">
      <w:r>
        <w:t>Inc</w:t>
      </w:r>
      <w:r>
        <w:t>luye capturas de pantalla y las respuestas.</w:t>
      </w:r>
    </w:p>
    <w:sectPr w:rsidR="00C340C7">
      <w:head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397" w:rsidRDefault="00D02397">
      <w:pPr>
        <w:spacing w:line="240" w:lineRule="auto"/>
      </w:pPr>
      <w:r>
        <w:separator/>
      </w:r>
    </w:p>
  </w:endnote>
  <w:endnote w:type="continuationSeparator" w:id="0">
    <w:p w:rsidR="00D02397" w:rsidRDefault="00D023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DD7CC79-1F1B-49F6-ACAC-8C5B45DF90E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B31D06E-F410-4037-8071-0401151612E3}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C4589E-1D1E-4BE2-86D8-59A644F278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A699D66-ADAD-4515-9CF2-CE7761300A8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397" w:rsidRDefault="00D02397">
      <w:pPr>
        <w:spacing w:line="240" w:lineRule="auto"/>
      </w:pPr>
      <w:r>
        <w:separator/>
      </w:r>
    </w:p>
  </w:footnote>
  <w:footnote w:type="continuationSeparator" w:id="0">
    <w:p w:rsidR="00D02397" w:rsidRDefault="00D023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0C7" w:rsidRDefault="00C340C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DD648F"/>
    <w:multiLevelType w:val="hybridMultilevel"/>
    <w:tmpl w:val="5308DF86"/>
    <w:lvl w:ilvl="0" w:tplc="8D8A7EF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0C7"/>
    <w:rsid w:val="003C4D30"/>
    <w:rsid w:val="006C49A9"/>
    <w:rsid w:val="008478A4"/>
    <w:rsid w:val="009329D0"/>
    <w:rsid w:val="00C340C7"/>
    <w:rsid w:val="00D02397"/>
    <w:rsid w:val="00D9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0D20"/>
  <w15:docId w15:val="{4DF92F89-F585-4D7B-B90C-C8ED7572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100" w:after="10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100" w:after="100" w:line="240" w:lineRule="auto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60" w:after="60" w:line="240" w:lineRule="auto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4Car">
    <w:name w:val="Título 4 Car"/>
    <w:basedOn w:val="Fuentedeprrafopredeter"/>
    <w:uiPriority w:val="9"/>
    <w:rsid w:val="00DF138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F1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13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1383"/>
    <w:rPr>
      <w:rFonts w:ascii="Tahoma" w:hAnsi="Tahoma" w:cs="Tahoma"/>
      <w:sz w:val="16"/>
      <w:szCs w:val="16"/>
    </w:rPr>
  </w:style>
  <w:style w:type="table" w:customStyle="1" w:styleId="a">
    <w:basedOn w:val="TableNormal5"/>
    <w:tblPr>
      <w:tblStyleRowBandSize w:val="1"/>
      <w:tblStyleColBandSize w:val="1"/>
    </w:tblPr>
  </w:style>
  <w:style w:type="table" w:customStyle="1" w:styleId="a0">
    <w:basedOn w:val="TableNormal5"/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5"/>
    <w:tblPr>
      <w:tblStyleRowBandSize w:val="1"/>
      <w:tblStyleColBandSize w:val="1"/>
    </w:tblPr>
  </w:style>
  <w:style w:type="table" w:customStyle="1" w:styleId="a2">
    <w:basedOn w:val="TableNormal5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6C49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7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ragoza.es" TargetMode="External"/><Relationship Id="rId13" Type="http://schemas.openxmlformats.org/officeDocument/2006/relationships/hyperlink" Target="http://zaragoza.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zaragoza.e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google.es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LCw576ErO0hbypxwXiPrbt+LVQ==">CgMxLjAaHwoBMBIaChgICVIUChJ0YWJsZS5qdzJtMjBiZWY2M2MaHwoBMRIaChgICVIUChJ0YWJsZS5jM2sybG83b29vM28yDmguYjExcDg2d3Z2ZmtvMg5oLmUwY2Z1bDNtbTRleTIOaC54d2RyaWM1dHV4bXQyDmguOTdsdmw3YWZxbGNqMg5oLjM2ZWl2dnJ4Mm14MDIOaC5oMW1zZWNnazQyZDQ4AHIhMXdzUUxkeVBuZS1teWU0ZHZpcDRNZmc0YVp0YXpGZTVC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1041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José Javier</cp:lastModifiedBy>
  <cp:revision>2</cp:revision>
  <dcterms:created xsi:type="dcterms:W3CDTF">2024-09-17T18:17:00Z</dcterms:created>
  <dcterms:modified xsi:type="dcterms:W3CDTF">2026-02-10T12:22:00Z</dcterms:modified>
</cp:coreProperties>
</file>