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8CC8" w14:textId="11FB9B11" w:rsidR="00BE33FE" w:rsidRPr="00F3597F" w:rsidRDefault="004714F4" w:rsidP="00F3597F">
      <w:pPr>
        <w:jc w:val="center"/>
        <w:rPr>
          <w:sz w:val="44"/>
          <w:szCs w:val="44"/>
        </w:rPr>
      </w:pPr>
      <w:r w:rsidRPr="00F3597F">
        <w:rPr>
          <w:sz w:val="44"/>
          <w:szCs w:val="44"/>
        </w:rPr>
        <w:t>Stacks</w:t>
      </w:r>
      <w:r w:rsidR="00D328CD">
        <w:rPr>
          <w:sz w:val="44"/>
          <w:szCs w:val="44"/>
        </w:rPr>
        <w:t xml:space="preserve"> Warning</w:t>
      </w:r>
    </w:p>
    <w:p w14:paraId="4E399BB0" w14:textId="23954851" w:rsidR="004714F4" w:rsidRDefault="00D328CD">
      <w:r>
        <w:t xml:space="preserve">Write and or copy the code </w:t>
      </w:r>
      <w:proofErr w:type="spellStart"/>
      <w:proofErr w:type="gramStart"/>
      <w:r w:rsidRPr="00D328CD">
        <w:rPr>
          <w:b/>
          <w:bCs/>
        </w:rPr>
        <w:t>Stack</w:t>
      </w:r>
      <w:r w:rsidR="00002CD5">
        <w:rPr>
          <w:b/>
          <w:bCs/>
        </w:rPr>
        <w:t>Warning</w:t>
      </w:r>
      <w:r w:rsidRPr="00D328CD">
        <w:rPr>
          <w:b/>
          <w:bCs/>
        </w:rPr>
        <w:t>.c</w:t>
      </w:r>
      <w:proofErr w:type="spellEnd"/>
      <w:r w:rsidRPr="00D328CD">
        <w:rPr>
          <w:b/>
          <w:bCs/>
        </w:rPr>
        <w:t xml:space="preserve">  and</w:t>
      </w:r>
      <w:proofErr w:type="gramEnd"/>
      <w:r w:rsidRPr="00D328CD">
        <w:rPr>
          <w:b/>
          <w:bCs/>
        </w:rPr>
        <w:t xml:space="preserve"> </w:t>
      </w:r>
      <w:proofErr w:type="gramStart"/>
      <w:r w:rsidRPr="00D328CD">
        <w:rPr>
          <w:b/>
          <w:bCs/>
        </w:rPr>
        <w:t>Compile</w:t>
      </w:r>
      <w:proofErr w:type="gramEnd"/>
      <w:r w:rsidRPr="00D328CD">
        <w:rPr>
          <w:b/>
          <w:bCs/>
        </w:rPr>
        <w:t xml:space="preserve"> the source code.</w:t>
      </w:r>
    </w:p>
    <w:p w14:paraId="13169046" w14:textId="1A3E825C" w:rsidR="004714F4" w:rsidRDefault="00D328CD">
      <w:r>
        <w:t>T</w:t>
      </w:r>
      <w:r w:rsidR="004714F4">
        <w:t>he following is the expected outcome.</w:t>
      </w:r>
    </w:p>
    <w:p w14:paraId="63A97F08" w14:textId="77777777" w:rsidR="004714F4" w:rsidRDefault="004714F4"/>
    <w:p w14:paraId="787B392F" w14:textId="3EA594F5" w:rsidR="004714F4" w:rsidRDefault="00D328CD">
      <w:r>
        <w:rPr>
          <w:noProof/>
        </w:rPr>
        <w:drawing>
          <wp:inline distT="0" distB="0" distL="0" distR="0" wp14:anchorId="71504B53" wp14:editId="3EE52C68">
            <wp:extent cx="5731510" cy="1567180"/>
            <wp:effectExtent l="0" t="0" r="2540" b="0"/>
            <wp:docPr id="208773504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5046" name="Picture 1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CED7" w14:textId="30C736F3" w:rsidR="00D328CD" w:rsidRDefault="00D328CD">
      <w:pPr>
        <w:rPr>
          <w:b/>
          <w:bCs/>
        </w:rPr>
      </w:pPr>
      <w:r>
        <w:t xml:space="preserve">It produces </w:t>
      </w:r>
      <w:r w:rsidRPr="000629A8">
        <w:rPr>
          <w:b/>
          <w:bCs/>
        </w:rPr>
        <w:t xml:space="preserve">one warning </w:t>
      </w:r>
      <w:r w:rsidR="000629A8" w:rsidRPr="000629A8">
        <w:rPr>
          <w:b/>
          <w:bCs/>
        </w:rPr>
        <w:t>on line 53</w:t>
      </w:r>
    </w:p>
    <w:p w14:paraId="761701E7" w14:textId="77777777" w:rsidR="000629A8" w:rsidRDefault="000629A8">
      <w:pPr>
        <w:rPr>
          <w:b/>
          <w:bCs/>
        </w:rPr>
      </w:pPr>
    </w:p>
    <w:p w14:paraId="7E6B13C5" w14:textId="0021C19E" w:rsidR="000629A8" w:rsidRDefault="00B93138">
      <w:r>
        <w:t>A sample execution that inserts “two” nodes onto the empty stack. The screen shot shows the warning on line 53</w:t>
      </w:r>
    </w:p>
    <w:p w14:paraId="32D5AF33" w14:textId="77777777" w:rsidR="000629A8" w:rsidRDefault="000629A8"/>
    <w:p w14:paraId="6191B855" w14:textId="3DD35033" w:rsidR="00B93138" w:rsidRDefault="00B93138">
      <w:r>
        <w:rPr>
          <w:noProof/>
        </w:rPr>
        <w:drawing>
          <wp:inline distT="0" distB="0" distL="0" distR="0" wp14:anchorId="6EB88B4B" wp14:editId="2708A04E">
            <wp:extent cx="5731510" cy="3541395"/>
            <wp:effectExtent l="0" t="0" r="2540" b="1905"/>
            <wp:docPr id="20869654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5477" name="Picture 1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D4E2" w14:textId="77777777" w:rsidR="00B93138" w:rsidRDefault="00B93138"/>
    <w:p w14:paraId="76FB6495" w14:textId="77777777" w:rsidR="00B93138" w:rsidRDefault="00B93138"/>
    <w:p w14:paraId="558E3759" w14:textId="77777777" w:rsidR="00B93138" w:rsidRDefault="00B93138"/>
    <w:p w14:paraId="396AF29F" w14:textId="7605FF45" w:rsidR="000629A8" w:rsidRDefault="000629A8">
      <w:r>
        <w:lastRenderedPageBreak/>
        <w:t>Test each menu option twice:</w:t>
      </w:r>
    </w:p>
    <w:p w14:paraId="4276DA9C" w14:textId="77777777" w:rsidR="000629A8" w:rsidRDefault="000629A8"/>
    <w:p w14:paraId="6B795726" w14:textId="2BC85156" w:rsidR="000629A8" w:rsidRDefault="000629A8" w:rsidP="000629A8">
      <w:pPr>
        <w:ind w:left="720"/>
      </w:pPr>
      <w:r>
        <w:t>run the insert (push) option twice</w:t>
      </w:r>
      <w:r w:rsidR="00B93138">
        <w:t xml:space="preserve"> (this is illustrated in the above sample execution)</w:t>
      </w:r>
    </w:p>
    <w:p w14:paraId="6E81B624" w14:textId="4704A916" w:rsidR="000629A8" w:rsidRDefault="000629A8" w:rsidP="000629A8">
      <w:pPr>
        <w:ind w:left="720"/>
      </w:pPr>
      <w:r>
        <w:t>run the delete (pop) option twice</w:t>
      </w:r>
    </w:p>
    <w:p w14:paraId="212C5116" w14:textId="780203F1" w:rsidR="000629A8" w:rsidRDefault="000629A8" w:rsidP="000629A8">
      <w:pPr>
        <w:ind w:left="720"/>
      </w:pPr>
      <w:r>
        <w:t>run the exit once</w:t>
      </w:r>
    </w:p>
    <w:p w14:paraId="244665AA" w14:textId="77777777" w:rsidR="000629A8" w:rsidRDefault="000629A8"/>
    <w:p w14:paraId="732D61CF" w14:textId="7C105540" w:rsidR="000629A8" w:rsidRDefault="000629A8">
      <w:r w:rsidRPr="000629A8">
        <w:rPr>
          <w:b/>
          <w:bCs/>
        </w:rPr>
        <w:t xml:space="preserve">Fix the warning on line </w:t>
      </w:r>
      <w:proofErr w:type="gramStart"/>
      <w:r w:rsidRPr="000629A8">
        <w:rPr>
          <w:b/>
          <w:bCs/>
        </w:rPr>
        <w:t>53</w:t>
      </w:r>
      <w:r>
        <w:t xml:space="preserve"> ,</w:t>
      </w:r>
      <w:proofErr w:type="gramEnd"/>
      <w:r>
        <w:t xml:space="preserve"> compile and as above </w:t>
      </w:r>
      <w:proofErr w:type="gramStart"/>
      <w:r>
        <w:t>re test</w:t>
      </w:r>
      <w:proofErr w:type="gramEnd"/>
      <w:r>
        <w:t xml:space="preserve"> check </w:t>
      </w:r>
    </w:p>
    <w:p w14:paraId="39336489" w14:textId="77777777" w:rsidR="000629A8" w:rsidRDefault="000629A8"/>
    <w:p w14:paraId="63C35762" w14:textId="77777777" w:rsidR="000629A8" w:rsidRDefault="000629A8" w:rsidP="000629A8">
      <w:pPr>
        <w:ind w:left="720"/>
      </w:pPr>
      <w:r>
        <w:t>run the insert (push) option twice</w:t>
      </w:r>
    </w:p>
    <w:p w14:paraId="57FC245D" w14:textId="77777777" w:rsidR="000629A8" w:rsidRDefault="000629A8" w:rsidP="000629A8">
      <w:pPr>
        <w:ind w:left="720"/>
      </w:pPr>
      <w:r>
        <w:t>run the delete (pop) option twice</w:t>
      </w:r>
    </w:p>
    <w:p w14:paraId="7F0BF4D9" w14:textId="77777777" w:rsidR="000629A8" w:rsidRDefault="000629A8" w:rsidP="000629A8">
      <w:pPr>
        <w:ind w:left="720"/>
      </w:pPr>
      <w:r>
        <w:t>run the exit once</w:t>
      </w:r>
    </w:p>
    <w:p w14:paraId="0C8A272E" w14:textId="77777777" w:rsidR="000629A8" w:rsidRDefault="000629A8"/>
    <w:p w14:paraId="52098D8D" w14:textId="77777777" w:rsidR="000629A8" w:rsidRDefault="000629A8" w:rsidP="000629A8">
      <w:r>
        <w:t xml:space="preserve">Take a screen shot of the output and </w:t>
      </w:r>
    </w:p>
    <w:p w14:paraId="4C37473D" w14:textId="306CE20D" w:rsidR="000629A8" w:rsidRDefault="000629A8">
      <w:r>
        <w:t xml:space="preserve">Clearly explain, using the memory addresses produced during the execution as the example, why the warning cause aberrant behaviour. </w:t>
      </w:r>
    </w:p>
    <w:sectPr w:rsidR="00062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7DF"/>
    <w:multiLevelType w:val="multilevel"/>
    <w:tmpl w:val="3D8460A2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8F005E3"/>
    <w:multiLevelType w:val="multilevel"/>
    <w:tmpl w:val="0398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1744959">
    <w:abstractNumId w:val="0"/>
  </w:num>
  <w:num w:numId="2" w16cid:durableId="40391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F4"/>
    <w:rsid w:val="00002CD5"/>
    <w:rsid w:val="000629A8"/>
    <w:rsid w:val="004714F4"/>
    <w:rsid w:val="0061304E"/>
    <w:rsid w:val="008A27A8"/>
    <w:rsid w:val="00932687"/>
    <w:rsid w:val="0097030C"/>
    <w:rsid w:val="00B93138"/>
    <w:rsid w:val="00BE33FE"/>
    <w:rsid w:val="00D328CD"/>
    <w:rsid w:val="00F3597F"/>
    <w:rsid w:val="00FC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858B"/>
  <w15:chartTrackingRefBased/>
  <w15:docId w15:val="{338928A5-DC02-4CB1-9BB3-AD3BB50A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4E"/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7A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27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17" ma:contentTypeDescription="Create a new document." ma:contentTypeScope="" ma:versionID="50ee6cf9fc8018c547101306b654177e">
  <xsd:schema xmlns:xsd="http://www.w3.org/2001/XMLSchema" xmlns:xs="http://www.w3.org/2001/XMLSchema" xmlns:p="http://schemas.microsoft.com/office/2006/metadata/properties" xmlns:ns3="186a8af6-524e-48fb-a2b5-8db5625d742b" targetNamespace="http://schemas.microsoft.com/office/2006/metadata/properties" ma:root="true" ma:fieldsID="855f4172b47806caf3092843fe89453a" ns3:_="">
    <xsd:import namespace="186a8af6-524e-48fb-a2b5-8db5625d742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UniqueSourceRef" minOccurs="0"/>
                <xsd:element ref="ns3:FileHash" minOccurs="0"/>
                <xsd:element ref="ns3:CloudMigratorVersio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UniqueSourceRef" ma:index="11" nillable="true" ma:displayName="UniqueSourceRef" ma:internalName="UniqueSourceRef">
      <xsd:simpleType>
        <xsd:restriction base="dms:Note">
          <xsd:maxLength value="255"/>
        </xsd:restriction>
      </xsd:simpleType>
    </xsd:element>
    <xsd:element name="FileHash" ma:index="12" nillable="true" ma:displayName="FileHash" ma:internalName="FileHash">
      <xsd:simpleType>
        <xsd:restriction base="dms:Note">
          <xsd:maxLength value="255"/>
        </xsd:restriction>
      </xsd:simpleType>
    </xsd:element>
    <xsd:element name="CloudMigratorVersion" ma:index="13" nillable="true" ma:displayName="CloudMigratorVersion" ma:internalName="CloudMigratorVersion">
      <xsd:simpleType>
        <xsd:restriction base="dms:Note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niqueSourceRef xmlns="186a8af6-524e-48fb-a2b5-8db5625d742b" xsi:nil="true"/>
    <CloudMigratorVersion xmlns="186a8af6-524e-48fb-a2b5-8db5625d742b" xsi:nil="true"/>
    <FileHash xmlns="186a8af6-524e-48fb-a2b5-8db5625d742b" xsi:nil="true"/>
  </documentManagement>
</p:properties>
</file>

<file path=customXml/itemProps1.xml><?xml version="1.0" encoding="utf-8"?>
<ds:datastoreItem xmlns:ds="http://schemas.openxmlformats.org/officeDocument/2006/customXml" ds:itemID="{790F9B62-8454-402A-9E2C-7A79DEB0E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a8af6-524e-48fb-a2b5-8db5625d7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AB183-7432-4C71-B89B-2F43E01272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AD6D67-7AF5-429B-A795-B72D59BC97F8}">
  <ds:schemaRefs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186a8af6-524e-48fb-a2b5-8db5625d742b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Institute of Technology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Manley</dc:creator>
  <cp:keywords/>
  <dc:description/>
  <cp:lastModifiedBy>Denis Manley</cp:lastModifiedBy>
  <cp:revision>3</cp:revision>
  <dcterms:created xsi:type="dcterms:W3CDTF">2025-10-18T13:46:00Z</dcterms:created>
  <dcterms:modified xsi:type="dcterms:W3CDTF">2025-10-18T14:01:00Z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