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/>
      </w:pPr>
      <w:r>
        <w:rPr/>
        <w:t>Plan de Pruebas  IMS</w:t>
      </w:r>
      <w:r>
        <w:rPr/>
        <w:t>GA</w:t>
      </w:r>
    </w:p>
    <w:p>
      <w:pPr>
        <w:pStyle w:val="Ttulogeneral"/>
        <w:rPr/>
      </w:pPr>
      <w:r>
        <w:rPr/>
        <w:t>(React Native / Expo</w:t>
      </w:r>
      <w:r>
        <w:rPr/>
        <w:t>)</w:t>
      </w:r>
    </w:p>
    <w:p>
      <w:pPr>
        <w:pStyle w:val="Ttulo1"/>
        <w:rPr/>
      </w:pPr>
      <w:r>
        <w:rPr/>
        <w:t>1. Introducción</w:t>
      </w:r>
    </w:p>
    <w:p>
      <w:pPr>
        <w:pStyle w:val="Normal"/>
        <w:jc w:val="both"/>
        <w:rPr/>
      </w:pPr>
      <w:r>
        <w:rPr>
          <w:b/>
          <w:bCs/>
          <w:i w:val="false"/>
          <w:lang w:val="es-CL"/>
        </w:rPr>
        <w:t>Objetivo</w:t>
      </w:r>
      <w:r>
        <w:rPr>
          <w:b w:val="false"/>
          <w:i w:val="false"/>
        </w:rPr>
        <w:t xml:space="preserve">: documentar la estrategia, alcance y cobertura real de la suite de pruebas automatizadas del proyecto </w:t>
      </w:r>
      <w:r>
        <w:rPr>
          <w:b w:val="false"/>
          <w:i w:val="false"/>
        </w:rPr>
        <w:t>IMSGA</w:t>
      </w:r>
      <w:r>
        <w:rPr>
          <w:b w:val="false"/>
          <w:i w:val="false"/>
        </w:rPr>
        <w:t>, una app React Native/Expo para la gestión operativa de despachos de ambulancia, inventario de insumos, atenciones clínicas y personal de un servicio de emergencias.</w:t>
      </w:r>
    </w:p>
    <w:p>
      <w:pPr>
        <w:pStyle w:val="Normal"/>
        <w:jc w:val="both"/>
        <w:rPr/>
      </w:pPr>
      <w:r>
        <w:rPr>
          <w:b/>
          <w:bCs/>
          <w:i w:val="false"/>
        </w:rPr>
        <w:t>Alcance</w:t>
      </w:r>
      <w:r>
        <w:rPr>
          <w:b w:val="false"/>
          <w:i w:val="false"/>
        </w:rPr>
        <w:t>: la suite</w:t>
      </w:r>
      <w:r>
        <w:rPr>
          <w:b w:val="false"/>
          <w:i w:val="false"/>
        </w:rPr>
        <w:t xml:space="preserve"> de pruebas</w:t>
      </w:r>
      <w:r>
        <w:rPr>
          <w:b w:val="false"/>
          <w:i w:val="false"/>
        </w:rPr>
        <w:t xml:space="preserve"> cubre tres capas:  </w:t>
      </w:r>
    </w:p>
    <w:p>
      <w:pPr>
        <w:pStyle w:val="Normal"/>
        <w:jc w:val="both"/>
        <w:rPr/>
      </w:pPr>
      <w:r>
        <w:rPr>
          <w:b w:val="false"/>
          <w:i w:val="false"/>
        </w:rPr>
        <w:t>1.- L</w:t>
      </w:r>
      <w:r>
        <w:rPr>
          <w:b w:val="false"/>
          <w:i w:val="false"/>
        </w:rPr>
        <w:t xml:space="preserve">ógica de contexto (estado global vía React </w:t>
      </w:r>
      <w:r>
        <w:rPr>
          <w:b w:val="false"/>
          <w:i w:val="false"/>
          <w:lang w:val="es-CL"/>
        </w:rPr>
        <w:t>Context</w:t>
      </w:r>
      <w:r>
        <w:rPr>
          <w:b w:val="false"/>
          <w:i w:val="false"/>
        </w:rPr>
        <w:t xml:space="preserve"> + fetch a la API).</w:t>
      </w:r>
    </w:p>
    <w:p>
      <w:pPr>
        <w:pStyle w:val="Normal"/>
        <w:jc w:val="both"/>
        <w:rPr/>
      </w:pPr>
      <w:r>
        <w:rPr>
          <w:b w:val="false"/>
          <w:i w:val="false"/>
        </w:rPr>
        <w:t>2.- G</w:t>
      </w:r>
      <w:r>
        <w:rPr>
          <w:b w:val="false"/>
          <w:i w:val="false"/>
        </w:rPr>
        <w:t>uards de routing/rol (expo-router)</w:t>
      </w:r>
    </w:p>
    <w:p>
      <w:pPr>
        <w:pStyle w:val="Normal"/>
        <w:jc w:val="both"/>
        <w:rPr/>
      </w:pPr>
      <w:r>
        <w:rPr>
          <w:b w:val="false"/>
          <w:i w:val="false"/>
        </w:rPr>
        <w:t>3.- C</w:t>
      </w:r>
      <w:r>
        <w:rPr>
          <w:b w:val="false"/>
          <w:i w:val="false"/>
        </w:rPr>
        <w:t>omponentes de formulario con lógica no trivial (validación, cálculos, filtrado).</w:t>
      </w:r>
    </w:p>
    <w:p>
      <w:pPr>
        <w:pStyle w:val="Normal"/>
        <w:jc w:val="both"/>
        <w:rPr/>
      </w:pPr>
      <w:r>
        <w:rPr>
          <w:b w:val="false"/>
          <w:i w:val="false"/>
        </w:rPr>
        <w:t>No cubre pantallas completas ni componentes puramente presentacionales (ver sección 5).</w:t>
      </w:r>
    </w:p>
    <w:p>
      <w:pPr>
        <w:pStyle w:val="Normal"/>
        <w:jc w:val="both"/>
        <w:rPr/>
      </w:pPr>
      <w:r>
        <w:rPr>
          <w:b/>
          <w:bCs/>
          <w:i w:val="false"/>
        </w:rPr>
        <w:t xml:space="preserve">Stack de </w:t>
      </w:r>
      <w:r>
        <w:rPr>
          <w:b/>
          <w:bCs/>
          <w:i w:val="false"/>
        </w:rPr>
        <w:t>testeo</w:t>
      </w:r>
      <w:r>
        <w:rPr>
          <w:b w:val="false"/>
          <w:i w:val="false"/>
        </w:rPr>
        <w:t xml:space="preserve">: Jest con preset jest-expo + @testing-library/react-native. Configuración en jest.config.js (raíz del repo). </w:t>
      </w:r>
    </w:p>
    <w:p>
      <w:pPr>
        <w:pStyle w:val="Normal"/>
        <w:jc w:val="both"/>
        <w:rPr/>
      </w:pPr>
      <w:r>
        <w:rPr>
          <w:b w:val="false"/>
          <w:i w:val="false"/>
        </w:rPr>
        <w:t>Los tests viven en __tests__/, organizados en utils/, context/, app/ y components/.</w:t>
      </w:r>
    </w:p>
    <w:p>
      <w:pPr>
        <w:pStyle w:val="Normal"/>
        <w:jc w:val="both"/>
        <w:rPr/>
      </w:pPr>
      <w:r>
        <w:rPr>
          <w:b w:val="false"/>
          <w:i w:val="false"/>
        </w:rPr>
        <w:t>Patrones de mocking establecidos: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Contexts que hacen fetch: mock de @/context/AuthContext (fetchConSesion, useAuth) vía jest.mock.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Layouts con guards de rol: mock de expo-router (Redirect/Tabs) y @expo/vector-icons.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Componentes con formularios: un "Harness" que envuelve el componente en useForm()/FormProvider real de react-hook-form.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  <w:t>2. Estrategia de priorización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La suite se construyó en dos pasadas priorizando por riesgo de negocio, no por porcentaje de cobertura total. El criterio de cada </w:t>
      </w:r>
      <w:r>
        <w:rPr>
          <w:b w:val="false"/>
          <w:i w:val="false"/>
        </w:rPr>
        <w:t>capa</w:t>
      </w:r>
      <w:r>
        <w:rPr>
          <w:b w:val="false"/>
          <w:i w:val="false"/>
        </w:rPr>
        <w:t xml:space="preserve"> es el siguiente:</w:t>
      </w:r>
    </w:p>
    <w:p>
      <w:pPr>
        <w:pStyle w:val="Ttulo2"/>
        <w:rPr/>
      </w:pPr>
      <w:r>
        <w:rPr/>
        <w:t>Capa</w:t>
      </w:r>
      <w:r>
        <w:rPr/>
        <w:t xml:space="preserve"> 1 : </w:t>
      </w:r>
      <w:r>
        <w:rPr/>
        <w:t>A</w:t>
      </w:r>
      <w:r>
        <w:rPr/>
        <w:t>lto riesgo, prioridad de cobertura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Lógica donde una regresión silenciosa permite un </w:t>
      </w:r>
      <w:r>
        <w:rPr>
          <w:b w:val="false"/>
          <w:i w:val="false"/>
        </w:rPr>
        <w:t>bypass de autenticaci</w:t>
      </w:r>
      <w:r>
        <w:rPr>
          <w:b w:val="false"/>
          <w:i w:val="false"/>
          <w:sz w:val="21"/>
        </w:rPr>
        <w:t>ón</w:t>
      </w:r>
      <w:r>
        <w:rPr>
          <w:b w:val="false"/>
          <w:i w:val="false"/>
        </w:rPr>
        <w:t xml:space="preserve">, corrompe un registro clínico/operativo, o afecta stock. </w:t>
      </w:r>
    </w:p>
    <w:p>
      <w:pPr>
        <w:pStyle w:val="Normal"/>
        <w:jc w:val="both"/>
        <w:rPr/>
      </w:pPr>
      <w:r>
        <w:rPr>
          <w:b w:val="false"/>
          <w:i w:val="false"/>
        </w:rPr>
        <w:t>Incluye: guards de rol y sesión (quién puede ver/hacer qué), contexts que manejan despachos, inventario, atenciones y pacientes, y los componentes que escriben directamente sobre esos datos (signos vitales, datos de paciente).</w:t>
      </w:r>
    </w:p>
    <w:p>
      <w:pPr>
        <w:pStyle w:val="Ttulo2"/>
        <w:rPr/>
      </w:pPr>
      <w:r>
        <w:rPr/>
        <w:t>Capa</w:t>
      </w:r>
      <w:r>
        <w:rPr/>
        <w:t xml:space="preserve"> 2 : </w:t>
      </w:r>
      <w:r>
        <w:rPr/>
        <w:t>L</w:t>
      </w:r>
      <w:r>
        <w:rPr/>
        <w:t>ógica real de menor riesgo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Formularios y flujos con ramas reales (validación, normalización, estados de error) pero cuyo radio de impacto si falla es menor: no hay </w:t>
      </w:r>
      <w:r>
        <w:rPr>
          <w:b w:val="false"/>
          <w:i w:val="false"/>
        </w:rPr>
        <w:t>bypass de autenticaci</w:t>
      </w:r>
      <w:r>
        <w:rPr>
          <w:b w:val="false"/>
          <w:i w:val="false"/>
          <w:sz w:val="21"/>
        </w:rPr>
        <w:t>ón</w:t>
      </w:r>
      <w:r>
        <w:rPr>
          <w:b w:val="false"/>
          <w:i w:val="false"/>
        </w:rPr>
        <w:t xml:space="preserve"> ni pérdida de datos clínicos/operativos, a lo sumo una mala experiencia de usuario recuperable (un login que reintenta, una notificación que no se descarta).</w:t>
      </w:r>
    </w:p>
    <w:p>
      <w:pPr>
        <w:pStyle w:val="Ttulo2"/>
        <w:rPr/>
      </w:pPr>
      <w:r>
        <w:rPr/>
        <w:t>Capa</w:t>
      </w:r>
      <w:r>
        <w:rPr/>
        <w:t xml:space="preserve"> 3 : </w:t>
      </w:r>
      <w:r>
        <w:rPr/>
        <w:t>D</w:t>
      </w:r>
      <w:r>
        <w:rPr/>
        <w:t>eliberadamente excluido</w:t>
      </w:r>
    </w:p>
    <w:p>
      <w:pPr>
        <w:pStyle w:val="Normal"/>
        <w:rPr/>
      </w:pPr>
      <w:r>
        <w:rPr>
          <w:b w:val="false"/>
          <w:i w:val="false"/>
        </w:rPr>
        <w:t>Código sin ramas que puedan romperse (mapas de constantes, componentes presentacionales sin condicionales), o side-effects de módulos nativos donde un mock pesado da menos garantía real que una verificación manual/E2E (PDF, Firebase). Se documenta explícitamente en la sección 5 para distinguir "decisión consciente" de "hueco olvidado".</w:t>
      </w:r>
    </w:p>
    <w:p>
      <w:pPr>
        <w:pStyle w:val="Ttulo1"/>
        <w:rPr/>
      </w:pPr>
      <w:r>
        <w:rPr/>
        <w:t>3. Matriz de pruebas</w:t>
      </w:r>
    </w:p>
    <w:p>
      <w:pPr>
        <w:pStyle w:val="Ttulo2"/>
        <w:rPr/>
      </w:pPr>
      <w:r>
        <w:rPr/>
        <w:t>3.1 Utils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1"/>
        <w:gridCol w:w="2714"/>
        <w:gridCol w:w="2890"/>
        <w:gridCol w:w="1044"/>
      </w:tblGrid>
      <w:tr>
        <w:trPr/>
        <w:tc>
          <w:tcPr>
            <w:tcW w:w="199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71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28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199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utils/format.test.ts</w:t>
            </w:r>
          </w:p>
        </w:tc>
        <w:tc>
          <w:tcPr>
            <w:tcW w:w="271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formatearRut, validarRut, validarFecha, formatearFecha, formatearTelefono, validarTelefono, formatearHora, formatearFechaHora</w:t>
            </w:r>
          </w:p>
        </w:tc>
        <w:tc>
          <w:tcPr>
            <w:tcW w:w="28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formato limpio con puntos/guion, verificador k, DD-MM-YYYY, +569, HH:MM, fecha ISO a locale CL. Edge: valor crudo si es muy corto, dígito verificador inválido, mes/día inválido, año futuro, input vacío/undefined.</w:t>
            </w:r>
          </w:p>
        </w:tc>
        <w:tc>
          <w:tcPr>
            <w:tcW w:w="10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utils/labels.test.ts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traducirRol</w:t>
            </w:r>
          </w:p>
        </w:tc>
        <w:tc>
          <w:tcPr>
            <w:tcW w:w="2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traduce medic/nurse/control/driver. Edge: rol desconocido o vacío cae a "Usuario".</w:t>
            </w:r>
          </w:p>
        </w:tc>
        <w:tc>
          <w:tcPr>
            <w:tcW w:w="10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199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(sin archivo dedicado — cubierto vía AuthContext.test.tsx)</w:t>
            </w:r>
          </w:p>
        </w:tc>
        <w:tc>
          <w:tcPr>
            <w:tcW w:w="271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utils/api.ts: fetchConSesion, clearSession, setSessionExpiredHandler (re-exportados por context/AuthContext)</w:t>
            </w:r>
          </w:p>
        </w:tc>
        <w:tc>
          <w:tcPr>
            <w:tcW w:w="28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headers de sesión/CSRF, persistencia de set-cookie. Error: 401 limpia storage y dispara handler de sesión expirada.</w:t>
            </w:r>
          </w:p>
        </w:tc>
        <w:tc>
          <w:tcPr>
            <w:tcW w:w="10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3.2 Contexts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18"/>
        <w:gridCol w:w="1882"/>
        <w:gridCol w:w="3390"/>
        <w:gridCol w:w="1049"/>
      </w:tblGrid>
      <w:tr>
        <w:trPr/>
        <w:tc>
          <w:tcPr>
            <w:tcW w:w="231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188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3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4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AuthContext.test.tsx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fetchConSesion, useAuth (login, totpValid, logout, restauración de sesión)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login válido, totp con rol+personalId, restaura sesión desde AsyncStorage. Error: credenciales rechazadas, error de red, sin credenciales pendientes. Edge: no hay sesión guardada al montar.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DespachosContext.test.tsx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fetchDespachos, actualizarDespacho, seleccionarDespacho, limpiarDespachoActivo, despachosPorPersonal, setDespachoActivoPorUsuario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inicial, refetch ante notificación push nueva, actualiza solo el despacho objetivo. Error: fetch falla → error + arreglo vacío. Edge: no duplica refetch para la misma notificación, id desconocido → null, personalId sin despacho activo → null/vacío.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InventoryContext.test.tsx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fetchInsumos, agregarInsumos, buscarInsumo, actualizarStock, moverInsumo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y mapea insumos, POST/PATCH seguido de refetch. Error: 409 por stock insuficiente lanza mensaje específico, otras fallas lanzan mensaje genérico. Edge: búsqueda case-insensitive sin match → vacío.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AtencionContext.test.tsx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agregarAtencion, fetchAtenciones, fetchAtencionDetalle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POST de payload transformado, mapeo de resumenAtenciones, descarga de documento S3 con sello fusionado. Error: 409 por despacho cerrado/sin stock lanza mensaje específico, otras fallas mensaje genérico, falla de descarga S3 retorna null + error.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AmbulanciaContext.test.tsx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ambulancias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popula desde la API al montar. Error: fetch falla y error de red → error + arreglo vacío.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PacienteContext.test.tsx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pacientes, agregarPaciente, buscarPaciente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al montar si hay usuario, agrega paciente a estado local, encuentra por rut. Edge: no hace fetch sin usuario, búsqueda sin match → undefined. Error: fetch falla y se registra log.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GrupoContext.test.tsx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fetchGrupos, crearGrupo, agregarMiembro, removerMiembro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grupos, POST de grupo nuevo + refetch, suscribir/desuscribir miembro. Error: fetch falla y queda log, falla de creación lanza el mensaje de la API, falla de suscripción/desuscripción lanza error con status.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PersonalContext.test.tsx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personal, actualizarDisponibilidad, registrarWorker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al montar, marca solo el personal objetivo como inactivo, registra worker y retorna credenciales creadas. Error: fetch falla y queda log, registro falla y lanza el mensaje de la API.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NotificationContext.test.tsx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Cola de notificaciones FCM, dismissNotification, markAllRead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agrega mensaje entrante al frente de la lista y suma no-leídas, marca todas como leídas. Edge: genera id propio si falta messageId, descarta solo la notificación objetivo.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</w:tbl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Ttulo2"/>
        <w:rPr/>
      </w:pPr>
      <w:r>
        <w:rPr/>
        <w:t>3.3 Layouts / routing (guards de rol)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3280"/>
        <w:gridCol w:w="103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app/index.test.tsx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app/index.tsx — routing inicial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redirige rol control a AdminDashboard, roles no-control a UserDashboard. Edge: muestra loader mientras se restaura la sesión, redirige a login sin usuario autenticado.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app/admin-layout.test.tsx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app/(admin)/_layout.tsx — guard de rol admin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renderiza tabs de admin para rol control. Error/edge: redirige a login sin usuario o si el usuario no es control.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app/user-layout.test.tsx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app/(user)/_layout.tsx — guard de rol user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oculta el tab registrar-atencion para rol driver. Error/edge: redirige a login sin usuario o si el usuario es control.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3.4 Componentes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00"/>
        <w:gridCol w:w="2220"/>
        <w:gridCol w:w="3280"/>
        <w:gridCol w:w="1039"/>
      </w:tblGrid>
      <w:tr>
        <w:trPr/>
        <w:tc>
          <w:tcPr>
            <w:tcW w:w="210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2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LoginForm.test.tsx</w:t>
            </w:r>
          </w:p>
        </w:tc>
        <w:tc>
          <w:tcPr>
            <w:tcW w:w="22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Formulario de login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limpia puntos del rut, hace login, guarda credenciales pendientes y navega a totp. Error: campos vacíos no llaman login, credenciales rechazadas no navegan. Edge: navega a recuperación al presionar "Olvidé mi contraseña".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InsumosForm.test.tsx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Búsqueda/alta de insumos + DosisInput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filtra por nombre acotado a la ambulancia del despacho activo, agrega insumo con dosis 1 por defecto. Error/edge: evita duplicados, sin resultados muestra mensaje, DosisInput limpia caracteres no numéricos al tipear y resetea a 1 en blur si queda vacío o bajo 1.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ControlVitales.test.tsx</w:t>
            </w:r>
          </w:p>
        </w:tc>
        <w:tc>
          <w:tcPr>
            <w:tcW w:w="22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Registro de controles de signos vitales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agrega control con hora actual y vitales en cero, pagina entre múltiples controles. Cálculo: PAM = round((PAD*2+PAS)/3). Edge: estado vacío sin controles.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FormPaciente.test.tsx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Formulario de paciente (variante user)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precarga y deshabilita campos si el despacho ya tiene paciente asociado, formatea el rut mientras se tipea sin paciente precargado. Edge: deja campos editables/vacíos sin paciente, direccionDestino siempre deshabilitada y sincronizada desde el despacho activo.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Ttulo1"/>
        <w:rPr/>
      </w:pPr>
      <w:r>
        <w:rPr/>
        <w:t>4. Cobertura actual</w:t>
      </w:r>
    </w:p>
    <w:p>
      <w:pPr>
        <w:pStyle w:val="Normal"/>
        <w:rPr/>
      </w:pPr>
      <w:r>
        <w:rPr>
          <w:b w:val="false"/>
          <w:i w:val="false"/>
        </w:rPr>
        <w:t>Resultado real de `npx jest --coverage --silent` sobre la raíz del repo (18 suites, 139 tests, todos en verde):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5"/>
        <w:gridCol w:w="1174"/>
        <w:gridCol w:w="1441"/>
        <w:gridCol w:w="1440"/>
        <w:gridCol w:w="1439"/>
        <w:gridCol w:w="1440"/>
      </w:tblGrid>
      <w:tr>
        <w:trPr/>
        <w:tc>
          <w:tcPr>
            <w:tcW w:w="170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</w:t>
            </w:r>
          </w:p>
        </w:tc>
        <w:tc>
          <w:tcPr>
            <w:tcW w:w="117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Stmts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Branch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Funcs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 xml:space="preserve">% </w:t>
            </w: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</w:t>
            </w:r>
            <w:r>
              <w:rPr>
                <w:rFonts w:eastAsia="ＭＳ ゴシック" w:cs=""/>
                <w:b/>
                <w:bCs/>
                <w:kern w:val="0"/>
                <w:sz w:val="21"/>
                <w:szCs w:val="22"/>
                <w:lang w:val="en-US" w:eastAsia="en-US" w:bidi="ar-SA"/>
              </w:rPr>
              <w:t>íneas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Líneas sin cubrir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Todos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84.06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69.36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79.32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85.88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 / index.tsx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app/(admin) / _layout.tsx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55.55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37-75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app/(user) / _layout.tsx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43-62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 / LoginForm.tsx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83.33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69-73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ControlVitales.tsx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80.95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71.42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96,113,130,146,163,179,196,216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FormPaciente.tsx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75.6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26,37,45-48,61,79,101,185,206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InsumosForm.tsx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68.75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93.75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153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AmbulanciaContext.tsx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86.48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85.71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87.87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59-68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AtencionContext.tsx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92.85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76.66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81.25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97.33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35-36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AuthContext.tsx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80.86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50.94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62.5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85.43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81,91-113,193-194,220,245-246,255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DespachosContext.tsx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51.42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41.86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62.06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51.26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28,113-115,126-128,134-135,151-165,171-258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GrupoContext.tsx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93.02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88.88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28,41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InventoryContext.tsx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84.5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85.24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52-53,58-78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NotificationContext.tsx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PacienteContext.tsx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PersonalContext.tsx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96.77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data/constants, data/mock, styles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api.ts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92.3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format.ts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96.96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93.33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24,44,73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labels.ts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</w:rPr>
        <w:t>Interpretación: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Fuerte: utils (96-100% en las tres métricas), components/* (97-100% stmts), NotificationContext, PacienteContext y app/index.tsx en 100%. La lógica que más se manipula a mano (formularios, cálculos, parsing) es la más cubierta.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 xml:space="preserve">Débil y esperado: app/(admin) y app/(user) _layout.tsx tienen funciones al 20-25% porque los tests cubren el guard de rol (el código de alto riesgo) pero no el cuerpo completo de renderizado de tabs (líneas 37-75 / 43-62) coherente con el criterio de </w:t>
      </w:r>
      <w:r>
        <w:rPr/>
        <w:t>la capa</w:t>
      </w:r>
      <w:r>
        <w:rPr/>
        <w:t xml:space="preserve"> 1 centrado en el guard, no en el layout visual completo.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 xml:space="preserve">Débil y a revisar: DespachosContext.tsx es el archivo más bajo de la suite (51.42% stmts, 41.86% branch), con un bloque grande sin cubrir (líneas 151-258). Indica que existen métodos o ramas del context (probablemente mutaciones o selectores adicionales) fuera del alcance de la pasada </w:t>
      </w:r>
      <w:r>
        <w:rPr/>
        <w:t>actual.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AuthContext (80.86% stmts, 50.94% branch) y AmbulanciaContext (86.48% stmts, 50% branch) tienen branch coverage notablemente más bajo que statement coverage, señal de ramas de error/edge sin ejercitar (p. ej. variantes de respuesta de error no cubiertas).</w:t>
      </w:r>
    </w:p>
    <w:p>
      <w:pPr>
        <w:pStyle w:val="Ttulo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  <w:t>5. Exclusiones deliberadas (</w:t>
      </w:r>
      <w:r>
        <w:rPr/>
        <w:t>Capa</w:t>
      </w:r>
      <w:r>
        <w:rPr/>
        <w:t xml:space="preserve"> 3)</w:t>
      </w:r>
    </w:p>
    <w:p>
      <w:pPr>
        <w:pStyle w:val="Normal"/>
        <w:jc w:val="both"/>
        <w:rPr/>
      </w:pPr>
      <w:r>
        <w:rPr>
          <w:b w:val="false"/>
          <w:i w:val="false"/>
        </w:rPr>
        <w:t>Las siguientes exclusiones son decisiones explícitas.</w:t>
      </w:r>
    </w:p>
    <w:p>
      <w:pPr>
        <w:pStyle w:val="Ttulo2"/>
        <w:jc w:val="both"/>
        <w:rPr/>
      </w:pPr>
      <w:r>
        <w:rPr/>
        <w:t>5.1 Mapas de constantes sin lógica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utils/despacho.ts: mapa de constantes, sin ramas ni lógica que pueda romperse.</w:t>
      </w:r>
    </w:p>
    <w:p>
      <w:pPr>
        <w:pStyle w:val="Ttulo2"/>
        <w:jc w:val="both"/>
        <w:rPr/>
      </w:pPr>
      <w:r>
        <w:rPr/>
        <w:t>5.2 Side-effects de módulos nativos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utils/pdf.ts, utils/firebaseApp.ts, utils/firebaseMessaging.ts: requieren mockear pesadamente APIs nativas (generación de PDF, inicialización de Firebase/FCM). Un mock de esa magnitud da menos garantía real que una verificación manual o E2E sobre el dispositivo/build real.</w:t>
      </w:r>
    </w:p>
    <w:p>
      <w:pPr>
        <w:pStyle w:val="Ttulo2"/>
        <w:jc w:val="both"/>
        <w:rPr/>
      </w:pPr>
      <w:r>
        <w:rPr/>
        <w:t>5.3 Componentes puramente presentacionales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EstadoBadge, AppHeader, DashboardHeader, NotificationCard, DispatchCard, RecoverConfirm: sin ramas condicionales relevantes renderizan props sin lógica que pueda fallar de forma silenciosa.</w:t>
      </w:r>
    </w:p>
    <w:p>
      <w:pPr>
        <w:pStyle w:val="Ttulo2"/>
        <w:jc w:val="both"/>
        <w:rPr/>
      </w:pPr>
      <w:r>
        <w:rPr/>
        <w:t>5.4 Tests de pantalla completa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Las 27 rutas bajo app/: la lógica de negocio ya está cubierta a nivel de context y de componente. Duplicarla en tests de pantalla completa es alto costo (mocks extensos de navegación + providers) y bajo valor incremental, dado que no agrega ninguna rama nueva no cubierta.</w:t>
      </w:r>
    </w:p>
    <w:p>
      <w:pPr>
        <w:pStyle w:val="Ttulo2"/>
        <w:jc w:val="both"/>
        <w:rPr/>
      </w:pPr>
      <w:r>
        <w:rPr/>
        <w:t>5.5 Variantes "admin" con mismo molde que "user"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both"/>
        <w:rPr/>
      </w:pPr>
      <w:r>
        <w:rPr/>
        <w:t>Variantes admin de FormPaciente/FormDespacho e InsumosForm avanzado: comparten el mismo molde de lógica ya validado en la variante user.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9</Pages>
  <Words>1654</Words>
  <Characters>10232</Characters>
  <CharactersWithSpaces>11611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2026-06-19T21:55:03Z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