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3C182290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24E8D">
        <w:rPr>
          <w:rFonts w:ascii="Times New Roman" w:hAnsi="Times New Roman" w:cs="Times New Roman"/>
          <w:sz w:val="28"/>
          <w:szCs w:val="28"/>
        </w:rPr>
        <w:t>6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73B24A5B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АТД. Контейнеры.</w:t>
      </w:r>
      <w:r w:rsidR="002072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5E2EF7BE" w:rsidR="00082A8A" w:rsidRPr="00082A8A" w:rsidRDefault="006113D9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Бреднев М.П.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434B2B2" w14:textId="31BDA22B" w:rsidR="0049250F" w:rsidRDefault="00207232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Определить </w:t>
      </w:r>
      <w:r w:rsidR="00424E8D">
        <w:rPr>
          <w:rFonts w:ascii="Times New Roman" w:hAnsi="Times New Roman" w:cs="Times New Roman"/>
          <w:sz w:val="28"/>
          <w:szCs w:val="24"/>
        </w:rPr>
        <w:t>класс контейнер.</w:t>
      </w:r>
    </w:p>
    <w:p w14:paraId="3FB22EE3" w14:textId="36BC6E0F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конструкторы, деструктор, операции ввода-вывода, операцию присваивания.</w:t>
      </w:r>
    </w:p>
    <w:p w14:paraId="75D70F96" w14:textId="614A0A9A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итератор. Реализовать с его помощью операции последовательного доступа.</w:t>
      </w:r>
    </w:p>
    <w:p w14:paraId="70858EBC" w14:textId="67DCBAFB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операций.</w:t>
      </w:r>
    </w:p>
    <w:p w14:paraId="19FE2CEA" w14:textId="52D7EB74" w:rsidR="006113D9" w:rsidRDefault="006113D9" w:rsidP="006113D9">
      <w:pPr>
        <w:pStyle w:val="a3"/>
        <w:spacing w:after="0" w:line="360" w:lineRule="auto"/>
        <w:ind w:left="66"/>
        <w:rPr>
          <w:rFonts w:ascii="Times New Roman" w:hAnsi="Times New Roman" w:cs="Times New Roman"/>
          <w:sz w:val="28"/>
          <w:szCs w:val="24"/>
        </w:rPr>
      </w:pPr>
      <w:r w:rsidRPr="006113D9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070B2CF" wp14:editId="2B4959F5">
            <wp:extent cx="5940425" cy="1325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4E0F" w14:textId="4CC607B2" w:rsidR="00A0242A" w:rsidRDefault="009B550F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642204C3" w14:textId="1D05DCA2" w:rsidR="006113D9" w:rsidRPr="00B547B5" w:rsidRDefault="006113D9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6113D9">
        <w:rPr>
          <w:rFonts w:ascii="Times New Roman" w:hAnsi="Times New Roman" w:cs="Times New Roman"/>
          <w:b/>
          <w:bCs/>
          <w:sz w:val="28"/>
          <w:szCs w:val="24"/>
        </w:rPr>
        <w:drawing>
          <wp:inline distT="0" distB="0" distL="0" distR="0" wp14:anchorId="04EDE74E" wp14:editId="35CF5482">
            <wp:extent cx="3048425" cy="1533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433D" w14:textId="642AF541" w:rsidR="00A0242A" w:rsidRPr="003E4966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</w:t>
      </w:r>
      <w:r w:rsidR="00FB1F6C">
        <w:rPr>
          <w:rFonts w:ascii="Times New Roman" w:hAnsi="Times New Roman" w:cs="Times New Roman"/>
          <w:i/>
          <w:iCs/>
          <w:sz w:val="24"/>
        </w:rPr>
        <w:t xml:space="preserve"> программы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653E7D09" w14:textId="77777777" w:rsidR="006113D9" w:rsidRDefault="006113D9" w:rsidP="00944B60">
      <w:pPr>
        <w:pStyle w:val="1"/>
        <w:rPr>
          <w:sz w:val="24"/>
          <w:szCs w:val="24"/>
        </w:rPr>
      </w:pPr>
    </w:p>
    <w:p w14:paraId="45AA0231" w14:textId="77777777" w:rsidR="006113D9" w:rsidRDefault="006113D9" w:rsidP="00944B60">
      <w:pPr>
        <w:pStyle w:val="1"/>
        <w:rPr>
          <w:sz w:val="24"/>
          <w:szCs w:val="24"/>
        </w:rPr>
      </w:pPr>
    </w:p>
    <w:p w14:paraId="7BA0CEF0" w14:textId="77777777" w:rsidR="006113D9" w:rsidRDefault="006113D9" w:rsidP="00944B60">
      <w:pPr>
        <w:pStyle w:val="1"/>
        <w:rPr>
          <w:sz w:val="24"/>
          <w:szCs w:val="24"/>
        </w:rPr>
      </w:pPr>
    </w:p>
    <w:p w14:paraId="68829236" w14:textId="77777777" w:rsidR="006113D9" w:rsidRDefault="006113D9" w:rsidP="00944B60">
      <w:pPr>
        <w:pStyle w:val="1"/>
        <w:rPr>
          <w:sz w:val="24"/>
          <w:szCs w:val="24"/>
        </w:rPr>
      </w:pPr>
    </w:p>
    <w:p w14:paraId="37CEF0FD" w14:textId="77777777" w:rsidR="006113D9" w:rsidRDefault="006113D9" w:rsidP="00944B60">
      <w:pPr>
        <w:pStyle w:val="1"/>
        <w:rPr>
          <w:sz w:val="24"/>
          <w:szCs w:val="24"/>
        </w:rPr>
      </w:pPr>
    </w:p>
    <w:p w14:paraId="7266A75D" w14:textId="77777777" w:rsidR="006113D9" w:rsidRDefault="006113D9" w:rsidP="00944B60">
      <w:pPr>
        <w:pStyle w:val="1"/>
        <w:rPr>
          <w:sz w:val="24"/>
          <w:szCs w:val="24"/>
        </w:rPr>
      </w:pPr>
    </w:p>
    <w:p w14:paraId="2ED3C918" w14:textId="77777777" w:rsidR="006113D9" w:rsidRDefault="006113D9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  <w:lang w:val="ru" w:eastAsia="ru-RU"/>
        </w:rPr>
      </w:pPr>
      <w:r>
        <w:rPr>
          <w:sz w:val="24"/>
          <w:szCs w:val="24"/>
        </w:rPr>
        <w:br w:type="page"/>
      </w:r>
    </w:p>
    <w:p w14:paraId="07B6A121" w14:textId="79C25214" w:rsidR="00944B60" w:rsidRPr="008D353F" w:rsidRDefault="00944B60" w:rsidP="00944B60">
      <w:pPr>
        <w:pStyle w:val="1"/>
        <w:rPr>
          <w:sz w:val="24"/>
          <w:szCs w:val="24"/>
        </w:rPr>
      </w:pPr>
      <w:r w:rsidRPr="008D353F">
        <w:rPr>
          <w:sz w:val="24"/>
          <w:szCs w:val="24"/>
        </w:rPr>
        <w:lastRenderedPageBreak/>
        <w:t>Ответы на контрольные вопросы</w:t>
      </w:r>
    </w:p>
    <w:p w14:paraId="045030A1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1. Что такое абстрактный тип данных? Привести примеры АТД</w:t>
      </w:r>
    </w:p>
    <w:p w14:paraId="13664876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АТД - тип данных, определяемый только через операции, которые могут</w:t>
      </w:r>
    </w:p>
    <w:p w14:paraId="55F6A4A4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выполняться над соответствующими объектами безотносительно к способу представления этих объектов.</w:t>
      </w:r>
    </w:p>
    <w:p w14:paraId="7217163F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6113D9">
        <w:rPr>
          <w:rFonts w:ascii="Cascadia Mono" w:hAnsi="Cascadia Mono" w:cs="Cascadia Mono"/>
          <w:sz w:val="19"/>
          <w:szCs w:val="19"/>
        </w:rPr>
        <w:t xml:space="preserve"> &lt;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typename</w:t>
      </w:r>
      <w:r w:rsidRPr="006113D9">
        <w:rPr>
          <w:rFonts w:ascii="Cascadia Mono" w:hAnsi="Cascadia Mono" w:cs="Cascadia Mono"/>
          <w:sz w:val="19"/>
          <w:szCs w:val="19"/>
        </w:rPr>
        <w:t xml:space="preserve">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T</w:t>
      </w:r>
      <w:r w:rsidRPr="006113D9">
        <w:rPr>
          <w:rFonts w:ascii="Cascadia Mono" w:hAnsi="Cascadia Mono" w:cs="Cascadia Mono"/>
          <w:sz w:val="19"/>
          <w:szCs w:val="19"/>
        </w:rPr>
        <w:t>&gt;</w:t>
      </w:r>
    </w:p>
    <w:p w14:paraId="7ABD5396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T</w:t>
      </w:r>
      <w:r w:rsidRPr="006113D9">
        <w:rPr>
          <w:rFonts w:ascii="Cascadia Mono" w:hAnsi="Cascadia Mono" w:cs="Cascadia Mono"/>
          <w:sz w:val="19"/>
          <w:szCs w:val="19"/>
        </w:rPr>
        <w:t xml:space="preserve"> &amp;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113D9">
        <w:rPr>
          <w:rFonts w:ascii="Cascadia Mono" w:hAnsi="Cascadia Mono" w:cs="Cascadia Mono"/>
          <w:sz w:val="19"/>
          <w:szCs w:val="19"/>
        </w:rPr>
        <w:t>&lt;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T</w:t>
      </w:r>
      <w:r w:rsidRPr="006113D9">
        <w:rPr>
          <w:rFonts w:ascii="Cascadia Mono" w:hAnsi="Cascadia Mono" w:cs="Cascadia Mono"/>
          <w:sz w:val="19"/>
          <w:szCs w:val="19"/>
        </w:rPr>
        <w:t>&gt;::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6113D9">
        <w:rPr>
          <w:rFonts w:ascii="Cascadia Mono" w:hAnsi="Cascadia Mono" w:cs="Cascadia Mono"/>
          <w:sz w:val="19"/>
          <w:szCs w:val="19"/>
        </w:rPr>
        <w:t>(){  //операция добавления элементов в АТД типа стек</w:t>
      </w:r>
    </w:p>
    <w:p w14:paraId="4C3CA67D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6113D9">
        <w:rPr>
          <w:rFonts w:ascii="Cascadia Mono" w:hAnsi="Cascadia Mono" w:cs="Cascadia Mono"/>
          <w:sz w:val="19"/>
          <w:szCs w:val="19"/>
        </w:rPr>
        <w:t xml:space="preserve">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6113D9">
        <w:rPr>
          <w:rFonts w:ascii="Cascadia Mono" w:hAnsi="Cascadia Mono" w:cs="Cascadia Mono"/>
          <w:sz w:val="19"/>
          <w:szCs w:val="19"/>
        </w:rPr>
        <w:t>-&gt;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data</w:t>
      </w:r>
      <w:r w:rsidRPr="006113D9">
        <w:rPr>
          <w:rFonts w:ascii="Cascadia Mono" w:hAnsi="Cascadia Mono" w:cs="Cascadia Mono"/>
          <w:sz w:val="19"/>
          <w:szCs w:val="19"/>
        </w:rPr>
        <w:t>;</w:t>
      </w:r>
    </w:p>
    <w:p w14:paraId="4DCBF322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>}</w:t>
      </w:r>
    </w:p>
    <w:p w14:paraId="243B4482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2. Привести примеры абстракции через параметризацию.</w:t>
      </w:r>
    </w:p>
    <w:p w14:paraId="10BFEAF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2DA516D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class node {</w:t>
      </w:r>
    </w:p>
    <w:p w14:paraId="3169F02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T data;</w:t>
      </w:r>
    </w:p>
    <w:p w14:paraId="482FBF6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node* next, *prev;</w:t>
      </w:r>
    </w:p>
    <w:p w14:paraId="6ACF5A3D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>}</w:t>
      </w:r>
    </w:p>
    <w:p w14:paraId="2FC5C55B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5130FCD0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3. Привести примеры абстракции через спецификацию.</w:t>
      </w:r>
    </w:p>
    <w:p w14:paraId="5F5F9FB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class complex { </w:t>
      </w:r>
    </w:p>
    <w:p w14:paraId="727EF56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double re, im;</w:t>
      </w:r>
    </w:p>
    <w:p w14:paraId="0B98C2D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         friend complex operator+(complex, complex);</w:t>
      </w:r>
    </w:p>
    <w:p w14:paraId="7E78615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6B3B244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         complex() { re = im = 0;}</w:t>
      </w:r>
    </w:p>
    <w:p w14:paraId="56EB20A4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         complex(double r) { re = r; im = 0; }</w:t>
      </w:r>
    </w:p>
    <w:p w14:paraId="155008A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         complex(double r, double i) { re = r; im = i; }</w:t>
      </w:r>
    </w:p>
    <w:p w14:paraId="3A679BD2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};</w:t>
      </w:r>
    </w:p>
    <w:p w14:paraId="33D19BE2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5609B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complex operator+(complex a1, complex a2) {</w:t>
      </w:r>
    </w:p>
    <w:p w14:paraId="7EBF786F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return complex(a1.re + a2.re, a1.im + a2.im); </w:t>
      </w:r>
    </w:p>
    <w:p w14:paraId="127C3B0E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>}</w:t>
      </w:r>
    </w:p>
    <w:p w14:paraId="42F23DF6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Для поддержки смешанной арифметики комплексных и действительных чисел (Re x, In y) + double A требуется специфицировать перегруженную функцию.</w:t>
      </w:r>
    </w:p>
    <w:p w14:paraId="623FD0D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complex operator+(complex,complex);</w:t>
      </w:r>
    </w:p>
    <w:p w14:paraId="453BDD7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complex operator+(complex,double);</w:t>
      </w:r>
    </w:p>
    <w:p w14:paraId="24AAEBE7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complex</w:t>
      </w:r>
      <w:r w:rsidRPr="006113D9">
        <w:rPr>
          <w:rFonts w:ascii="Cascadia Mono" w:hAnsi="Cascadia Mono" w:cs="Cascadia Mono"/>
          <w:sz w:val="19"/>
          <w:szCs w:val="19"/>
        </w:rPr>
        <w:t xml:space="preserve">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6113D9">
        <w:rPr>
          <w:rFonts w:ascii="Cascadia Mono" w:hAnsi="Cascadia Mono" w:cs="Cascadia Mono"/>
          <w:sz w:val="19"/>
          <w:szCs w:val="19"/>
        </w:rPr>
        <w:t>+(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6113D9">
        <w:rPr>
          <w:rFonts w:ascii="Cascadia Mono" w:hAnsi="Cascadia Mono" w:cs="Cascadia Mono"/>
          <w:sz w:val="19"/>
          <w:szCs w:val="19"/>
        </w:rPr>
        <w:t>,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complex</w:t>
      </w:r>
      <w:r w:rsidRPr="006113D9">
        <w:rPr>
          <w:rFonts w:ascii="Cascadia Mono" w:hAnsi="Cascadia Mono" w:cs="Cascadia Mono"/>
          <w:sz w:val="19"/>
          <w:szCs w:val="19"/>
        </w:rPr>
        <w:t>);</w:t>
      </w:r>
    </w:p>
    <w:p w14:paraId="4C28CB11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Абстракция через спецификацию достигается за счет того, что операции</w:t>
      </w:r>
    </w:p>
    <w:p w14:paraId="54033653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представляются как часть типа (абстракция вычислений, перегрузка операторов).</w:t>
      </w:r>
    </w:p>
    <w:p w14:paraId="1A47DE41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4. Что такое контейнер? Привести примеры.</w:t>
      </w:r>
    </w:p>
    <w:p w14:paraId="52261DC2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Контейнер – это объект. Имя контейнера – это имя переменной. Контейнер, так же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14:paraId="1B507385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class queue() {</w:t>
      </w:r>
    </w:p>
    <w:p w14:paraId="786C793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int size;</w:t>
      </w:r>
    </w:p>
    <w:p w14:paraId="7472891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node *head, *tail;</w:t>
      </w:r>
    </w:p>
    <w:p w14:paraId="69024963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6113D9">
        <w:rPr>
          <w:rFonts w:ascii="Cascadia Mono" w:hAnsi="Cascadia Mono" w:cs="Cascadia Mono"/>
          <w:sz w:val="19"/>
          <w:szCs w:val="19"/>
        </w:rPr>
        <w:t>…</w:t>
      </w:r>
    </w:p>
    <w:p w14:paraId="17C65BEB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lastRenderedPageBreak/>
        <w:t>};</w:t>
      </w:r>
    </w:p>
    <w:p w14:paraId="2FC11100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CB6038B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>//в основной функции</w:t>
      </w:r>
    </w:p>
    <w:p w14:paraId="0DB2BD79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113D9">
        <w:rPr>
          <w:rFonts w:ascii="Cascadia Mono" w:hAnsi="Cascadia Mono" w:cs="Cascadia Mono"/>
          <w:sz w:val="19"/>
          <w:szCs w:val="19"/>
        </w:rPr>
        <w:t xml:space="preserve">*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q</w:t>
      </w:r>
      <w:r w:rsidRPr="006113D9">
        <w:rPr>
          <w:rFonts w:ascii="Cascadia Mono" w:hAnsi="Cascadia Mono" w:cs="Cascadia Mono"/>
          <w:sz w:val="19"/>
          <w:szCs w:val="19"/>
        </w:rPr>
        <w:t>; //контейнер-очередь</w:t>
      </w:r>
    </w:p>
    <w:p w14:paraId="1D1B737F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>float</w:t>
      </w:r>
      <w:r w:rsidRPr="006113D9">
        <w:rPr>
          <w:rFonts w:ascii="Cascadia Mono" w:hAnsi="Cascadia Mono" w:cs="Cascadia Mono"/>
          <w:sz w:val="19"/>
          <w:szCs w:val="19"/>
        </w:rPr>
        <w:t xml:space="preserve">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a</w:t>
      </w:r>
      <w:r w:rsidRPr="006113D9">
        <w:rPr>
          <w:rFonts w:ascii="Cascadia Mono" w:hAnsi="Cascadia Mono" w:cs="Cascadia Mono"/>
          <w:sz w:val="19"/>
          <w:szCs w:val="19"/>
        </w:rPr>
        <w:t xml:space="preserve"> = 7.5;</w:t>
      </w:r>
    </w:p>
    <w:p w14:paraId="412A8CE1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>q</w:t>
      </w:r>
      <w:r w:rsidRPr="006113D9">
        <w:rPr>
          <w:rFonts w:ascii="Cascadia Mono" w:hAnsi="Cascadia Mono" w:cs="Cascadia Mono"/>
          <w:sz w:val="19"/>
          <w:szCs w:val="19"/>
        </w:rPr>
        <w:t>-&gt;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6113D9">
        <w:rPr>
          <w:rFonts w:ascii="Cascadia Mono" w:hAnsi="Cascadia Mono" w:cs="Cascadia Mono"/>
          <w:sz w:val="19"/>
          <w:szCs w:val="19"/>
        </w:rPr>
        <w:t xml:space="preserve"> =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a</w:t>
      </w:r>
      <w:r w:rsidRPr="006113D9">
        <w:rPr>
          <w:rFonts w:ascii="Cascadia Mono" w:hAnsi="Cascadia Mono" w:cs="Cascadia Mono"/>
          <w:sz w:val="19"/>
          <w:szCs w:val="19"/>
        </w:rPr>
        <w:t xml:space="preserve">; //головой очереди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q</w:t>
      </w:r>
      <w:r w:rsidRPr="006113D9">
        <w:rPr>
          <w:rFonts w:ascii="Cascadia Mono" w:hAnsi="Cascadia Mono" w:cs="Cascadia Mono"/>
          <w:sz w:val="19"/>
          <w:szCs w:val="19"/>
        </w:rPr>
        <w:t xml:space="preserve"> является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float</w:t>
      </w:r>
      <w:r w:rsidRPr="006113D9">
        <w:rPr>
          <w:rFonts w:ascii="Cascadia Mono" w:hAnsi="Cascadia Mono" w:cs="Cascadia Mono"/>
          <w:sz w:val="19"/>
          <w:szCs w:val="19"/>
        </w:rPr>
        <w:t xml:space="preserve"> переменная</w:t>
      </w:r>
    </w:p>
    <w:p w14:paraId="186B60FE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113D9">
        <w:rPr>
          <w:rFonts w:ascii="Cascadia Mono" w:hAnsi="Cascadia Mono" w:cs="Cascadia Mono"/>
          <w:sz w:val="19"/>
          <w:szCs w:val="19"/>
        </w:rPr>
        <w:t xml:space="preserve"> *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c</w:t>
      </w:r>
      <w:r w:rsidRPr="006113D9">
        <w:rPr>
          <w:rFonts w:ascii="Cascadia Mono" w:hAnsi="Cascadia Mono" w:cs="Cascadia Mono"/>
          <w:sz w:val="19"/>
          <w:szCs w:val="19"/>
        </w:rPr>
        <w:t>;</w:t>
      </w:r>
    </w:p>
    <w:p w14:paraId="6A74AE29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>c</w:t>
      </w:r>
      <w:r w:rsidRPr="006113D9">
        <w:rPr>
          <w:rFonts w:ascii="Cascadia Mono" w:hAnsi="Cascadia Mono" w:cs="Cascadia Mono"/>
          <w:sz w:val="19"/>
          <w:szCs w:val="19"/>
        </w:rPr>
        <w:t>-&gt;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tail</w:t>
      </w:r>
      <w:r w:rsidRPr="006113D9">
        <w:rPr>
          <w:rFonts w:ascii="Cascadia Mono" w:hAnsi="Cascadia Mono" w:cs="Cascadia Mono"/>
          <w:sz w:val="19"/>
          <w:szCs w:val="19"/>
        </w:rPr>
        <w:t xml:space="preserve"> =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q</w:t>
      </w:r>
      <w:r w:rsidRPr="006113D9">
        <w:rPr>
          <w:rFonts w:ascii="Cascadia Mono" w:hAnsi="Cascadia Mono" w:cs="Cascadia Mono"/>
          <w:sz w:val="19"/>
          <w:szCs w:val="19"/>
        </w:rPr>
        <w:t xml:space="preserve">; //хвостом очереди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c</w:t>
      </w:r>
      <w:r w:rsidRPr="006113D9">
        <w:rPr>
          <w:rFonts w:ascii="Cascadia Mono" w:hAnsi="Cascadia Mono" w:cs="Cascadia Mono"/>
          <w:sz w:val="19"/>
          <w:szCs w:val="19"/>
        </w:rPr>
        <w:t xml:space="preserve"> является контейнер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queue</w:t>
      </w:r>
    </w:p>
    <w:p w14:paraId="194A5C73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4C95D6D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>5. Какие группы операций выделяют в контейнерах?</w:t>
      </w:r>
    </w:p>
    <w:p w14:paraId="4C11FA89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>Операции доступа к элементам</w:t>
      </w:r>
    </w:p>
    <w:p w14:paraId="68C52EBC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6113D9">
        <w:rPr>
          <w:rFonts w:ascii="Cascadia Mono" w:hAnsi="Cascadia Mono" w:cs="Cascadia Mono"/>
          <w:sz w:val="19"/>
          <w:szCs w:val="19"/>
        </w:rPr>
        <w:t xml:space="preserve"> &lt;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typename</w:t>
      </w:r>
      <w:r w:rsidRPr="006113D9">
        <w:rPr>
          <w:rFonts w:ascii="Cascadia Mono" w:hAnsi="Cascadia Mono" w:cs="Cascadia Mono"/>
          <w:sz w:val="19"/>
          <w:szCs w:val="19"/>
        </w:rPr>
        <w:t xml:space="preserve">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T</w:t>
      </w:r>
      <w:r w:rsidRPr="006113D9">
        <w:rPr>
          <w:rFonts w:ascii="Cascadia Mono" w:hAnsi="Cascadia Mono" w:cs="Cascadia Mono"/>
          <w:sz w:val="19"/>
          <w:szCs w:val="19"/>
        </w:rPr>
        <w:t>&gt;</w:t>
      </w:r>
    </w:p>
    <w:p w14:paraId="6F9EE1BF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class queue() {</w:t>
      </w:r>
    </w:p>
    <w:p w14:paraId="3D475B7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int size;</w:t>
      </w:r>
    </w:p>
    <w:p w14:paraId="758CC07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node *head, *tail;</w:t>
      </w:r>
    </w:p>
    <w:p w14:paraId="33C0861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node &amp; getHead() { return head-&gt;data; }</w:t>
      </w:r>
    </w:p>
    <w:p w14:paraId="7BE44FA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…</w:t>
      </w:r>
    </w:p>
    <w:p w14:paraId="00D0C83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49C7921" w14:textId="77777777" w:rsidR="00944B60" w:rsidRPr="00944B60" w:rsidRDefault="00944B60" w:rsidP="00944B60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Операции замены значений элементов;</w:t>
      </w:r>
    </w:p>
    <w:p w14:paraId="61DFE0D2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void queue::setHead(node head){  this-&gt;head = head; }</w:t>
      </w:r>
    </w:p>
    <w:p w14:paraId="64C0CAED" w14:textId="77777777" w:rsidR="00944B60" w:rsidRPr="00944B60" w:rsidRDefault="00944B60" w:rsidP="00944B60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Операции добавления и удаления элементов или групп элементов;</w:t>
      </w:r>
    </w:p>
    <w:p w14:paraId="5335E2DA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T queue::pop(){ </w:t>
      </w:r>
    </w:p>
    <w:p w14:paraId="554CAF9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T data = tail-&gt;data;</w:t>
      </w:r>
    </w:p>
    <w:p w14:paraId="79F9315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size–;</w:t>
      </w:r>
    </w:p>
    <w:p w14:paraId="67E779C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tail = tail-&gt;prev;</w:t>
      </w:r>
    </w:p>
    <w:p w14:paraId="36379BB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tail-&gt;next = nullptr;</w:t>
      </w:r>
    </w:p>
    <w:p w14:paraId="0E5E705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return data; </w:t>
      </w:r>
    </w:p>
    <w:p w14:paraId="58086271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4B562AA" w14:textId="77777777" w:rsidR="00944B60" w:rsidRPr="00944B60" w:rsidRDefault="00944B60" w:rsidP="00944B60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Операции поиска элементов и групп элементов;</w:t>
      </w:r>
    </w:p>
    <w:p w14:paraId="4D96F6E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int queue::find_index(T data) {</w:t>
      </w:r>
    </w:p>
    <w:p w14:paraId="338A483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int counter = 0;</w:t>
      </w:r>
    </w:p>
    <w:p w14:paraId="5B015972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node * curr = this-&gt;head;</w:t>
      </w:r>
    </w:p>
    <w:p w14:paraId="5DD140B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while (counter &lt; size) {</w:t>
      </w:r>
    </w:p>
    <w:p w14:paraId="3FAD295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if (curr-&gt;data = data) return counter;</w:t>
      </w:r>
    </w:p>
    <w:p w14:paraId="7118B00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curr = curr-&gt;next;</w:t>
      </w:r>
    </w:p>
    <w:p w14:paraId="5B269F5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counter++;</w:t>
      </w:r>
    </w:p>
    <w:p w14:paraId="73BBA47E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0A27874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3F3A539" w14:textId="77777777" w:rsidR="00944B60" w:rsidRPr="00944B60" w:rsidRDefault="00944B60" w:rsidP="00944B60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Операции объединения контейнеров;</w:t>
      </w:r>
    </w:p>
    <w:p w14:paraId="6516668E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queue queue::merge(queue q1, queue q2) {</w:t>
      </w:r>
    </w:p>
    <w:p w14:paraId="27693BB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q1-&gt;tail-&gt;next = q2-&gt;head;</w:t>
      </w:r>
    </w:p>
    <w:p w14:paraId="0B24A51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q1-&gt;tail = q2-&gt;tail;</w:t>
      </w:r>
    </w:p>
    <w:p w14:paraId="17DD188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delete q2;</w:t>
      </w:r>
    </w:p>
    <w:p w14:paraId="1802B1F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return q1;</w:t>
      </w:r>
    </w:p>
    <w:p w14:paraId="3A72DA34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329C592" w14:textId="77777777" w:rsidR="00944B60" w:rsidRPr="00944B60" w:rsidRDefault="00944B60" w:rsidP="00944B60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Специальные операции, которые зависят от вида контейнера.</w:t>
      </w:r>
    </w:p>
    <w:p w14:paraId="548D533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bool queue::isCircular(queue q) {</w:t>
      </w:r>
    </w:p>
    <w:p w14:paraId="4CBE7BB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return (q-&gt;tail-&gt;next == q-&gt;head); }</w:t>
      </w:r>
    </w:p>
    <w:p w14:paraId="429DC6D2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6. Какие виды доступа к элементам контейнера существуют? Привести примеры.</w:t>
      </w:r>
    </w:p>
    <w:p w14:paraId="39E132DE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Доступ к элементам контейнера бывает: последовательный, прямой и</w:t>
      </w:r>
    </w:p>
    <w:p w14:paraId="0F693A8E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ассоциативный.</w:t>
      </w:r>
    </w:p>
    <w:p w14:paraId="52F80D23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Прямой доступ – это доступ по индексу. Например, a[10] – требуется найти</w:t>
      </w:r>
    </w:p>
    <w:p w14:paraId="111CD05C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элемент контейнера с номером 10 (с учетом индексации с нуля)</w:t>
      </w:r>
    </w:p>
    <w:p w14:paraId="19720854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lastRenderedPageBreak/>
        <w:t>Ассоциативный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и его перевод.</w:t>
      </w:r>
    </w:p>
    <w:p w14:paraId="46B64D1E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Индексом будут данные поля, например, q[T data]. Поле, с содержимым которого ассоциируется элемент контейнера, называется ключом или полем доступа. Элемент, с которым ассоциируется ключ, называется</w:t>
      </w:r>
    </w:p>
    <w:p w14:paraId="5AB94021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 xml:space="preserve">значением. Контейнер, который представляет ассоциативный доступ, состоит из пар «ключ-значение» (ключ - T data, значение - node name). </w:t>
      </w:r>
    </w:p>
    <w:p w14:paraId="0FDE0FBA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При последовательном доступе осуществляется перемещение от элемента к элементу контейнера.</w:t>
      </w:r>
    </w:p>
    <w:p w14:paraId="550E0EF6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Например, дана очередь, и для того, чтобы найти индекс элемента, требуется поэлементно пройти по каждому узлу.</w:t>
      </w:r>
    </w:p>
    <w:p w14:paraId="1760DCA5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int queue::find_index(T data) {</w:t>
      </w:r>
    </w:p>
    <w:p w14:paraId="79FD614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int counter = 0;</w:t>
      </w:r>
    </w:p>
    <w:p w14:paraId="088A01F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node * curr = this-&gt;head;</w:t>
      </w:r>
    </w:p>
    <w:p w14:paraId="317A2F7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while (counter &lt; size) {</w:t>
      </w:r>
    </w:p>
    <w:p w14:paraId="377C57DA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if (curr-&gt;data = data) return counter;</w:t>
      </w:r>
    </w:p>
    <w:p w14:paraId="38431BB0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curr</w:t>
      </w:r>
      <w:r w:rsidRPr="006113D9">
        <w:rPr>
          <w:rFonts w:ascii="Cascadia Mono" w:hAnsi="Cascadia Mono" w:cs="Cascadia Mono"/>
          <w:sz w:val="19"/>
          <w:szCs w:val="19"/>
        </w:rPr>
        <w:t xml:space="preserve"> =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curr</w:t>
      </w:r>
      <w:r w:rsidRPr="006113D9">
        <w:rPr>
          <w:rFonts w:ascii="Cascadia Mono" w:hAnsi="Cascadia Mono" w:cs="Cascadia Mono"/>
          <w:sz w:val="19"/>
          <w:szCs w:val="19"/>
        </w:rPr>
        <w:t>-&gt;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6113D9">
        <w:rPr>
          <w:rFonts w:ascii="Cascadia Mono" w:hAnsi="Cascadia Mono" w:cs="Cascadia Mono"/>
          <w:sz w:val="19"/>
          <w:szCs w:val="19"/>
        </w:rPr>
        <w:t>;</w:t>
      </w:r>
    </w:p>
    <w:p w14:paraId="018A1272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ab/>
      </w:r>
      <w:r w:rsidRPr="006113D9">
        <w:rPr>
          <w:rFonts w:ascii="Cascadia Mono" w:hAnsi="Cascadia Mono" w:cs="Cascadia Mono"/>
          <w:sz w:val="19"/>
          <w:szCs w:val="19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>counter</w:t>
      </w:r>
      <w:r w:rsidRPr="006113D9">
        <w:rPr>
          <w:rFonts w:ascii="Cascadia Mono" w:hAnsi="Cascadia Mono" w:cs="Cascadia Mono"/>
          <w:sz w:val="19"/>
          <w:szCs w:val="19"/>
        </w:rPr>
        <w:t>++;</w:t>
      </w:r>
    </w:p>
    <w:p w14:paraId="28F25B49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ab/>
        <w:t>}</w:t>
      </w:r>
    </w:p>
    <w:p w14:paraId="74A4B804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>}</w:t>
      </w:r>
    </w:p>
    <w:p w14:paraId="6E345525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68B34D06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7. Что такое итератор?</w:t>
      </w:r>
    </w:p>
    <w:p w14:paraId="419EBE44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Итератор (перечислитель) — интерфейс, предоставляющий доступ к элементам контейнера и навигацию по ним. 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Итератор можно реализовать как класс, представляющий такой же набор операций.</w:t>
      </w:r>
    </w:p>
    <w:p w14:paraId="01F5FD71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В С++ итератор реализуется как класс, который имеет такой же интерфейс, как и указатель для совместимости с массивами.</w:t>
      </w:r>
    </w:p>
    <w:p w14:paraId="55087725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40CFAEE5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8. Каким образом может быть реализован итератор?</w:t>
      </w:r>
    </w:p>
    <w:p w14:paraId="7A75599C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6113D9">
        <w:rPr>
          <w:rFonts w:ascii="Cascadia Mono" w:hAnsi="Cascadia Mono" w:cs="Cascadia Mono"/>
          <w:sz w:val="19"/>
          <w:szCs w:val="19"/>
        </w:rPr>
        <w:t xml:space="preserve">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6113D9">
        <w:rPr>
          <w:rFonts w:ascii="Cascadia Mono" w:hAnsi="Cascadia Mono" w:cs="Cascadia Mono"/>
          <w:sz w:val="19"/>
          <w:szCs w:val="19"/>
        </w:rPr>
        <w:t>() {</w:t>
      </w:r>
    </w:p>
    <w:p w14:paraId="02FBAE63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>friend</w:t>
      </w:r>
      <w:r w:rsidRPr="006113D9">
        <w:rPr>
          <w:rFonts w:ascii="Cascadia Mono" w:hAnsi="Cascadia Mono" w:cs="Cascadia Mono"/>
          <w:sz w:val="19"/>
          <w:szCs w:val="19"/>
        </w:rPr>
        <w:t xml:space="preserve">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6113D9">
        <w:rPr>
          <w:rFonts w:ascii="Cascadia Mono" w:hAnsi="Cascadia Mono" w:cs="Cascadia Mono"/>
          <w:sz w:val="19"/>
          <w:szCs w:val="19"/>
        </w:rPr>
        <w:t xml:space="preserve">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113D9">
        <w:rPr>
          <w:rFonts w:ascii="Cascadia Mono" w:hAnsi="Cascadia Mono" w:cs="Cascadia Mono"/>
          <w:sz w:val="19"/>
          <w:szCs w:val="19"/>
        </w:rPr>
        <w:t>; //поддержка работы с классом очередей</w:t>
      </w:r>
    </w:p>
    <w:p w14:paraId="0C5DB10F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public</w:t>
      </w:r>
      <w:r w:rsidRPr="006113D9">
        <w:rPr>
          <w:rFonts w:ascii="Cascadia Mono" w:hAnsi="Cascadia Mono" w:cs="Cascadia Mono"/>
          <w:sz w:val="19"/>
          <w:szCs w:val="19"/>
        </w:rPr>
        <w:t>:</w:t>
      </w:r>
    </w:p>
    <w:p w14:paraId="015E3C8F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6113D9">
        <w:rPr>
          <w:rFonts w:ascii="Cascadia Mono" w:hAnsi="Cascadia Mono" w:cs="Cascadia Mono"/>
          <w:sz w:val="19"/>
          <w:szCs w:val="19"/>
        </w:rPr>
        <w:t xml:space="preserve">() {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elem</w:t>
      </w:r>
      <w:r w:rsidRPr="006113D9">
        <w:rPr>
          <w:rFonts w:ascii="Cascadia Mono" w:hAnsi="Cascadia Mono" w:cs="Cascadia Mono"/>
          <w:sz w:val="19"/>
          <w:szCs w:val="19"/>
        </w:rPr>
        <w:t xml:space="preserve"> =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nullptr</w:t>
      </w:r>
      <w:r w:rsidRPr="006113D9">
        <w:rPr>
          <w:rFonts w:ascii="Cascadia Mono" w:hAnsi="Cascadia Mono" w:cs="Cascadia Mono"/>
          <w:sz w:val="19"/>
          <w:szCs w:val="19"/>
        </w:rPr>
        <w:t>; }</w:t>
      </w:r>
    </w:p>
    <w:p w14:paraId="1745F596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ab/>
        <w:t>…</w:t>
      </w:r>
    </w:p>
    <w:p w14:paraId="71EB3630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>iterator</w:t>
      </w:r>
      <w:r w:rsidRPr="006113D9">
        <w:rPr>
          <w:rFonts w:ascii="Cascadia Mono" w:hAnsi="Cascadia Mono" w:cs="Cascadia Mono"/>
          <w:sz w:val="19"/>
          <w:szCs w:val="19"/>
        </w:rPr>
        <w:t xml:space="preserve"> &amp;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6113D9">
        <w:rPr>
          <w:rFonts w:ascii="Cascadia Mono" w:hAnsi="Cascadia Mono" w:cs="Cascadia Mono"/>
          <w:sz w:val="19"/>
          <w:szCs w:val="19"/>
        </w:rPr>
        <w:t>++() {</w:t>
      </w:r>
      <w:r w:rsidRPr="006113D9">
        <w:rPr>
          <w:rFonts w:ascii="Cascadia Mono" w:hAnsi="Cascadia Mono" w:cs="Cascadia Mono"/>
          <w:sz w:val="19"/>
          <w:szCs w:val="19"/>
        </w:rPr>
        <w:br/>
      </w:r>
      <w:r w:rsidRPr="006113D9">
        <w:rPr>
          <w:rFonts w:ascii="Cascadia Mono" w:hAnsi="Cascadia Mono" w:cs="Cascadia Mono"/>
          <w:sz w:val="19"/>
          <w:szCs w:val="19"/>
        </w:rPr>
        <w:tab/>
      </w:r>
      <w:r w:rsidRPr="006113D9">
        <w:rPr>
          <w:rFonts w:ascii="Cascadia Mono" w:hAnsi="Cascadia Mono" w:cs="Cascadia Mono"/>
          <w:sz w:val="19"/>
          <w:szCs w:val="19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>elem</w:t>
      </w:r>
      <w:r w:rsidRPr="006113D9">
        <w:rPr>
          <w:rFonts w:ascii="Cascadia Mono" w:hAnsi="Cascadia Mono" w:cs="Cascadia Mono"/>
          <w:sz w:val="19"/>
          <w:szCs w:val="19"/>
        </w:rPr>
        <w:t xml:space="preserve"> =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elem</w:t>
      </w:r>
      <w:r w:rsidRPr="006113D9">
        <w:rPr>
          <w:rFonts w:ascii="Cascadia Mono" w:hAnsi="Cascadia Mono" w:cs="Cascadia Mono"/>
          <w:sz w:val="19"/>
          <w:szCs w:val="19"/>
        </w:rPr>
        <w:t>-&gt;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6113D9">
        <w:rPr>
          <w:rFonts w:ascii="Cascadia Mono" w:hAnsi="Cascadia Mono" w:cs="Cascadia Mono"/>
          <w:sz w:val="19"/>
          <w:szCs w:val="19"/>
        </w:rPr>
        <w:t>; //реализация части кода с переходом на следующий элемент</w:t>
      </w:r>
    </w:p>
    <w:p w14:paraId="678AC4CB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ab/>
        <w:t>}</w:t>
      </w:r>
    </w:p>
    <w:p w14:paraId="51AC8306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ab/>
        <w:t>…</w:t>
      </w:r>
    </w:p>
    <w:p w14:paraId="622B70DE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lastRenderedPageBreak/>
        <w:t>};</w:t>
      </w:r>
    </w:p>
    <w:p w14:paraId="3795DFDF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0BBA4515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9. Каким образом можно организовать объединение контейнеров?</w:t>
      </w:r>
    </w:p>
    <w:p w14:paraId="03F8ECA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queue queue::merge(queue q1, queue q2) {</w:t>
      </w:r>
    </w:p>
    <w:p w14:paraId="7F9B9B14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q1-&gt;tail-&gt;next = q2-&gt;head;</w:t>
      </w:r>
    </w:p>
    <w:p w14:paraId="0F995B5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q1-&gt;tail = q2-&gt;tail;</w:t>
      </w:r>
    </w:p>
    <w:p w14:paraId="09528D1A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delete q2;</w:t>
      </w:r>
    </w:p>
    <w:p w14:paraId="3EFBC628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return</w:t>
      </w:r>
      <w:r w:rsidRPr="006113D9">
        <w:rPr>
          <w:rFonts w:ascii="Cascadia Mono" w:hAnsi="Cascadia Mono" w:cs="Cascadia Mono"/>
          <w:sz w:val="19"/>
          <w:szCs w:val="19"/>
        </w:rPr>
        <w:t xml:space="preserve">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q</w:t>
      </w:r>
      <w:r w:rsidRPr="006113D9">
        <w:rPr>
          <w:rFonts w:ascii="Cascadia Mono" w:hAnsi="Cascadia Mono" w:cs="Cascadia Mono"/>
          <w:sz w:val="19"/>
          <w:szCs w:val="19"/>
        </w:rPr>
        <w:t>1;</w:t>
      </w:r>
    </w:p>
    <w:p w14:paraId="5BEDD0B6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113D9">
        <w:rPr>
          <w:rFonts w:ascii="Cascadia Mono" w:hAnsi="Cascadia Mono" w:cs="Cascadia Mono"/>
          <w:sz w:val="19"/>
          <w:szCs w:val="19"/>
        </w:rPr>
        <w:t>}</w:t>
      </w:r>
    </w:p>
    <w:p w14:paraId="4D6CAA56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5CCF8560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10. Какой доступ к элементам предоставляет контейнер, состоящий из элементов «ключ-значение»?</w:t>
      </w:r>
    </w:p>
    <w:p w14:paraId="203C8F71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Ассоциативный доступ (индексом будут данные поля, например, q[T data].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14:paraId="4E57942D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10DC700C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73C32CD6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Стек</w:t>
      </w:r>
    </w:p>
    <w:p w14:paraId="219BFB97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780F8E6B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12. Какой из объектов (a,b,c,d) является контейнером?</w:t>
      </w:r>
    </w:p>
    <w:p w14:paraId="07D7926A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a</w:t>
      </w:r>
      <w:r w:rsidRPr="006113D9">
        <w:rPr>
          <w:rFonts w:ascii="Cascadia Mono" w:hAnsi="Cascadia Mono" w:cs="Cascadia Mono"/>
          <w:sz w:val="19"/>
          <w:szCs w:val="19"/>
        </w:rPr>
        <w:t xml:space="preserve">.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sz w:val="19"/>
          <w:szCs w:val="19"/>
        </w:rPr>
        <w:t xml:space="preserve">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mas</w:t>
      </w:r>
      <w:r w:rsidRPr="006113D9">
        <w:rPr>
          <w:rFonts w:ascii="Cascadia Mono" w:hAnsi="Cascadia Mono" w:cs="Cascadia Mono"/>
          <w:sz w:val="19"/>
          <w:szCs w:val="19"/>
        </w:rPr>
        <w:t xml:space="preserve">=10; //переменная типа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</w:p>
    <w:p w14:paraId="7418A394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b</w:t>
      </w:r>
      <w:r w:rsidRPr="006113D9">
        <w:rPr>
          <w:rFonts w:ascii="Cascadia Mono" w:hAnsi="Cascadia Mono" w:cs="Cascadia Mono"/>
          <w:sz w:val="19"/>
          <w:szCs w:val="19"/>
        </w:rPr>
        <w:t xml:space="preserve">. 2.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sz w:val="19"/>
          <w:szCs w:val="19"/>
        </w:rPr>
        <w:t xml:space="preserve">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mas</w:t>
      </w:r>
      <w:r w:rsidRPr="006113D9">
        <w:rPr>
          <w:rFonts w:ascii="Cascadia Mono" w:hAnsi="Cascadia Mono" w:cs="Cascadia Mono"/>
          <w:sz w:val="19"/>
          <w:szCs w:val="19"/>
        </w:rPr>
        <w:t xml:space="preserve">; //переменная типа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</w:p>
    <w:p w14:paraId="70485202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c. 3. struct {char name[30]; int age;} mas; //структура </w:t>
      </w:r>
    </w:p>
    <w:p w14:paraId="217F10A3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d</w:t>
      </w:r>
      <w:r w:rsidRPr="006113D9">
        <w:rPr>
          <w:rFonts w:ascii="Cascadia Mono" w:hAnsi="Cascadia Mono" w:cs="Cascadia Mono"/>
          <w:sz w:val="19"/>
          <w:szCs w:val="19"/>
        </w:rPr>
        <w:t xml:space="preserve">. 4.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sz w:val="19"/>
          <w:szCs w:val="19"/>
        </w:rPr>
        <w:t xml:space="preserve">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mas</w:t>
      </w:r>
      <w:r w:rsidRPr="006113D9">
        <w:rPr>
          <w:rFonts w:ascii="Cascadia Mono" w:hAnsi="Cascadia Mono" w:cs="Cascadia Mono"/>
          <w:sz w:val="19"/>
          <w:szCs w:val="19"/>
        </w:rPr>
        <w:t xml:space="preserve">[100]; //массив переменных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</w:p>
    <w:p w14:paraId="22AE0513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Ответ: d</w:t>
      </w:r>
    </w:p>
    <w:p w14:paraId="090564CD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2EF8B71C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13. Какой из объектов (a,b,c,d) не является контейнером?</w:t>
      </w:r>
    </w:p>
    <w:p w14:paraId="16956E36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a</w:t>
      </w:r>
      <w:r w:rsidRPr="006113D9">
        <w:rPr>
          <w:rFonts w:ascii="Cascadia Mono" w:hAnsi="Cascadia Mono" w:cs="Cascadia Mono"/>
          <w:sz w:val="19"/>
          <w:szCs w:val="19"/>
        </w:rPr>
        <w:t xml:space="preserve">.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sz w:val="19"/>
          <w:szCs w:val="19"/>
        </w:rPr>
        <w:t xml:space="preserve">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a</w:t>
      </w:r>
      <w:r w:rsidRPr="006113D9">
        <w:rPr>
          <w:rFonts w:ascii="Cascadia Mono" w:hAnsi="Cascadia Mono" w:cs="Cascadia Mono"/>
          <w:sz w:val="19"/>
          <w:szCs w:val="19"/>
        </w:rPr>
        <w:t xml:space="preserve">[]={1,2,3,4,5}; //заполненный массив переменных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</w:p>
    <w:p w14:paraId="7DB1DA91" w14:textId="77777777" w:rsidR="00944B60" w:rsidRPr="006113D9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b</w:t>
      </w:r>
      <w:r w:rsidRPr="006113D9">
        <w:rPr>
          <w:rFonts w:ascii="Cascadia Mono" w:hAnsi="Cascadia Mono" w:cs="Cascadia Mono"/>
          <w:sz w:val="19"/>
          <w:szCs w:val="19"/>
        </w:rPr>
        <w:t xml:space="preserve">. 2.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sz w:val="19"/>
          <w:szCs w:val="19"/>
        </w:rPr>
        <w:t xml:space="preserve">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mas</w:t>
      </w:r>
      <w:r w:rsidRPr="006113D9">
        <w:rPr>
          <w:rFonts w:ascii="Cascadia Mono" w:hAnsi="Cascadia Mono" w:cs="Cascadia Mono"/>
          <w:sz w:val="19"/>
          <w:szCs w:val="19"/>
        </w:rPr>
        <w:t xml:space="preserve">[30]; //пустой массив переменных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</w:p>
    <w:p w14:paraId="2B1ADB6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c. 3. struct {char name[30]; int age;} mas[30]; //массив структур</w:t>
      </w:r>
    </w:p>
    <w:p w14:paraId="406083B1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d</w:t>
      </w:r>
      <w:r w:rsidRPr="006113D9">
        <w:rPr>
          <w:rFonts w:ascii="Cascadia Mono" w:hAnsi="Cascadia Mono" w:cs="Cascadia Mono"/>
          <w:sz w:val="19"/>
          <w:szCs w:val="19"/>
        </w:rPr>
        <w:t xml:space="preserve">. 4.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sz w:val="19"/>
          <w:szCs w:val="19"/>
        </w:rPr>
        <w:t xml:space="preserve">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mas</w:t>
      </w:r>
      <w:r w:rsidRPr="006113D9">
        <w:rPr>
          <w:rFonts w:ascii="Cascadia Mono" w:hAnsi="Cascadia Mono" w:cs="Cascadia Mono"/>
          <w:sz w:val="19"/>
          <w:szCs w:val="19"/>
        </w:rPr>
        <w:t xml:space="preserve">; //переменная типа 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t>int</w:t>
      </w:r>
    </w:p>
    <w:p w14:paraId="51A905C0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Ответ: d</w:t>
      </w:r>
    </w:p>
    <w:p w14:paraId="5C4E7888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4972D4D2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 xml:space="preserve">В С++ массивы поддерживают доступ по индексу. Доступ по индексу - это прямой доступ. </w:t>
      </w:r>
    </w:p>
    <w:p w14:paraId="555B46D7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29B99C0B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15. Контейнер реализован как линейный список. Каким будет доступ к элементам контейнера?</w:t>
      </w:r>
    </w:p>
    <w:p w14:paraId="50A42817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lastRenderedPageBreak/>
        <w:t>В С++ в линейной списке нет доступа по индексу, и требуется пройти по каждому элементу. Это последовательный доступ.</w:t>
      </w:r>
    </w:p>
    <w:p w14:paraId="031B04B1" w14:textId="12CCA922" w:rsidR="00843B26" w:rsidRDefault="00843B26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DECA1A8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6113D9" w:rsidRPr="006113D9">
        <w:rPr>
          <w:noProof/>
          <w:lang w:eastAsia="ru-RU"/>
        </w:rPr>
        <w:drawing>
          <wp:inline distT="0" distB="0" distL="0" distR="0" wp14:anchorId="3BC72303" wp14:editId="53855A78">
            <wp:extent cx="4381500" cy="5886450"/>
            <wp:effectExtent l="0" t="0" r="0" b="0"/>
            <wp:docPr id="5" name="Рисунок 5" descr="C:\Users\чмоня\Desktop\диграммы\6лаб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чмоня\Desktop\диграммы\6лаба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6113D9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113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113D9">
        <w:rPr>
          <w:rFonts w:ascii="Times New Roman" w:hAnsi="Times New Roman" w:cs="Times New Roman"/>
          <w:sz w:val="28"/>
          <w:szCs w:val="28"/>
        </w:rPr>
        <w:t>:</w:t>
      </w:r>
    </w:p>
    <w:p w14:paraId="34283254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1F88D3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5D0C4FF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52222E8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19A207EF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"Const_iterator.h"</w:t>
      </w:r>
    </w:p>
    <w:p w14:paraId="781713A5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"Mnozhestvo.h"</w:t>
      </w:r>
    </w:p>
    <w:p w14:paraId="28598725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DA266FE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5DBDE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AE092F7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m1, m2, m3;</w:t>
      </w:r>
    </w:p>
    <w:p w14:paraId="5472D3DD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m1.add(1);</w:t>
      </w:r>
    </w:p>
    <w:p w14:paraId="54369FB9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m1.add(2);</w:t>
      </w:r>
    </w:p>
    <w:p w14:paraId="4E9A5F43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m1.add(3);</w:t>
      </w:r>
    </w:p>
    <w:p w14:paraId="13456C21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m1.add(4);</w:t>
      </w:r>
    </w:p>
    <w:p w14:paraId="6951D8D8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8D2C7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m2.add(3);</w:t>
      </w:r>
    </w:p>
    <w:p w14:paraId="7BBADCE1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m2.add(4);</w:t>
      </w:r>
    </w:p>
    <w:p w14:paraId="4AB8939B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m2.add(5);</w:t>
      </w:r>
    </w:p>
    <w:p w14:paraId="2603827E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m2.add(6);</w:t>
      </w:r>
    </w:p>
    <w:p w14:paraId="6FB1E5CD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9D4FF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m3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m2;</w:t>
      </w:r>
    </w:p>
    <w:p w14:paraId="57FD074A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D74C1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"Elements of m1: "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44E5E9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m1.size(); i++) {</w:t>
      </w:r>
    </w:p>
    <w:p w14:paraId="1A34CE4C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B0B5A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4F826A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14B0D21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35EB0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"Elements of m2: "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46C84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m2.size(); i++) {</w:t>
      </w:r>
    </w:p>
    <w:p w14:paraId="2F13D0FB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m2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44FC89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98D4F5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52E95E4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393254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"Elements of m3: "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CACEF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m3.size(); i++) {</w:t>
      </w:r>
    </w:p>
    <w:p w14:paraId="309346A9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m3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A825C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37C968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2366748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52075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"Size of vector: "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m1.size()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75AE02D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56F69C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m3.end();</w:t>
      </w:r>
    </w:p>
    <w:p w14:paraId="773FBDD2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14:paraId="63622ADB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"Previous element of m3: "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8130048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FE9324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9CC3EC4" w14:textId="77777777" w:rsidR="006113D9" w:rsidRDefault="006113D9" w:rsidP="006113D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20B5C4" w14:textId="2D3B89E5" w:rsidR="005A0BA9" w:rsidRPr="005A0BA9" w:rsidRDefault="006113D9" w:rsidP="00611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Mnozhestvo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07542E55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3822BE6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3DAF928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295753C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ABF4275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06655D2C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"Const_iterator.h"</w:t>
      </w:r>
    </w:p>
    <w:p w14:paraId="79B40C37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4592C5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1C3B8E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&gt; data_;</w:t>
      </w:r>
    </w:p>
    <w:p w14:paraId="61255B99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7F271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5CCE8B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размер множества</w:t>
      </w:r>
    </w:p>
    <w:p w14:paraId="256C56C8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849F78B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data_.size();</w:t>
      </w:r>
    </w:p>
    <w:p w14:paraId="58AA74DF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528600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B728F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Итератор для перебора элементов множества</w:t>
      </w:r>
    </w:p>
    <w:p w14:paraId="0996B982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const_iterator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cbegin()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5776BB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const_iterator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(data_.cbegin());</w:t>
      </w:r>
    </w:p>
    <w:p w14:paraId="1472E137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36C96F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A619E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const_iterator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cend()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DFD061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const_iterator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(data_.cend());</w:t>
      </w:r>
    </w:p>
    <w:p w14:paraId="6749D4E1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78AC0F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D79A4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по умолчанию</w:t>
      </w:r>
    </w:p>
    <w:p w14:paraId="38E05947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Mnozhestvo() {}</w:t>
      </w:r>
    </w:p>
    <w:p w14:paraId="11CDC453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15B3A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14:paraId="4F4586F4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Mnozhestvo(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 : data_(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.data_) {}</w:t>
      </w:r>
    </w:p>
    <w:p w14:paraId="39571209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BC37A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113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476701DA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BEDC90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206E63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data_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.data_;</w:t>
      </w:r>
    </w:p>
    <w:p w14:paraId="753778EB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26CEF9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F0D2F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099F1D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9E99D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6113D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14:paraId="49F3E9DA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5F246B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(!contains(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604D6A4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data_.push_back(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AB2D23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EF9692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702673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FC139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24916E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data_.erase(std::remove(data_.begin(), data_.end(),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), data_.end());</w:t>
      </w:r>
    </w:p>
    <w:p w14:paraId="6BEC0E1D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E6509D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F8E65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6113D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запросы</w:t>
      </w:r>
    </w:p>
    <w:p w14:paraId="30F6A018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contains(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6885AD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find(data_.begin(), data_.end(),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data_.end();</w:t>
      </w:r>
    </w:p>
    <w:p w14:paraId="44DCDFDD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850CF5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4EFBE7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операция последовательного доступа</w:t>
      </w:r>
    </w:p>
    <w:p w14:paraId="1822B226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191E7F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39494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57AC35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6612C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7A8863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data_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CF08AA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8C65A3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3C5B4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операция пересечения множеств</w:t>
      </w:r>
    </w:p>
    <w:p w14:paraId="426459AA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D0AF58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6E37B9D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size(); i++) {</w:t>
      </w:r>
    </w:p>
    <w:p w14:paraId="200A1C2A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.contains((*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EE740D6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result.add((*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F39D1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49EC3C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F85D16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6180408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5FAE9B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BA21FC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вложенный класс итератора</w:t>
      </w:r>
    </w:p>
    <w:p w14:paraId="2EB6AACC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0C31D77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4E3167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iterator(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 : it_(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ACA07B8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70CBD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4D081E8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it_;</w:t>
      </w:r>
    </w:p>
    <w:p w14:paraId="0E14738E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A1D2FF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85441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E3536BA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it_;</w:t>
      </w:r>
    </w:p>
    <w:p w14:paraId="1A8153D1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792F06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0DD890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9EEFE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926895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it_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.it_;</w:t>
      </w:r>
    </w:p>
    <w:p w14:paraId="50C2DB98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E6F2A49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B62B14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C9F8213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4DC447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6FCC87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65719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481DD2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it_;</w:t>
      </w:r>
    </w:p>
    <w:p w14:paraId="43ACBC8F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4CA876D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A3364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методы, возвращающие итераторы</w:t>
      </w:r>
    </w:p>
    <w:p w14:paraId="1A527885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begin() {</w:t>
      </w:r>
    </w:p>
    <w:p w14:paraId="68E63D16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(data_.begin());</w:t>
      </w:r>
    </w:p>
    <w:p w14:paraId="63C26CBA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D1FF73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1BD7C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end() {</w:t>
      </w:r>
    </w:p>
    <w:p w14:paraId="300F2EAA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(data_.end());</w:t>
      </w:r>
    </w:p>
    <w:p w14:paraId="517E09E5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4E83BC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E20B291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Mnozhestvo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6F347A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3CF0F4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 {</w:t>
      </w:r>
    </w:p>
    <w:p w14:paraId="4CF4A92A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A9902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set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.size() - 1) {</w:t>
      </w:r>
    </w:p>
    <w:p w14:paraId="6E9CB904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2BFC0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32CE71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268689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42C87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1DC816" w14:textId="77777777" w:rsidR="006113D9" w:rsidRDefault="006113D9" w:rsidP="006113D9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F174A6" w14:textId="77777777" w:rsidR="006113D9" w:rsidRDefault="006113D9" w:rsidP="006113D9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DE17D" w14:textId="6ABCE286" w:rsidR="001F6954" w:rsidRDefault="006113D9" w:rsidP="006113D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Const_iterator</w:t>
      </w:r>
      <w:r w:rsidR="001F695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F6954"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6E22C0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D37C48A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F7BC318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9F824FF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FB003BB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const_iterator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8C0681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const_iterator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iter;</w:t>
      </w:r>
    </w:p>
    <w:p w14:paraId="5CE28071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6595F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7F880D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const_iterator(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const_iterator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 : iter(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C931BFB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57468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const_iterator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6F75F4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const_iterator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 = *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CBFA6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iter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10B03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prev;</w:t>
      </w:r>
    </w:p>
    <w:p w14:paraId="59B04569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63A662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2E441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const_iterator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02B659B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iter;</w:t>
      </w:r>
    </w:p>
    <w:p w14:paraId="4BE5DCE6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84B7B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54850C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1159F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273CC6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iter;</w:t>
      </w:r>
    </w:p>
    <w:p w14:paraId="2A531A66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2883CF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55845A" w14:textId="77777777" w:rsidR="006113D9" w:rsidRP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13D9">
        <w:rPr>
          <w:rFonts w:ascii="Cascadia Mono" w:hAnsi="Cascadia Mono" w:cs="Cascadia Mono"/>
          <w:color w:val="2B91AF"/>
          <w:sz w:val="19"/>
          <w:szCs w:val="19"/>
          <w:lang w:val="en-US"/>
        </w:rPr>
        <w:t>const_iterator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13D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113D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C3369A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1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.iter;</w:t>
      </w:r>
    </w:p>
    <w:p w14:paraId="25129DD8" w14:textId="77777777" w:rsidR="006113D9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357B68" w14:textId="563E3086" w:rsidR="00167ED2" w:rsidRPr="00424E8D" w:rsidRDefault="006113D9" w:rsidP="006113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983D7C5" w14:textId="77777777" w:rsidR="00167ED2" w:rsidRPr="00167ED2" w:rsidRDefault="00167ED2" w:rsidP="00AF2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sectPr w:rsidR="00167ED2" w:rsidRPr="00167ED2" w:rsidSect="0008694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B2234" w14:textId="77777777" w:rsidR="000B5530" w:rsidRDefault="000B5530" w:rsidP="00086949">
      <w:pPr>
        <w:spacing w:after="0" w:line="240" w:lineRule="auto"/>
      </w:pPr>
      <w:r>
        <w:separator/>
      </w:r>
    </w:p>
  </w:endnote>
  <w:endnote w:type="continuationSeparator" w:id="0">
    <w:p w14:paraId="329AFD7A" w14:textId="77777777" w:rsidR="000B5530" w:rsidRDefault="000B5530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5EC09269" w:rsidR="00086949" w:rsidRDefault="0008694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3D9">
          <w:rPr>
            <w:noProof/>
          </w:rPr>
          <w:t>10</w:t>
        </w:r>
        <w:r>
          <w:fldChar w:fldCharType="end"/>
        </w:r>
      </w:p>
    </w:sdtContent>
  </w:sdt>
  <w:p w14:paraId="7960DF71" w14:textId="77777777" w:rsidR="00086949" w:rsidRDefault="0008694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B812F" w14:textId="77777777" w:rsidR="000B5530" w:rsidRDefault="000B5530" w:rsidP="00086949">
      <w:pPr>
        <w:spacing w:after="0" w:line="240" w:lineRule="auto"/>
      </w:pPr>
      <w:r>
        <w:separator/>
      </w:r>
    </w:p>
  </w:footnote>
  <w:footnote w:type="continuationSeparator" w:id="0">
    <w:p w14:paraId="3E6838C1" w14:textId="77777777" w:rsidR="000B5530" w:rsidRDefault="000B5530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A1758"/>
    <w:multiLevelType w:val="multilevel"/>
    <w:tmpl w:val="8BF23A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270D8"/>
    <w:multiLevelType w:val="multilevel"/>
    <w:tmpl w:val="CBCAB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9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8"/>
  </w:num>
  <w:num w:numId="3">
    <w:abstractNumId w:val="21"/>
  </w:num>
  <w:num w:numId="4">
    <w:abstractNumId w:val="29"/>
  </w:num>
  <w:num w:numId="5">
    <w:abstractNumId w:val="30"/>
  </w:num>
  <w:num w:numId="6">
    <w:abstractNumId w:val="0"/>
  </w:num>
  <w:num w:numId="7">
    <w:abstractNumId w:val="7"/>
  </w:num>
  <w:num w:numId="8">
    <w:abstractNumId w:val="25"/>
  </w:num>
  <w:num w:numId="9">
    <w:abstractNumId w:val="27"/>
  </w:num>
  <w:num w:numId="10">
    <w:abstractNumId w:val="12"/>
  </w:num>
  <w:num w:numId="11">
    <w:abstractNumId w:val="26"/>
  </w:num>
  <w:num w:numId="12">
    <w:abstractNumId w:val="2"/>
  </w:num>
  <w:num w:numId="13">
    <w:abstractNumId w:val="23"/>
  </w:num>
  <w:num w:numId="14">
    <w:abstractNumId w:val="22"/>
  </w:num>
  <w:num w:numId="15">
    <w:abstractNumId w:val="24"/>
  </w:num>
  <w:num w:numId="16">
    <w:abstractNumId w:val="11"/>
  </w:num>
  <w:num w:numId="17">
    <w:abstractNumId w:val="9"/>
  </w:num>
  <w:num w:numId="18">
    <w:abstractNumId w:val="15"/>
  </w:num>
  <w:num w:numId="19">
    <w:abstractNumId w:val="4"/>
  </w:num>
  <w:num w:numId="20">
    <w:abstractNumId w:val="19"/>
  </w:num>
  <w:num w:numId="21">
    <w:abstractNumId w:val="10"/>
  </w:num>
  <w:num w:numId="22">
    <w:abstractNumId w:val="1"/>
  </w:num>
  <w:num w:numId="23">
    <w:abstractNumId w:val="20"/>
  </w:num>
  <w:num w:numId="24">
    <w:abstractNumId w:val="16"/>
  </w:num>
  <w:num w:numId="25">
    <w:abstractNumId w:val="5"/>
  </w:num>
  <w:num w:numId="26">
    <w:abstractNumId w:val="18"/>
  </w:num>
  <w:num w:numId="27">
    <w:abstractNumId w:val="14"/>
  </w:num>
  <w:num w:numId="28">
    <w:abstractNumId w:val="8"/>
  </w:num>
  <w:num w:numId="29">
    <w:abstractNumId w:val="3"/>
  </w:num>
  <w:num w:numId="30">
    <w:abstractNumId w:val="1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F1"/>
    <w:rsid w:val="000638C8"/>
    <w:rsid w:val="00082A8A"/>
    <w:rsid w:val="00086949"/>
    <w:rsid w:val="00087ECD"/>
    <w:rsid w:val="000B5530"/>
    <w:rsid w:val="000E7C3F"/>
    <w:rsid w:val="00115228"/>
    <w:rsid w:val="00115FB6"/>
    <w:rsid w:val="001426F1"/>
    <w:rsid w:val="001651DA"/>
    <w:rsid w:val="00167ED2"/>
    <w:rsid w:val="00195265"/>
    <w:rsid w:val="001A1566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6DE3"/>
    <w:rsid w:val="003E4966"/>
    <w:rsid w:val="00405D83"/>
    <w:rsid w:val="00424E8D"/>
    <w:rsid w:val="00444917"/>
    <w:rsid w:val="00467DDF"/>
    <w:rsid w:val="00487A61"/>
    <w:rsid w:val="0049250F"/>
    <w:rsid w:val="00493650"/>
    <w:rsid w:val="004C6C54"/>
    <w:rsid w:val="004D479E"/>
    <w:rsid w:val="004F041E"/>
    <w:rsid w:val="005216DD"/>
    <w:rsid w:val="005815A6"/>
    <w:rsid w:val="00585B22"/>
    <w:rsid w:val="00585BCE"/>
    <w:rsid w:val="00585E29"/>
    <w:rsid w:val="005A0BA9"/>
    <w:rsid w:val="006113D9"/>
    <w:rsid w:val="006128F3"/>
    <w:rsid w:val="0061687D"/>
    <w:rsid w:val="00617E1A"/>
    <w:rsid w:val="00631F90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17149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D353F"/>
    <w:rsid w:val="008E7386"/>
    <w:rsid w:val="008F038E"/>
    <w:rsid w:val="008F56B3"/>
    <w:rsid w:val="009177EE"/>
    <w:rsid w:val="00922F81"/>
    <w:rsid w:val="00932357"/>
    <w:rsid w:val="009404D6"/>
    <w:rsid w:val="00941D05"/>
    <w:rsid w:val="00944B60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E029F"/>
    <w:rsid w:val="00AF23E1"/>
    <w:rsid w:val="00B04582"/>
    <w:rsid w:val="00B35DCF"/>
    <w:rsid w:val="00B400CF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44B60"/>
    <w:pPr>
      <w:keepNext/>
      <w:keepLines/>
      <w:spacing w:after="160"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949"/>
  </w:style>
  <w:style w:type="paragraph" w:styleId="aa">
    <w:name w:val="footer"/>
    <w:basedOn w:val="a"/>
    <w:link w:val="ab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949"/>
  </w:style>
  <w:style w:type="character" w:styleId="ac">
    <w:name w:val="Placeholder Text"/>
    <w:basedOn w:val="a0"/>
    <w:uiPriority w:val="99"/>
    <w:semiHidden/>
    <w:rsid w:val="00D43C31"/>
    <w:rPr>
      <w:color w:val="808080"/>
    </w:rPr>
  </w:style>
  <w:style w:type="paragraph" w:styleId="ad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44B60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8DDCE-75C6-4D3B-AE14-914ECBE64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чмоня</cp:lastModifiedBy>
  <cp:revision>28</cp:revision>
  <dcterms:created xsi:type="dcterms:W3CDTF">2022-10-15T16:19:00Z</dcterms:created>
  <dcterms:modified xsi:type="dcterms:W3CDTF">2023-06-02T15:38:00Z</dcterms:modified>
</cp:coreProperties>
</file>