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PedLabel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6DA4"/>
          <w:sz w:val="26"/>
          <w:szCs w:val="26"/>
        </w:rPr>
        <w:t xml:space="preserve">Pedestrian Image Annotation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UX Project Brief</w:t>
      </w:r>
    </w:p>
    <w:p>
      <w:pPr>
        <w:spacing w:after="0" w:before="40"/>
      </w:pPr>
    </w:p>
    <w:p>
      <w:pPr>
        <w:pBdr>
          <w:top w:val="single" w:color="2E6DA4" w:sz="6"/>
          <w:bottom w:val="single" w:color="2E6DA4" w:sz="6"/>
        </w:pBdr>
        <w:spacing w:after="80" w:before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Pascal Musabyimana  ·  April 2026  ·  UX Design Lab</w:t>
      </w:r>
    </w:p>
    <w:p>
      <w:pPr>
        <w:spacing w:after="0" w:before="4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 · Define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Problem Statement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Annotating pedestrian datasets is a mess. Most teams use 2+ disconnected tools — one for bounding boxes, another for keypoints, something else for exports — and none of them talk to each other. The result: inconsistent labels, export format headaches, and way too much time debugging tooling instead of doing actual research.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lightweight, research-focused tool currently combines bounding boxes, keypoint marking, occlusion tagging, and behavioral attribute labeling in a single interface — alongside the quality control features an academic lab actually needs: inter-annotator agreement tracking, review queues, and label versioning.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Frustration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 Chen, 26 — PhD Researcher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PhD student, Computer Vision lab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&amp; annotate a 15,000-image pedestrian dataset for thesis research on crowd behaviour. High tech level: Python, PyTorch, CLI.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formats never match training pipelines. Spends more time on tooling than research.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Maria Lopes, 33 — Lab Coordinator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lab coordinator / annotation team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6 annotators, enforce label quality, track progress toward dataset milestones.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visibility into annotator struggles. Tracks progress in a separate spreadsheet.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 Baert, 21 — Undergraduate Annotator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Undergraduate research assistant, part-time annotator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assigned image batches accurately and efficiently with no ML background.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Unclear guidelines, complex UIs. Unsure whether labels are good enough.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User Journey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80"/>
        <w:gridCol w:w="38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Project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project, defines label schema, uploads images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 schema editors — adding attributes mid-project breaks existing labels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Assigns batches to annotators, sets deadline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built-in assignment tool — done via email and spreadsheet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Annotation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Draws bounding boxes, tags attributes, submits batch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many tool modes; keyboard shortcut discovery is poor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QA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flagged labels, accepts/rejects, sends feedback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inline feedback — reviewers must email comments separately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Exports dataset in COCO JSON for model training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conversion errors; field naming differences cause debugging hours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Value Proposition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PedLabel is a free, research-focused annotation platform for academic teams — bounding boxes, pose keypoints, occlusion flags, and behavioral tagging in one interface, with built-in QA workflows and one-click export to COCO JSON, YOLO TXT, and Pascal VOC XML. No DevOps setup, no enterprise price tag. Unlike paid enterprise platforms, PedLabel is designed specifically for small-to-medium academic teams.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Project Scope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scope for v1: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Image &amp; video frame annotation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Bounding box + pose keypoint tools (17-point COCO skeleton)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Occlusion and attribute tagging (age group, activity, visibility)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Annotator assignment &amp; workload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QA review queue — accept / reject / comment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Inter-annotator agreement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to COCO JSON, YOLO TXT, Pascal VOC 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Role-based auth (Researcher / Coordinator / Annotator)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 of scope (v1):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app, real-time collaborative editing, AI-assisted auto-labeling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 training / inference, enterprise billing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 · Research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Competitor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900"/>
        <w:gridCol w:w="9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Pedestrian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Weakness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BBox, polygon, keypoints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Steep learning curve, complex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LabelImg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BBox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video, no QA, no collaboration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BBox, polygon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Freemium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keypoints on free tier, image limits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pedestrian suite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for academic budgets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suite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Overkill for research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VGG VIA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BBox, polygon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QA, no tracking, outdated UI</w:t>
            </w:r>
          </w:p>
        </w:tc>
      </w:tr>
    </w:tbl>
    <w:p>
      <w:pPr>
        <w:spacing w:after="0" w:before="8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Gap: free tools have no QA or pedestrian-specific features. Paid tools are enterprise-grade and out of reach for academic labs. PedLabel targets the underserved middle.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User Testing Takeaways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Informal sessions with 3 lab members on CVAT and Roboflow: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class got lost in the sidebar — needs to be permanently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QA review was opaque: reviewers had to navigate elsewhere to see why a label was flagged.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Keyboard shortcuts sped things up massively but nobody knew they existed — all three asked for a persistent shortcut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wanted a visual progress bar per batch, not just a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failed silently when field names didn't match COCO schema — error messages were useless.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Student annotator repeatedly used the wrong class because label descriptions weren't accessible inline.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Survey Results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Short survey, 7 questions, n=23 (computer vision course cohort):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2+ tools in a single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Biggest frustration: inconsistent team annotations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Biggest frustration: bad export compatibility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Have no formal QA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keyboard shortcuts as important / very important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 switch to a free research-focused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Most-missing: inter-annotator agreement 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Most-missing: inline QA comments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39%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 · Analyse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researcher, I want to create a project with a custom label schema so my team annotates consistently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annotator, I want bounding boxes and attribute tagging in one interface so I don't switch tools mid-session.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coordinator, I want to see each annotator's progress and review flagged labels in a QA queue before issues pile 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researcher, I want to export in COCO JSON with a validation report so I can plug it straight into my training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annotator, I want visible keyboard shortcuts for all common actions so I can annotate faster without reaching for the mouse.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coordinator, I want inter-annotator agreement stats per class so I know which labels need clearer guidelines.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User Flows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Flow 1 — Project Setup (Researcher)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→ 'New Project' → 3-step wizard opens (modal overlay on blurred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name, description, dataset size — live draft summary updates as fields are 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Define label schema: classes, colours, descriptions, example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images (ZIP or folder) →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 batches to annotators, set deadline + quality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goes live → dashboard shows 0% progress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Flow 2 — Annotation Session (Annotator)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→ see assigned batches with progress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batch → image viewer loads; active class shown in top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Draw bounding box (click-drag) → attribute panel slides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Tag: age group, occlusion, activity → press N to confirm &amp;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batch → Submit → enters QA queue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Flow 3 — QA Review (Coordinator)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QA queue → flagged labels with annotator name +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label → split view: image left, details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Accept or reject → rejection opens comment field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rejection note → annotator notified, corrects &amp; resubmits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Coordinator approves → stats updated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Brainstorming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Split-screen QA — image and reviewer controls side-by-side, no navigation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Persistent shortcut overlay — collapsible panel pinned to the annotation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class chip — high-contrast colour pill in the top bar to eliminate wrong-class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Inline class guide — expandable description + example thumbnail without leaving the annotation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 progress rings — circular indicators give more intuitive sense of completion than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validation report — green/amber/red summary before download, no silent failures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 · Design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1800"/>
        <w:gridCol w:w="54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/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split panel, tab switcher, role selector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(role-adaptive)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stat cards, project table, QA preview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Annotation 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Annotator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4 states: Empty → Drawing → Selected → Saved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Review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2 states: pending / decided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Project Wizard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3-step modal with live draft summary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Schema Editor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colour swatches, attribute definition cards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drag-drop zone, tile status icons, batch assignment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Researcher / Coordinator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5-stat cards, annotator table, donut chart, timeline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Researcher / Coordinator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bar chart, IAA table, speed bars, rejection donut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3 format cards, validation panel, live toggle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&amp;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— profile form, notification toggles, shortcuts table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Key Design Decisions — Core Screens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Screen 1 — Login / Registration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Split-panel (50/50):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Dark blue branded panel on the left, white form on the right — separates marketing context from task context so the user understands the tool before touching the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 switcher: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Sign In and Create Account share one card. Reduces navigation friction; URL stays at 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Progressive field disclosure: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Name and Role fields only appear in the Create Account tab — sign-in stays minimal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selector on sign-up: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Researcher / Coordinator / Annotator surfaced at account creation, not buried in settings, enabling personalised onboarding from the start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Screen 2 —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Fixed sidebar + top nav: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Two nav levels prevent overcrowding — sidebar handles workspace navigation, top nav holds app-level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 cards with coloured left bar: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Blue, emerald, amber, violet encode category visually without 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Two-column split (64% / 36%):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Recent Projects takes 64%, QA Queue Preview takes 36% — secondary but important enough to surface on the main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Inline Accept/Reject on QA items: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Common quick decisions resolved from the dashboard without opening the full QA screen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Screen 3 — Annotation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3-panel layout (toolbar | canvas | attributes):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Standard in annotation tools (CVAT, Label Studio, Roboflow) — zero learning curve on the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explicit UI states (Empty → Drawing → Selected → Saved):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Each state has distinct visual feedback so annotators always know where they 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 panel inactive until box selected: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Prevents filling attributes before a box exists — avoids data integrity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Keyboard shortcut labels in tool tooltips: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Each tool shows its shortcut (e.g. 'Bounding Box (B)') embedded in the affordance, not requiring a separate help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Progress counter in top bar and tool rail: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'Image 2 of 510' appears in two places — annotators working for hours need ambient feedback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Screen 4 — QA Review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Centred single-card layout: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Binary decision on one item at a time — reduces cognitive load versus a full dashboard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states — pending and decided (locked buttons):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After decision both buttons disable with cursor-not-allowed; prevents accidental double-decisions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Flag reason colour-coded by severity: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confidence = amber, Missing label = red, BBox overlap = orange — fast triage signal before reading the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Queue strip at bottom: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items shown as mini cards; reviewer can jump to any item out of order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Screens 5–7 — Project Wizard, Schema Editor, Dataset 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Wizard modal over blurred dashboard: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Signals the user is in a focused sub-task, not a new page — keeps context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3-step stepper shown upfront: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Researcher knows the full commitment (Project Info → Label Schema → Upload &amp; Assign) before starting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draft summary bar: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Updates as fields are filled — running preview before advancing to the next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 swatches in schema editor: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Each class shows its annotation colour, reinforcing the visual language used during annotation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Per-tile status icons on import grid: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Green check (processed) or amber spinner (ingesting) — progress visible at the file level, not just a global bar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Screens 8–10 — Project Overview, Reports,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5-stat card row: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Total Images, Annotated, QA Approved, In Review, Remaining — colour-coded for fast health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IAA table with quality badges: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Cohen's Kappa scores alongside Excellent / Good / Fair badges — coordinator sees which classes need clearer guidelines without interpreting raw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 rejection reasons as drill-through links: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Reports are an entry point into action, not a dead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 cards instead of a dropdown: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COCO JSON, YOLO TXT, Pascal VOC side-by-side — researcher can compare formats before selecting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Pre-export validation panel: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Issues surfaced and explained before a file is generated — no more silent export failures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export summary reacts to toggles: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Toggling 'Include low-confidence annotations' updates the annotation count in real time before committing to the download</w:t>
            </w:r>
          </w:p>
        </w:tc>
      </w:tr>
    </w:tbl>
    <w:p>
      <w:pPr>
        <w:spacing w:after="0" w:before="8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→ Full wireframes and interactive prototype in the accompanying Figma file.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 · Test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Setup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Moderated usability study, 3 participants (one per persona), clickable Figma prototype, 30–40 min sessions, think-aloud protocol.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Scenario A — Annotation Session: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"You're an annotator. Label all pedestrians in the first image with bounding boxes, tag age group and occlusion level, then move to the next image."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Scenario B — QA Review: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"You're the lab coordinator. Three annotations are flagged as low confidence. Review and reject the ones that are wrong, and leave a comment explaining why."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Scenario C — Export: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"You're the researcher. Your team finished 200 images. Export in COCO JSON and verify the export summary."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000"/>
        <w:gridCol w:w="8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Worked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Box drawing intuitive in &lt;30s. Shortcut N used unprompted after reading the overlay.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Attribute panel invisible until box selected → participant skipped attributes entirely.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on first annotation: 'Select a box to add attributes'. Keep panel minimally visible always.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 updated immediately — motivated the annotator.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class chip not noticed → 2 images labeled with wrong class.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Larger chip + pulsing animation on first use. Warning on submit if class looks inconsistent.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Split-view praised by all: 'I can see everything without switching.'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field not visibly required → participant clicked Reject without a comment and got confused.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border on comment field when Reject clicked before writing. Inline label: 'Required when rejecting'.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format selector clear. All participants picked COCO JSON correctly.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 warnings in validation report unexplained → participant unsure whether to proceed.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Expandable detail per amber warning with plain-language explanation and 'How to fix' link.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'Download All' button not found — participants hunted before finding per-format buttons.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Prominent Download CTA below format selector that activates once format is chosen.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Core annotation flow worked — all three participants completed their tasks without help. Both high-severity issues are discoverability problems: the features existed, but weren't visible enough. Next iteration focuses on progressive disclosure (the right element at the right moment) rather than adding more UI.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Limitations &amp;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Small participant count (n=3) — findings are directional, not statistically generalisable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mobile support in v1 — mobile annotation is a common field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AI-assisted auto-labeling not included — would significantly speed up initial bounding box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 yet tested with larger enterprise teams (10+ annotators)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Label versioning UI exists but wasn't included in test scenarios — needs dedicated evaluation</w:t>
      </w:r>
    </w:p>
    <w:p>
      <w:pPr>
        <w:spacing w:after="0" w:before="200"/>
      </w:pPr>
    </w:p>
    <w:p>
      <w:pPr>
        <w:pBdr>
          <w:top w:val="single" w:color="2E6DA4" w:sz="4" w:space="1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End of UX Project Brief  ·  PedLabel  ·  Pascal Musabyimana  ·  April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spacing w:after="120" w:before="0"/>
    </w:pPr>
    <w:r>
      <w:rPr>
        <w:rFonts w:ascii="Arial" w:cs="Arial" w:eastAsia="Arial" w:hAnsi="Arial"/>
        <w:color w:val="888888"/>
        <w:sz w:val="16"/>
        <w:szCs w:val="16"/>
      </w:rPr>
      <w:t xml:space="preserve">PedLabel  ·  UX Project Brief  ·  Pascal Musabyimana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2026-05-11T15:38:44.285Z</dcterms:created>
  <dcterms:modified xsi:type="dcterms:W3CDTF">2026-05-11T15:38:44.285Z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