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B9067" w14:textId="4EAB9E8C" w:rsidR="00833E15" w:rsidRDefault="00DE748B" w:rsidP="00DE748B">
      <w:pPr>
        <w:jc w:val="center"/>
        <w:rPr>
          <w:rFonts w:asciiTheme="minorEastAsia" w:hAnsiTheme="minorEastAsia"/>
          <w:b/>
          <w:sz w:val="32"/>
          <w:szCs w:val="32"/>
          <w:lang w:val="en-US"/>
        </w:rPr>
      </w:pPr>
      <w:r w:rsidRPr="00C01D37">
        <w:rPr>
          <w:rFonts w:asciiTheme="minorEastAsia" w:hAnsiTheme="minorEastAsia"/>
          <w:b/>
          <w:sz w:val="32"/>
          <w:szCs w:val="32"/>
          <w:lang w:val="en-US"/>
        </w:rPr>
        <w:t xml:space="preserve">Group Assignment </w:t>
      </w:r>
      <w:r w:rsidR="00615D07">
        <w:rPr>
          <w:rFonts w:asciiTheme="minorEastAsia" w:hAnsiTheme="minorEastAsia"/>
          <w:b/>
          <w:sz w:val="32"/>
          <w:szCs w:val="32"/>
          <w:lang w:val="en-US"/>
        </w:rPr>
        <w:t>2: Pair Coding</w:t>
      </w:r>
    </w:p>
    <w:p w14:paraId="203602ED" w14:textId="77777777" w:rsidR="00B0332E" w:rsidRPr="00C01D37" w:rsidRDefault="00B0332E" w:rsidP="00B0332E">
      <w:pPr>
        <w:rPr>
          <w:rFonts w:asciiTheme="minorEastAsia" w:hAnsiTheme="minorEastAsia"/>
          <w:lang w:val="en-US"/>
        </w:rPr>
      </w:pPr>
    </w:p>
    <w:p w14:paraId="531B0308" w14:textId="3E295EF6" w:rsidR="00B0332E" w:rsidRDefault="00B0332E" w:rsidP="00B0332E">
      <w:pPr>
        <w:pStyle w:val="Listenabsatz"/>
        <w:numPr>
          <w:ilvl w:val="0"/>
          <w:numId w:val="1"/>
        </w:numPr>
        <w:rPr>
          <w:rFonts w:asciiTheme="minorEastAsia" w:hAnsiTheme="minorEastAsia"/>
          <w:b/>
          <w:lang w:val="en-US"/>
        </w:rPr>
      </w:pPr>
      <w:r>
        <w:rPr>
          <w:rFonts w:asciiTheme="minorEastAsia" w:hAnsiTheme="minorEastAsia"/>
          <w:b/>
          <w:lang w:val="en-US"/>
        </w:rPr>
        <w:t>Teammates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1270"/>
        <w:gridCol w:w="1858"/>
        <w:gridCol w:w="1403"/>
        <w:gridCol w:w="1995"/>
        <w:gridCol w:w="2536"/>
      </w:tblGrid>
      <w:tr w:rsidR="00B0332E" w:rsidRPr="00C01D37" w14:paraId="6FDF33C1" w14:textId="423424FC" w:rsidTr="00B0332E">
        <w:tc>
          <w:tcPr>
            <w:tcW w:w="701" w:type="pct"/>
          </w:tcPr>
          <w:p w14:paraId="57615911" w14:textId="25790E5B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 w:rsidRPr="00F80E2D">
              <w:rPr>
                <w:rFonts w:asciiTheme="minorEastAsia" w:hAnsiTheme="minorEastAsia"/>
                <w:i/>
                <w:lang w:val="en-US"/>
              </w:rPr>
              <w:t>Photo</w:t>
            </w:r>
          </w:p>
        </w:tc>
        <w:tc>
          <w:tcPr>
            <w:tcW w:w="1025" w:type="pct"/>
          </w:tcPr>
          <w:p w14:paraId="4CA2C248" w14:textId="4E063413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 w:rsidRPr="00F80E2D">
              <w:rPr>
                <w:rFonts w:asciiTheme="minorEastAsia" w:hAnsiTheme="minorEastAsia"/>
                <w:i/>
                <w:lang w:val="en-US"/>
              </w:rPr>
              <w:t>Name</w:t>
            </w:r>
          </w:p>
        </w:tc>
        <w:tc>
          <w:tcPr>
            <w:tcW w:w="774" w:type="pct"/>
          </w:tcPr>
          <w:p w14:paraId="1B042D95" w14:textId="10638091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 w:rsidRPr="00F80E2D">
              <w:rPr>
                <w:rFonts w:asciiTheme="minorEastAsia" w:hAnsiTheme="minorEastAsia"/>
                <w:i/>
                <w:lang w:val="en-US"/>
              </w:rPr>
              <w:t>Student ID</w:t>
            </w:r>
          </w:p>
        </w:tc>
        <w:tc>
          <w:tcPr>
            <w:tcW w:w="1101" w:type="pct"/>
          </w:tcPr>
          <w:p w14:paraId="0BAC665A" w14:textId="6895CC3A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>
              <w:rPr>
                <w:rFonts w:asciiTheme="minorEastAsia" w:hAnsiTheme="minorEastAsia"/>
                <w:i/>
                <w:lang w:val="en-US"/>
              </w:rPr>
              <w:t>Responsibility (%)</w:t>
            </w:r>
          </w:p>
        </w:tc>
        <w:tc>
          <w:tcPr>
            <w:tcW w:w="1399" w:type="pct"/>
          </w:tcPr>
          <w:p w14:paraId="657BA4B9" w14:textId="6D94B8AD" w:rsidR="00B0332E" w:rsidRPr="00F80E2D" w:rsidRDefault="00B0332E" w:rsidP="00EF71F1">
            <w:pPr>
              <w:rPr>
                <w:rFonts w:asciiTheme="minorEastAsia" w:hAnsiTheme="minorEastAsia"/>
                <w:i/>
                <w:lang w:val="en-US"/>
              </w:rPr>
            </w:pPr>
            <w:r w:rsidRPr="00F80E2D">
              <w:rPr>
                <w:rFonts w:asciiTheme="minorEastAsia" w:hAnsiTheme="minorEastAsia"/>
                <w:i/>
                <w:lang w:val="en-US"/>
              </w:rPr>
              <w:t>Email</w:t>
            </w:r>
          </w:p>
        </w:tc>
      </w:tr>
      <w:tr w:rsidR="00B0332E" w:rsidRPr="00B0332E" w14:paraId="0A5F3C51" w14:textId="536B2A7E" w:rsidTr="00B0332E">
        <w:tc>
          <w:tcPr>
            <w:tcW w:w="701" w:type="pct"/>
          </w:tcPr>
          <w:p w14:paraId="60D161A1" w14:textId="5C901A62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F51052F" wp14:editId="2E9EDE50">
                  <wp:extent cx="559952" cy="720000"/>
                  <wp:effectExtent l="0" t="0" r="0" b="4445"/>
                  <wp:docPr id="35501559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01559" name="Grafik 35501559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952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5" w:type="pct"/>
          </w:tcPr>
          <w:p w14:paraId="255BCA97" w14:textId="77777777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PASCAL STOLL</w:t>
            </w:r>
          </w:p>
          <w:p w14:paraId="5B9B5AB1" w14:textId="1F958175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帕斯卡</w:t>
            </w:r>
          </w:p>
        </w:tc>
        <w:tc>
          <w:tcPr>
            <w:tcW w:w="774" w:type="pct"/>
          </w:tcPr>
          <w:p w14:paraId="71F32625" w14:textId="1E40BE3B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2559273</w:t>
            </w:r>
          </w:p>
        </w:tc>
        <w:tc>
          <w:tcPr>
            <w:tcW w:w="1101" w:type="pct"/>
          </w:tcPr>
          <w:p w14:paraId="025ED007" w14:textId="288C5AB6" w:rsidR="00B0332E" w:rsidRPr="00C01D37" w:rsidRDefault="00B0332E" w:rsidP="00B0332E">
            <w:pPr>
              <w:jc w:val="right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>50</w:t>
            </w:r>
          </w:p>
        </w:tc>
        <w:tc>
          <w:tcPr>
            <w:tcW w:w="1399" w:type="pct"/>
          </w:tcPr>
          <w:p w14:paraId="514A0315" w14:textId="6908E9CD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hyperlink r:id="rId8" w:history="1">
              <w:r w:rsidRPr="00C01D37">
                <w:rPr>
                  <w:rStyle w:val="Hyperlink"/>
                  <w:rFonts w:asciiTheme="minorEastAsia" w:hAnsiTheme="minorEastAsia"/>
                  <w:lang w:val="en-US"/>
                </w:rPr>
                <w:t>st190102@stud.uni-stuttgart.de</w:t>
              </w:r>
            </w:hyperlink>
          </w:p>
        </w:tc>
      </w:tr>
      <w:tr w:rsidR="00B0332E" w:rsidRPr="00B0332E" w14:paraId="1AB57525" w14:textId="1F651845" w:rsidTr="00B0332E">
        <w:tc>
          <w:tcPr>
            <w:tcW w:w="701" w:type="pct"/>
          </w:tcPr>
          <w:p w14:paraId="0299A382" w14:textId="3C664D50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3BB0CD6E" wp14:editId="1A49F25A">
                  <wp:extent cx="493714" cy="720000"/>
                  <wp:effectExtent l="0" t="0" r="1905" b="4445"/>
                  <wp:docPr id="94552188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521883" name="Grafik 945521883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14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5" w:type="pct"/>
          </w:tcPr>
          <w:p w14:paraId="68367FAC" w14:textId="29514B2C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PHILIPP EXLER</w:t>
            </w:r>
          </w:p>
          <w:p w14:paraId="5B225F8C" w14:textId="09BF57C6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菲利普</w:t>
            </w:r>
          </w:p>
        </w:tc>
        <w:tc>
          <w:tcPr>
            <w:tcW w:w="774" w:type="pct"/>
          </w:tcPr>
          <w:p w14:paraId="50B86AAF" w14:textId="75F303F5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r w:rsidRPr="00C01D37">
              <w:rPr>
                <w:rFonts w:asciiTheme="minorEastAsia" w:hAnsiTheme="minorEastAsia"/>
                <w:lang w:val="en-US"/>
              </w:rPr>
              <w:t>2559274</w:t>
            </w:r>
          </w:p>
        </w:tc>
        <w:tc>
          <w:tcPr>
            <w:tcW w:w="1101" w:type="pct"/>
          </w:tcPr>
          <w:p w14:paraId="654171BE" w14:textId="05BECFCE" w:rsidR="00B0332E" w:rsidRPr="00C01D37" w:rsidRDefault="00B0332E" w:rsidP="00B0332E">
            <w:pPr>
              <w:jc w:val="right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>50</w:t>
            </w:r>
          </w:p>
        </w:tc>
        <w:tc>
          <w:tcPr>
            <w:tcW w:w="1399" w:type="pct"/>
          </w:tcPr>
          <w:p w14:paraId="0460C82A" w14:textId="26A21232" w:rsidR="00B0332E" w:rsidRPr="00C01D37" w:rsidRDefault="00B0332E" w:rsidP="00EF71F1">
            <w:pPr>
              <w:rPr>
                <w:rFonts w:asciiTheme="minorEastAsia" w:hAnsiTheme="minorEastAsia"/>
                <w:lang w:val="en-US"/>
              </w:rPr>
            </w:pPr>
            <w:hyperlink r:id="rId10" w:history="1">
              <w:r w:rsidRPr="00EC1DA9">
                <w:rPr>
                  <w:rStyle w:val="Hyperlink"/>
                  <w:rFonts w:asciiTheme="minorEastAsia" w:hAnsiTheme="minorEastAsia"/>
                  <w:lang w:val="en-US"/>
                </w:rPr>
                <w:t>st187461@stud.uni-stuttgart.de</w:t>
              </w:r>
            </w:hyperlink>
            <w:r>
              <w:rPr>
                <w:rFonts w:asciiTheme="minorEastAsia" w:hAnsiTheme="minorEastAsia"/>
                <w:lang w:val="en-US"/>
              </w:rPr>
              <w:t xml:space="preserve"> </w:t>
            </w:r>
          </w:p>
        </w:tc>
      </w:tr>
    </w:tbl>
    <w:p w14:paraId="5D1D965E" w14:textId="77777777" w:rsidR="00B0332E" w:rsidRPr="00B0332E" w:rsidRDefault="00B0332E" w:rsidP="00B0332E">
      <w:pPr>
        <w:rPr>
          <w:rFonts w:asciiTheme="minorEastAsia" w:hAnsiTheme="minorEastAsia"/>
          <w:b/>
          <w:lang w:val="en-US"/>
        </w:rPr>
      </w:pPr>
    </w:p>
    <w:p w14:paraId="345B3D05" w14:textId="59EC97E1" w:rsidR="00C01D37" w:rsidRPr="00B0332E" w:rsidRDefault="006B2BCA" w:rsidP="00C01D37">
      <w:pPr>
        <w:pStyle w:val="Listenabsatz"/>
        <w:numPr>
          <w:ilvl w:val="0"/>
          <w:numId w:val="1"/>
        </w:numPr>
        <w:rPr>
          <w:rFonts w:asciiTheme="minorEastAsia" w:hAnsiTheme="minorEastAsia"/>
          <w:b/>
          <w:lang w:val="en-US"/>
        </w:rPr>
      </w:pPr>
      <w:r w:rsidRPr="00B0332E">
        <w:rPr>
          <w:rFonts w:asciiTheme="minorEastAsia" w:hAnsiTheme="minorEastAsia"/>
          <w:b/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1A72AC0D" wp14:editId="7E7D0361">
            <wp:simplePos x="0" y="0"/>
            <wp:positionH relativeFrom="margin">
              <wp:align>center</wp:align>
            </wp:positionH>
            <wp:positionV relativeFrom="paragraph">
              <wp:posOffset>297815</wp:posOffset>
            </wp:positionV>
            <wp:extent cx="3286125" cy="1847850"/>
            <wp:effectExtent l="0" t="0" r="9525" b="0"/>
            <wp:wrapTopAndBottom/>
            <wp:docPr id="35514152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520" name="Grafik 355141520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38" t="43754" r="16088" b="8340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286125" cy="1847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332E">
        <w:rPr>
          <w:rFonts w:asciiTheme="minorEastAsia" w:hAnsiTheme="minorEastAsia"/>
          <w:b/>
          <w:noProof/>
          <w:lang w:val="en-US"/>
        </w:rPr>
        <w:t xml:space="preserve">A </w:t>
      </w:r>
      <w:r w:rsidR="00B0332E" w:rsidRPr="00B0332E">
        <w:rPr>
          <w:rFonts w:asciiTheme="minorEastAsia" w:hAnsiTheme="minorEastAsia"/>
          <w:b/>
          <w:noProof/>
          <w:lang w:val="en-US"/>
        </w:rPr>
        <w:t>photo</w:t>
      </w:r>
      <w:r w:rsidR="00B0332E">
        <w:rPr>
          <w:rFonts w:asciiTheme="minorEastAsia" w:hAnsiTheme="minorEastAsia"/>
          <w:b/>
          <w:noProof/>
          <w:lang w:val="en-US"/>
        </w:rPr>
        <w:t xml:space="preserve"> of your pair programming.</w:t>
      </w:r>
    </w:p>
    <w:p w14:paraId="52BFF599" w14:textId="2F18A746" w:rsidR="00C01D37" w:rsidRPr="006B2BCA" w:rsidRDefault="006B2BCA" w:rsidP="006B2BCA">
      <w:pPr>
        <w:jc w:val="center"/>
        <w:rPr>
          <w:rFonts w:asciiTheme="minorEastAsia" w:hAnsiTheme="minorEastAsia"/>
          <w:i/>
          <w:lang w:val="en-US"/>
        </w:rPr>
      </w:pPr>
      <w:r w:rsidRPr="006B2BCA">
        <w:rPr>
          <w:rFonts w:asciiTheme="minorEastAsia" w:hAnsiTheme="minorEastAsia"/>
          <w:i/>
          <w:lang w:val="en-US"/>
        </w:rPr>
        <w:t xml:space="preserve">Figure 1: A picture of our </w:t>
      </w:r>
      <w:r>
        <w:rPr>
          <w:rFonts w:asciiTheme="minorEastAsia" w:hAnsiTheme="minorEastAsia"/>
          <w:i/>
          <w:lang w:val="en-US"/>
        </w:rPr>
        <w:t xml:space="preserve">student </w:t>
      </w:r>
      <w:r w:rsidRPr="006B2BCA">
        <w:rPr>
          <w:rFonts w:asciiTheme="minorEastAsia" w:hAnsiTheme="minorEastAsia"/>
          <w:i/>
          <w:lang w:val="en-US"/>
        </w:rPr>
        <w:t>group</w:t>
      </w:r>
      <w:r>
        <w:rPr>
          <w:rFonts w:asciiTheme="minorEastAsia" w:hAnsiTheme="minorEastAsia"/>
          <w:i/>
          <w:lang w:val="en-US"/>
        </w:rPr>
        <w:t>.</w:t>
      </w:r>
    </w:p>
    <w:p w14:paraId="391E2BBB" w14:textId="77777777" w:rsidR="006B2BCA" w:rsidRPr="00C01D37" w:rsidRDefault="006B2BCA" w:rsidP="00C01D37">
      <w:pPr>
        <w:rPr>
          <w:rFonts w:asciiTheme="minorEastAsia" w:hAnsiTheme="minorEastAsia"/>
          <w:lang w:val="en-US"/>
        </w:rPr>
      </w:pPr>
    </w:p>
    <w:p w14:paraId="2CFB688F" w14:textId="0EEDD2C6" w:rsidR="00C01D37" w:rsidRDefault="00B0332E" w:rsidP="00C01D37">
      <w:pPr>
        <w:pStyle w:val="Listenabsatz"/>
        <w:numPr>
          <w:ilvl w:val="0"/>
          <w:numId w:val="1"/>
        </w:numPr>
        <w:rPr>
          <w:rFonts w:asciiTheme="minorEastAsia" w:hAnsiTheme="minorEastAsia"/>
          <w:b/>
          <w:lang w:val="en-US"/>
        </w:rPr>
      </w:pPr>
      <w:r>
        <w:rPr>
          <w:rFonts w:asciiTheme="minorEastAsia" w:hAnsiTheme="minorEastAsia"/>
          <w:b/>
          <w:lang w:val="en-US"/>
        </w:rPr>
        <w:t>T</w:t>
      </w:r>
      <w:r w:rsidRPr="00B0332E">
        <w:rPr>
          <w:rFonts w:asciiTheme="minorEastAsia" w:hAnsiTheme="minorEastAsia"/>
          <w:b/>
          <w:lang w:val="en-US"/>
        </w:rPr>
        <w:t>he source code of you</w:t>
      </w:r>
      <w:r>
        <w:rPr>
          <w:rFonts w:asciiTheme="minorEastAsia" w:hAnsiTheme="minorEastAsia"/>
          <w:b/>
          <w:lang w:val="en-US"/>
        </w:rPr>
        <w:t>r</w:t>
      </w:r>
      <w:r w:rsidRPr="00B0332E">
        <w:rPr>
          <w:rFonts w:asciiTheme="minorEastAsia" w:hAnsiTheme="minorEastAsia"/>
          <w:b/>
          <w:lang w:val="en-US"/>
        </w:rPr>
        <w:t xml:space="preserve"> work will be submitted to the project repository under your registration of the Git</w:t>
      </w:r>
      <w:r>
        <w:rPr>
          <w:rFonts w:asciiTheme="minorEastAsia" w:hAnsiTheme="minorEastAsia"/>
          <w:b/>
          <w:lang w:val="en-US"/>
        </w:rPr>
        <w:t>H</w:t>
      </w:r>
      <w:r w:rsidRPr="00B0332E">
        <w:rPr>
          <w:rFonts w:asciiTheme="minorEastAsia" w:hAnsiTheme="minorEastAsia"/>
          <w:b/>
          <w:lang w:val="en-US"/>
        </w:rPr>
        <w:t>ub accoun</w:t>
      </w:r>
      <w:r>
        <w:rPr>
          <w:rFonts w:asciiTheme="minorEastAsia" w:hAnsiTheme="minorEastAsia"/>
          <w:b/>
          <w:lang w:val="en-US"/>
        </w:rPr>
        <w:t>t.</w:t>
      </w:r>
    </w:p>
    <w:p w14:paraId="5796965D" w14:textId="14CFAE62" w:rsidR="001B7BCD" w:rsidRDefault="00B0332E" w:rsidP="00B0332E">
      <w:pPr>
        <w:jc w:val="both"/>
        <w:rPr>
          <w:rFonts w:asciiTheme="minorEastAsia" w:hAnsiTheme="minorEastAsia"/>
          <w:lang w:val="en-US"/>
        </w:rPr>
      </w:pPr>
      <w:r w:rsidRPr="00B0332E">
        <w:rPr>
          <w:rFonts w:asciiTheme="minorEastAsia" w:hAnsiTheme="minorEastAsia"/>
          <w:lang w:val="en-US"/>
        </w:rPr>
        <w:t xml:space="preserve">The project repository is available under the following link: </w:t>
      </w:r>
      <w:r w:rsidR="0051268C">
        <w:rPr>
          <w:rFonts w:asciiTheme="minorEastAsia" w:hAnsiTheme="minorEastAsia"/>
          <w:lang w:val="en-US"/>
        </w:rPr>
        <w:br/>
      </w:r>
      <w:hyperlink r:id="rId12" w:history="1">
        <w:r w:rsidR="0051268C" w:rsidRPr="0013475B">
          <w:rPr>
            <w:rStyle w:val="Hyperlink"/>
            <w:rFonts w:asciiTheme="minorEastAsia" w:hAnsiTheme="minorEastAsia"/>
            <w:lang w:val="en-US"/>
          </w:rPr>
          <w:t>https://github.com/pascal-stoll/calculator-2</w:t>
        </w:r>
      </w:hyperlink>
      <w:r w:rsidRPr="00B0332E">
        <w:rPr>
          <w:rFonts w:asciiTheme="minorEastAsia" w:hAnsiTheme="minorEastAsia"/>
          <w:lang w:val="en-US"/>
        </w:rPr>
        <w:t>.</w:t>
      </w:r>
    </w:p>
    <w:p w14:paraId="3AE28DD0" w14:textId="77777777" w:rsidR="00B0332E" w:rsidRPr="00B0332E" w:rsidRDefault="00B0332E" w:rsidP="00B0332E">
      <w:pPr>
        <w:jc w:val="both"/>
        <w:rPr>
          <w:rFonts w:asciiTheme="minorEastAsia" w:hAnsiTheme="minorEastAsia"/>
          <w:lang w:val="en-US"/>
        </w:rPr>
      </w:pPr>
    </w:p>
    <w:p w14:paraId="0695E1D7" w14:textId="2BE2ED0D" w:rsidR="00B0332E" w:rsidRDefault="00B0332E" w:rsidP="00B0332E">
      <w:pPr>
        <w:pStyle w:val="Listenabsatz"/>
        <w:numPr>
          <w:ilvl w:val="0"/>
          <w:numId w:val="1"/>
        </w:numPr>
        <w:jc w:val="both"/>
        <w:rPr>
          <w:rFonts w:asciiTheme="minorEastAsia" w:hAnsiTheme="minorEastAsia"/>
          <w:b/>
          <w:lang w:val="en-US"/>
        </w:rPr>
      </w:pPr>
      <w:r w:rsidRPr="00B0332E">
        <w:rPr>
          <w:rFonts w:asciiTheme="minorEastAsia" w:hAnsiTheme="minorEastAsia"/>
          <w:b/>
          <w:lang w:val="en-US"/>
        </w:rPr>
        <w:t>Summary: What</w:t>
      </w:r>
      <w:r>
        <w:rPr>
          <w:rFonts w:asciiTheme="minorEastAsia" w:hAnsiTheme="minorEastAsia"/>
          <w:b/>
          <w:lang w:val="en-US"/>
        </w:rPr>
        <w:t xml:space="preserve"> are your </w:t>
      </w:r>
      <w:r w:rsidRPr="00B0332E">
        <w:rPr>
          <w:rFonts w:asciiTheme="minorEastAsia" w:hAnsiTheme="minorEastAsia"/>
          <w:b/>
          <w:lang w:val="en-US"/>
        </w:rPr>
        <w:t>feeling</w:t>
      </w:r>
      <w:r>
        <w:rPr>
          <w:rFonts w:asciiTheme="minorEastAsia" w:hAnsiTheme="minorEastAsia"/>
          <w:b/>
          <w:lang w:val="en-US"/>
        </w:rPr>
        <w:t>s</w:t>
      </w:r>
      <w:r w:rsidRPr="00B0332E">
        <w:rPr>
          <w:rFonts w:asciiTheme="minorEastAsia" w:hAnsiTheme="minorEastAsia"/>
          <w:b/>
          <w:lang w:val="en-US"/>
        </w:rPr>
        <w:t xml:space="preserve"> about this experience?</w:t>
      </w:r>
    </w:p>
    <w:p w14:paraId="3247F8CF" w14:textId="7D18675C" w:rsidR="00B0332E" w:rsidRDefault="00FC2837" w:rsidP="00B0332E">
      <w:pPr>
        <w:jc w:val="both"/>
        <w:rPr>
          <w:rFonts w:asciiTheme="minorEastAsia" w:hAnsiTheme="minorEastAsia"/>
          <w:lang w:val="en-US"/>
        </w:rPr>
      </w:pPr>
      <w:r w:rsidRPr="00FC2837">
        <w:rPr>
          <w:rFonts w:asciiTheme="minorEastAsia" w:hAnsiTheme="minorEastAsia"/>
          <w:lang w:val="en-US"/>
        </w:rPr>
        <w:t xml:space="preserve">Overall, this project was a valuable learning experience. At the beginning, it was a bit challenging to coordinate the structure of the program and the Git workflow, but over time </w:t>
      </w:r>
      <w:r w:rsidR="0051268C">
        <w:rPr>
          <w:rFonts w:asciiTheme="minorEastAsia" w:hAnsiTheme="minorEastAsia"/>
          <w:lang w:val="en-US"/>
        </w:rPr>
        <w:t>we eventually got back into it</w:t>
      </w:r>
      <w:r w:rsidRPr="00FC2837">
        <w:rPr>
          <w:rFonts w:asciiTheme="minorEastAsia" w:hAnsiTheme="minorEastAsia"/>
          <w:lang w:val="en-US"/>
        </w:rPr>
        <w:t xml:space="preserve">. </w:t>
      </w:r>
      <w:r w:rsidR="00B82CBE">
        <w:rPr>
          <w:rFonts w:asciiTheme="minorEastAsia" w:hAnsiTheme="minorEastAsia"/>
          <w:lang w:val="en-US"/>
        </w:rPr>
        <w:t>We</w:t>
      </w:r>
      <w:r w:rsidRPr="00FC2837">
        <w:rPr>
          <w:rFonts w:asciiTheme="minorEastAsia" w:hAnsiTheme="minorEastAsia"/>
          <w:lang w:val="en-US"/>
        </w:rPr>
        <w:t xml:space="preserve"> found it helpful to apply the view-controller principle</w:t>
      </w:r>
      <w:r w:rsidR="00F32BE3">
        <w:rPr>
          <w:rFonts w:asciiTheme="minorEastAsia" w:hAnsiTheme="minorEastAsia"/>
          <w:lang w:val="en-US"/>
        </w:rPr>
        <w:t xml:space="preserve">. It helped to understand the interaction between different layers and gave a clear structure, which </w:t>
      </w:r>
      <w:r w:rsidR="0051268C">
        <w:rPr>
          <w:rFonts w:asciiTheme="minorEastAsia" w:hAnsiTheme="minorEastAsia"/>
          <w:lang w:val="en-US"/>
        </w:rPr>
        <w:t xml:space="preserve">reduces code complexity. </w:t>
      </w:r>
      <w:r w:rsidRPr="00FC2837">
        <w:rPr>
          <w:rFonts w:asciiTheme="minorEastAsia" w:hAnsiTheme="minorEastAsia"/>
          <w:lang w:val="en-US"/>
        </w:rPr>
        <w:t xml:space="preserve">There were also some small debugging </w:t>
      </w:r>
      <w:r w:rsidRPr="00FC2837">
        <w:rPr>
          <w:rFonts w:asciiTheme="minorEastAsia" w:hAnsiTheme="minorEastAsia"/>
          <w:lang w:val="en-US"/>
        </w:rPr>
        <w:lastRenderedPageBreak/>
        <w:t xml:space="preserve">and integration </w:t>
      </w:r>
      <w:r w:rsidR="0051268C" w:rsidRPr="00FC2837">
        <w:rPr>
          <w:rFonts w:asciiTheme="minorEastAsia" w:hAnsiTheme="minorEastAsia"/>
          <w:lang w:val="en-US"/>
        </w:rPr>
        <w:t>issues but</w:t>
      </w:r>
      <w:r w:rsidRPr="00FC2837">
        <w:rPr>
          <w:rFonts w:asciiTheme="minorEastAsia" w:hAnsiTheme="minorEastAsia"/>
          <w:lang w:val="en-US"/>
        </w:rPr>
        <w:t xml:space="preserve"> solving them helped </w:t>
      </w:r>
      <w:r w:rsidR="00B82CBE">
        <w:rPr>
          <w:rFonts w:asciiTheme="minorEastAsia" w:hAnsiTheme="minorEastAsia"/>
          <w:lang w:val="en-US"/>
        </w:rPr>
        <w:t>us</w:t>
      </w:r>
      <w:r w:rsidRPr="00FC2837">
        <w:rPr>
          <w:rFonts w:asciiTheme="minorEastAsia" w:hAnsiTheme="minorEastAsia"/>
          <w:lang w:val="en-US"/>
        </w:rPr>
        <w:t xml:space="preserve"> understand the project more deeply.</w:t>
      </w:r>
      <w:r w:rsidR="0051268C">
        <w:rPr>
          <w:rFonts w:asciiTheme="minorEastAsia" w:hAnsiTheme="minorEastAsia"/>
          <w:lang w:val="en-US"/>
        </w:rPr>
        <w:t xml:space="preserve"> Especially here, we learned to value to meet in person. Talking and exchanging one’s knowledge face to face was the most efficient approach to solve </w:t>
      </w:r>
      <w:r w:rsidR="0051268C" w:rsidRPr="0051268C">
        <w:rPr>
          <w:rFonts w:asciiTheme="minorEastAsia" w:hAnsiTheme="minorEastAsia"/>
          <w:lang w:val="en-US"/>
        </w:rPr>
        <w:t>problems with project-wide links in the code</w:t>
      </w:r>
      <w:r w:rsidR="0051268C">
        <w:rPr>
          <w:rFonts w:asciiTheme="minorEastAsia" w:hAnsiTheme="minorEastAsia"/>
          <w:lang w:val="en-US"/>
        </w:rPr>
        <w:t xml:space="preserve">. </w:t>
      </w:r>
      <w:r w:rsidRPr="00FC2837">
        <w:rPr>
          <w:rFonts w:asciiTheme="minorEastAsia" w:hAnsiTheme="minorEastAsia"/>
          <w:lang w:val="en-US"/>
        </w:rPr>
        <w:t xml:space="preserve">In summary, the experience was sometimes challenging, but </w:t>
      </w:r>
      <w:r w:rsidR="0051268C" w:rsidRPr="00FC2837">
        <w:rPr>
          <w:rFonts w:asciiTheme="minorEastAsia" w:hAnsiTheme="minorEastAsia"/>
          <w:lang w:val="en-US"/>
        </w:rPr>
        <w:t>overall,</w:t>
      </w:r>
      <w:r w:rsidRPr="00FC2837">
        <w:rPr>
          <w:rFonts w:asciiTheme="minorEastAsia" w:hAnsiTheme="minorEastAsia"/>
          <w:lang w:val="en-US"/>
        </w:rPr>
        <w:t xml:space="preserve"> very useful and rewarding.</w:t>
      </w:r>
    </w:p>
    <w:p w14:paraId="2DC1E331" w14:textId="77777777" w:rsidR="00B82CBE" w:rsidRPr="00B0332E" w:rsidRDefault="00B82CBE" w:rsidP="00B0332E">
      <w:pPr>
        <w:jc w:val="both"/>
        <w:rPr>
          <w:rFonts w:asciiTheme="minorEastAsia" w:hAnsiTheme="minorEastAsia"/>
          <w:lang w:val="en-US"/>
        </w:rPr>
      </w:pPr>
    </w:p>
    <w:p w14:paraId="68D15E4F" w14:textId="07A4BE3A" w:rsidR="00B0332E" w:rsidRDefault="00B0332E" w:rsidP="00B0332E">
      <w:pPr>
        <w:pStyle w:val="Listenabsatz"/>
        <w:numPr>
          <w:ilvl w:val="0"/>
          <w:numId w:val="1"/>
        </w:numPr>
        <w:jc w:val="both"/>
        <w:rPr>
          <w:rFonts w:asciiTheme="minorEastAsia" w:hAnsiTheme="minorEastAsia"/>
          <w:b/>
          <w:lang w:val="en-US"/>
        </w:rPr>
      </w:pPr>
      <w:r w:rsidRPr="00B0332E">
        <w:rPr>
          <w:rFonts w:asciiTheme="minorEastAsia" w:hAnsiTheme="minorEastAsia"/>
          <w:b/>
          <w:lang w:val="en-US"/>
        </w:rPr>
        <w:t>Review your partner with a hamburger method and be sure to give the He or She an improvement.</w:t>
      </w:r>
    </w:p>
    <w:p w14:paraId="02FD155E" w14:textId="62DD397D" w:rsidR="00B0332E" w:rsidRDefault="00CC11A3" w:rsidP="00B0332E">
      <w:pPr>
        <w:jc w:val="both"/>
        <w:rPr>
          <w:rFonts w:asciiTheme="minorEastAsia" w:hAnsiTheme="minorEastAsia"/>
          <w:lang w:val="en-US"/>
        </w:rPr>
      </w:pPr>
      <w:r>
        <w:rPr>
          <w:rFonts w:asciiTheme="minorEastAsia" w:hAnsiTheme="minorEastAsia"/>
          <w:lang w:val="en-US"/>
        </w:rPr>
        <w:t>Pascal took the initiative and started the project by implementing the</w:t>
      </w:r>
      <w:r w:rsidR="00FB51E0">
        <w:rPr>
          <w:rFonts w:asciiTheme="minorEastAsia" w:hAnsiTheme="minorEastAsia"/>
          <w:lang w:val="en-US"/>
        </w:rPr>
        <w:t xml:space="preserve"> calculator logic </w:t>
      </w:r>
      <w:r>
        <w:rPr>
          <w:rFonts w:asciiTheme="minorEastAsia" w:hAnsiTheme="minorEastAsia"/>
          <w:lang w:val="en-US"/>
        </w:rPr>
        <w:t xml:space="preserve">and setting up the document. </w:t>
      </w:r>
      <w:r w:rsidR="00874982">
        <w:rPr>
          <w:rFonts w:asciiTheme="minorEastAsia" w:hAnsiTheme="minorEastAsia"/>
          <w:lang w:val="en-US"/>
        </w:rPr>
        <w:t>Because of that, we had a good base to work with and progress was fast.</w:t>
      </w:r>
      <w:r w:rsidR="00F32BE3">
        <w:rPr>
          <w:rFonts w:asciiTheme="minorEastAsia" w:hAnsiTheme="minorEastAsia"/>
          <w:lang w:val="en-US"/>
        </w:rPr>
        <w:t xml:space="preserve"> The task missing was implementing the UI and some refactoring, which I did, because there was nothing else open to do. I didn’t care but specifying and allocating the tasks at the beginning would make the process </w:t>
      </w:r>
      <w:proofErr w:type="gramStart"/>
      <w:r w:rsidR="00F32BE3">
        <w:rPr>
          <w:rFonts w:asciiTheme="minorEastAsia" w:hAnsiTheme="minorEastAsia"/>
          <w:lang w:val="en-US"/>
        </w:rPr>
        <w:t>more clear</w:t>
      </w:r>
      <w:proofErr w:type="gramEnd"/>
      <w:r w:rsidR="00F32BE3">
        <w:rPr>
          <w:rFonts w:asciiTheme="minorEastAsia" w:hAnsiTheme="minorEastAsia"/>
          <w:lang w:val="en-US"/>
        </w:rPr>
        <w:t>.</w:t>
      </w:r>
    </w:p>
    <w:p w14:paraId="1FFFFFD6" w14:textId="77777777" w:rsidR="00B0332E" w:rsidRPr="00B0332E" w:rsidRDefault="00B0332E" w:rsidP="00B0332E">
      <w:pPr>
        <w:jc w:val="both"/>
        <w:rPr>
          <w:rFonts w:asciiTheme="minorEastAsia" w:hAnsiTheme="minorEastAsia"/>
          <w:lang w:val="en-US"/>
        </w:rPr>
      </w:pPr>
    </w:p>
    <w:p w14:paraId="5A03FB24" w14:textId="5E0497F2" w:rsidR="00B0332E" w:rsidRPr="00B0332E" w:rsidRDefault="00B0332E" w:rsidP="00B0332E">
      <w:pPr>
        <w:pStyle w:val="Listenabsatz"/>
        <w:numPr>
          <w:ilvl w:val="0"/>
          <w:numId w:val="1"/>
        </w:numPr>
        <w:jc w:val="both"/>
        <w:rPr>
          <w:rFonts w:asciiTheme="minorEastAsia" w:hAnsiTheme="minorEastAsia"/>
          <w:b/>
          <w:lang w:val="en-US"/>
        </w:rPr>
      </w:pPr>
      <w:r w:rsidRPr="00B0332E">
        <w:rPr>
          <w:rFonts w:asciiTheme="minorEastAsia" w:hAnsiTheme="minorEastAsia"/>
          <w:b/>
          <w:lang w:val="en-US"/>
        </w:rPr>
        <w:t>Finishing the following Personal Software Process (PSP)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549"/>
        <w:gridCol w:w="2492"/>
        <w:gridCol w:w="2021"/>
      </w:tblGrid>
      <w:tr w:rsidR="00B0332E" w:rsidRPr="009B1893" w14:paraId="180E7D31" w14:textId="77777777" w:rsidTr="005B3FF0">
        <w:trPr>
          <w:trHeight w:val="40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12B5322A" w14:textId="77777777" w:rsidR="00B0332E" w:rsidRPr="00493979" w:rsidRDefault="00B0332E" w:rsidP="005B3FF0">
            <w:p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>PSP2.1</w:t>
            </w:r>
            <w:r w:rsidRPr="0087518F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 xml:space="preserve"> </w:t>
            </w:r>
            <w:r w:rsidRPr="00493979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>(Personal Software Process)</w:t>
            </w:r>
          </w:p>
        </w:tc>
        <w:tc>
          <w:tcPr>
            <w:tcW w:w="0" w:type="auto"/>
          </w:tcPr>
          <w:p w14:paraId="4C522F1A" w14:textId="77777777" w:rsidR="00B0332E" w:rsidRPr="0087518F" w:rsidRDefault="00B0332E" w:rsidP="005B3FF0">
            <w:pPr>
              <w:spacing w:after="0" w:line="240" w:lineRule="auto"/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>Estimated the time required to complete and why</w:t>
            </w:r>
            <w:r w:rsidRPr="0087518F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 xml:space="preserve"> (min)</w:t>
            </w:r>
          </w:p>
        </w:tc>
        <w:tc>
          <w:tcPr>
            <w:tcW w:w="0" w:type="auto"/>
          </w:tcPr>
          <w:p w14:paraId="07E5DAFB" w14:textId="77777777" w:rsidR="00B0332E" w:rsidRPr="0087518F" w:rsidRDefault="00B0332E" w:rsidP="005B3FF0">
            <w:pPr>
              <w:spacing w:after="0" w:line="240" w:lineRule="auto"/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>Actual completion time and why</w:t>
            </w:r>
            <w:r w:rsidRPr="0087518F">
              <w:rPr>
                <w:rFonts w:asciiTheme="minorEastAsia" w:hAnsiTheme="minorEastAsia"/>
                <w:b/>
                <w:sz w:val="20"/>
                <w:szCs w:val="20"/>
                <w:lang w:val="en-US"/>
              </w:rPr>
              <w:t xml:space="preserve"> (min)</w:t>
            </w:r>
          </w:p>
        </w:tc>
      </w:tr>
      <w:tr w:rsidR="00B0332E" w:rsidRPr="0087518F" w14:paraId="38818FBC" w14:textId="77777777" w:rsidTr="005B3FF0">
        <w:trPr>
          <w:trHeight w:val="185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EE58881" w14:textId="77777777" w:rsidR="00B0332E" w:rsidRPr="00493979" w:rsidRDefault="00B0332E" w:rsidP="005B3FF0">
            <w:pPr>
              <w:spacing w:after="0" w:line="240" w:lineRule="auto"/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  <w:t>Planning</w:t>
            </w:r>
          </w:p>
        </w:tc>
        <w:tc>
          <w:tcPr>
            <w:tcW w:w="0" w:type="auto"/>
          </w:tcPr>
          <w:p w14:paraId="46B2B68C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</w:tcPr>
          <w:p w14:paraId="5111F219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</w:tr>
      <w:tr w:rsidR="00B0332E" w:rsidRPr="0087518F" w14:paraId="3EAD0178" w14:textId="77777777" w:rsidTr="005B3FF0">
        <w:trPr>
          <w:trHeight w:val="148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5D73F34A" w14:textId="77777777" w:rsidR="00B0332E" w:rsidRPr="0087518F" w:rsidRDefault="00B0332E" w:rsidP="005B3FF0">
            <w:pPr>
              <w:pStyle w:val="Listenabsatz"/>
              <w:numPr>
                <w:ilvl w:val="0"/>
                <w:numId w:val="3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Estimate</w:t>
            </w:r>
            <w:r w:rsidRPr="0087518F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（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t</w:t>
            </w: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o 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e</w:t>
            </w: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stimate how much time this task will take and plan the general steps</w:t>
            </w:r>
            <w:r w:rsidRPr="0087518F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）</w:t>
            </w:r>
          </w:p>
        </w:tc>
        <w:tc>
          <w:tcPr>
            <w:tcW w:w="0" w:type="auto"/>
          </w:tcPr>
          <w:p w14:paraId="44494F79" w14:textId="0ADEBA3B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20</w:t>
            </w:r>
          </w:p>
        </w:tc>
        <w:tc>
          <w:tcPr>
            <w:tcW w:w="0" w:type="auto"/>
          </w:tcPr>
          <w:p w14:paraId="4B7ABCE2" w14:textId="64EFCE73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</w:t>
            </w:r>
            <w:r w:rsidR="00B0332E"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</w:tr>
      <w:tr w:rsidR="00B0332E" w:rsidRPr="0087518F" w14:paraId="1C0EBA47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0E1E2A7E" w14:textId="77777777" w:rsidR="00B0332E" w:rsidRPr="00493979" w:rsidRDefault="00B0332E" w:rsidP="005B3FF0">
            <w:pPr>
              <w:spacing w:after="0" w:line="240" w:lineRule="auto"/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  <w:t>Development</w:t>
            </w:r>
          </w:p>
        </w:tc>
        <w:tc>
          <w:tcPr>
            <w:tcW w:w="0" w:type="auto"/>
          </w:tcPr>
          <w:p w14:paraId="3650EBB5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</w:tcPr>
          <w:p w14:paraId="596F409D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</w:tr>
      <w:tr w:rsidR="00B0332E" w:rsidRPr="0087518F" w14:paraId="3DFCF7AA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C0CF734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Demand Analysis (including learning new technology)</w:t>
            </w:r>
          </w:p>
        </w:tc>
        <w:tc>
          <w:tcPr>
            <w:tcW w:w="0" w:type="auto"/>
          </w:tcPr>
          <w:p w14:paraId="187475B0" w14:textId="0E731A14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45</w:t>
            </w:r>
          </w:p>
        </w:tc>
        <w:tc>
          <w:tcPr>
            <w:tcW w:w="0" w:type="auto"/>
          </w:tcPr>
          <w:p w14:paraId="46D394B6" w14:textId="7D9AF607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6</w:t>
            </w:r>
            <w:r w:rsidR="003A28F7">
              <w:rPr>
                <w:rFonts w:asciiTheme="minorEastAsia" w:hAnsiTheme="minorEastAsia"/>
                <w:sz w:val="20"/>
                <w:szCs w:val="20"/>
                <w:lang w:val="en-US"/>
              </w:rPr>
              <w:t>0</w:t>
            </w:r>
          </w:p>
        </w:tc>
      </w:tr>
      <w:tr w:rsidR="00B0332E" w:rsidRPr="0087518F" w14:paraId="3BDF3EC4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2CB5FDAA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Design Spec (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g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enerate design document</w:t>
            </w:r>
            <w:r w:rsidRPr="0049397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）</w:t>
            </w:r>
          </w:p>
        </w:tc>
        <w:tc>
          <w:tcPr>
            <w:tcW w:w="0" w:type="auto"/>
          </w:tcPr>
          <w:p w14:paraId="5CD1327B" w14:textId="156FA825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3</w:t>
            </w:r>
            <w:r w:rsidR="00AB35D1"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  <w:tc>
          <w:tcPr>
            <w:tcW w:w="0" w:type="auto"/>
          </w:tcPr>
          <w:p w14:paraId="608A7CB6" w14:textId="142440D8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3</w:t>
            </w:r>
            <w:r w:rsidR="00B0332E">
              <w:rPr>
                <w:rFonts w:asciiTheme="minorEastAsia" w:hAnsiTheme="minorEastAsia"/>
                <w:sz w:val="20"/>
                <w:szCs w:val="20"/>
                <w:lang w:val="en-US"/>
              </w:rPr>
              <w:t>0</w:t>
            </w:r>
          </w:p>
        </w:tc>
      </w:tr>
      <w:tr w:rsidR="00B0332E" w:rsidRPr="0087518F" w14:paraId="3D09EE56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E77A736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Design Review (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d</w:t>
            </w: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esign review and co-worker review and design document)</w:t>
            </w:r>
          </w:p>
        </w:tc>
        <w:tc>
          <w:tcPr>
            <w:tcW w:w="0" w:type="auto"/>
          </w:tcPr>
          <w:p w14:paraId="4F56C3CB" w14:textId="4F530C17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25</w:t>
            </w:r>
          </w:p>
        </w:tc>
        <w:tc>
          <w:tcPr>
            <w:tcW w:w="0" w:type="auto"/>
          </w:tcPr>
          <w:p w14:paraId="4EA22247" w14:textId="4B1E70B8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20</w:t>
            </w:r>
          </w:p>
        </w:tc>
      </w:tr>
      <w:tr w:rsidR="00B0332E" w:rsidRPr="0087518F" w14:paraId="38BE70C3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41092C57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Coding Standard 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(Code specification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,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 develop appropriate specifications for current development)</w:t>
            </w:r>
          </w:p>
        </w:tc>
        <w:tc>
          <w:tcPr>
            <w:tcW w:w="0" w:type="auto"/>
          </w:tcPr>
          <w:p w14:paraId="17F6C9F1" w14:textId="3B92F5E0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10</w:t>
            </w:r>
          </w:p>
        </w:tc>
        <w:tc>
          <w:tcPr>
            <w:tcW w:w="0" w:type="auto"/>
          </w:tcPr>
          <w:p w14:paraId="71ADEF33" w14:textId="0C947EAE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10</w:t>
            </w:r>
          </w:p>
        </w:tc>
      </w:tr>
      <w:tr w:rsidR="00B0332E" w:rsidRPr="0087518F" w14:paraId="11106E46" w14:textId="77777777" w:rsidTr="005B3FF0">
        <w:trPr>
          <w:trHeight w:val="568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CF8BEC7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Design 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(detailed design)</w:t>
            </w:r>
          </w:p>
        </w:tc>
        <w:tc>
          <w:tcPr>
            <w:tcW w:w="0" w:type="auto"/>
          </w:tcPr>
          <w:p w14:paraId="6DBBE59B" w14:textId="6324FEE2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20</w:t>
            </w:r>
          </w:p>
        </w:tc>
        <w:tc>
          <w:tcPr>
            <w:tcW w:w="0" w:type="auto"/>
          </w:tcPr>
          <w:p w14:paraId="5C645B53" w14:textId="3CA0E79C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25</w:t>
            </w:r>
          </w:p>
        </w:tc>
      </w:tr>
      <w:tr w:rsidR="00B0332E" w:rsidRPr="0087518F" w14:paraId="6BAA14DC" w14:textId="77777777" w:rsidTr="005B3FF0">
        <w:trPr>
          <w:trHeight w:val="291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3E633538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Coding</w:t>
            </w:r>
          </w:p>
        </w:tc>
        <w:tc>
          <w:tcPr>
            <w:tcW w:w="0" w:type="auto"/>
          </w:tcPr>
          <w:p w14:paraId="7EFD6B40" w14:textId="196278FC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6</w:t>
            </w:r>
            <w:r w:rsidR="00B0332E">
              <w:rPr>
                <w:rFonts w:asciiTheme="minorEastAsia" w:hAnsiTheme="minorEastAsia"/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</w:tcPr>
          <w:p w14:paraId="5B086225" w14:textId="7563B4D5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75</w:t>
            </w:r>
          </w:p>
        </w:tc>
      </w:tr>
      <w:tr w:rsidR="00B0332E" w:rsidRPr="0087518F" w14:paraId="0A55AE68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76EF1994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lastRenderedPageBreak/>
              <w:t>Code Review</w:t>
            </w:r>
          </w:p>
        </w:tc>
        <w:tc>
          <w:tcPr>
            <w:tcW w:w="0" w:type="auto"/>
          </w:tcPr>
          <w:p w14:paraId="4DB54511" w14:textId="0BD4B63E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20</w:t>
            </w:r>
          </w:p>
        </w:tc>
        <w:tc>
          <w:tcPr>
            <w:tcW w:w="0" w:type="auto"/>
          </w:tcPr>
          <w:p w14:paraId="3E277238" w14:textId="0D1D3B34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</w:t>
            </w:r>
            <w:r w:rsidR="00B0332E"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</w:tr>
      <w:tr w:rsidR="00B0332E" w:rsidRPr="0087518F" w14:paraId="327359B2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14107A04" w14:textId="77777777" w:rsidR="00B0332E" w:rsidRPr="00493979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 xml:space="preserve">Test 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(Testing self-testing, modifying code, submitting change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s</w:t>
            </w:r>
            <w:r w:rsidRPr="00493979">
              <w:rPr>
                <w:rFonts w:asciiTheme="minorEastAsia" w:hAnsiTheme="minorEastAsia"/>
                <w:sz w:val="20"/>
                <w:szCs w:val="20"/>
                <w:lang w:val="en-US"/>
              </w:rPr>
              <w:t>)</w:t>
            </w:r>
          </w:p>
        </w:tc>
        <w:tc>
          <w:tcPr>
            <w:tcW w:w="0" w:type="auto"/>
          </w:tcPr>
          <w:p w14:paraId="5725A1B3" w14:textId="14C642BD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45</w:t>
            </w:r>
          </w:p>
        </w:tc>
        <w:tc>
          <w:tcPr>
            <w:tcW w:w="0" w:type="auto"/>
          </w:tcPr>
          <w:p w14:paraId="59B93D59" w14:textId="7EEC643F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60</w:t>
            </w:r>
          </w:p>
        </w:tc>
      </w:tr>
      <w:tr w:rsidR="00B0332E" w:rsidRPr="0087518F" w14:paraId="4346B335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0E44DDC1" w14:textId="77777777" w:rsidR="00B0332E" w:rsidRPr="00493979" w:rsidRDefault="00B0332E" w:rsidP="005B3FF0">
            <w:pPr>
              <w:spacing w:after="0" w:line="240" w:lineRule="auto"/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</w:pPr>
            <w:r w:rsidRPr="00493979">
              <w:rPr>
                <w:rFonts w:asciiTheme="minorEastAsia" w:hAnsiTheme="minorEastAsia"/>
                <w:i/>
                <w:sz w:val="20"/>
                <w:szCs w:val="20"/>
                <w:lang w:val="en-US"/>
              </w:rPr>
              <w:t>Reporting</w:t>
            </w:r>
          </w:p>
        </w:tc>
        <w:tc>
          <w:tcPr>
            <w:tcW w:w="0" w:type="auto"/>
          </w:tcPr>
          <w:p w14:paraId="02FBF1A9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</w:tcPr>
          <w:p w14:paraId="16728AE2" w14:textId="77777777" w:rsidR="00B0332E" w:rsidRPr="0087518F" w:rsidRDefault="00B0332E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</w:p>
        </w:tc>
      </w:tr>
      <w:tr w:rsidR="00B0332E" w:rsidRPr="0087518F" w14:paraId="6F2D6FED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0A55BE17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Test Report</w:t>
            </w:r>
          </w:p>
        </w:tc>
        <w:tc>
          <w:tcPr>
            <w:tcW w:w="0" w:type="auto"/>
          </w:tcPr>
          <w:p w14:paraId="166A36EC" w14:textId="02FE4355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120</w:t>
            </w:r>
          </w:p>
        </w:tc>
        <w:tc>
          <w:tcPr>
            <w:tcW w:w="0" w:type="auto"/>
          </w:tcPr>
          <w:p w14:paraId="03C9C8EA" w14:textId="06C80D0D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135</w:t>
            </w:r>
          </w:p>
        </w:tc>
      </w:tr>
      <w:tr w:rsidR="00B0332E" w:rsidRPr="0087518F" w14:paraId="497676E8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3D2BDCC5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Size Measurement</w:t>
            </w:r>
          </w:p>
        </w:tc>
        <w:tc>
          <w:tcPr>
            <w:tcW w:w="0" w:type="auto"/>
          </w:tcPr>
          <w:p w14:paraId="56C14D34" w14:textId="3F1ED5E5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20</w:t>
            </w:r>
          </w:p>
        </w:tc>
        <w:tc>
          <w:tcPr>
            <w:tcW w:w="0" w:type="auto"/>
          </w:tcPr>
          <w:p w14:paraId="50BBA359" w14:textId="50F898C1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</w:t>
            </w:r>
            <w:r w:rsidR="0051268C">
              <w:rPr>
                <w:rFonts w:asciiTheme="minorEastAsia" w:hAnsiTheme="minorEastAsia"/>
                <w:sz w:val="20"/>
                <w:szCs w:val="20"/>
                <w:lang w:val="en-US"/>
              </w:rPr>
              <w:t>0</w:t>
            </w:r>
          </w:p>
        </w:tc>
      </w:tr>
      <w:tr w:rsidR="00B0332E" w:rsidRPr="0087518F" w14:paraId="48F1E91C" w14:textId="77777777" w:rsidTr="005B3FF0">
        <w:trPr>
          <w:trHeight w:val="17"/>
        </w:trPr>
        <w:tc>
          <w:tcPr>
            <w:tcW w:w="0" w:type="auto"/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hideMark/>
          </w:tcPr>
          <w:p w14:paraId="60BC797F" w14:textId="77777777" w:rsidR="00B0332E" w:rsidRPr="0087518F" w:rsidRDefault="00B0332E" w:rsidP="005B3FF0">
            <w:pPr>
              <w:pStyle w:val="Listenabsatz"/>
              <w:numPr>
                <w:ilvl w:val="0"/>
                <w:numId w:val="2"/>
              </w:numPr>
              <w:spacing w:after="0" w:line="240" w:lineRule="auto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87518F">
              <w:rPr>
                <w:rFonts w:asciiTheme="minorEastAsia" w:hAnsiTheme="minorEastAsia"/>
                <w:sz w:val="20"/>
                <w:szCs w:val="20"/>
                <w:lang w:val="en-US"/>
              </w:rPr>
              <w:t>Postmortem &amp; Process Improvement Plan</w:t>
            </w:r>
          </w:p>
        </w:tc>
        <w:tc>
          <w:tcPr>
            <w:tcW w:w="0" w:type="auto"/>
          </w:tcPr>
          <w:p w14:paraId="398DE776" w14:textId="1D008F68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1</w:t>
            </w:r>
            <w:r w:rsidR="003A28F7">
              <w:rPr>
                <w:rFonts w:asciiTheme="minorEastAsia" w:hAnsiTheme="minorEastAsia"/>
                <w:sz w:val="20"/>
                <w:szCs w:val="20"/>
                <w:lang w:val="en-US"/>
              </w:rPr>
              <w:t>5</w:t>
            </w:r>
          </w:p>
        </w:tc>
        <w:tc>
          <w:tcPr>
            <w:tcW w:w="0" w:type="auto"/>
          </w:tcPr>
          <w:p w14:paraId="13F56A0B" w14:textId="797B464C" w:rsidR="00B0332E" w:rsidRPr="0087518F" w:rsidRDefault="00AB35D1" w:rsidP="005B3FF0">
            <w:pPr>
              <w:spacing w:after="0" w:line="240" w:lineRule="auto"/>
              <w:jc w:val="right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20</w:t>
            </w:r>
          </w:p>
        </w:tc>
      </w:tr>
    </w:tbl>
    <w:p w14:paraId="3CCBD8A3" w14:textId="77777777" w:rsidR="00B0332E" w:rsidRPr="00B0332E" w:rsidRDefault="00B0332E" w:rsidP="00B0332E">
      <w:pPr>
        <w:jc w:val="both"/>
        <w:rPr>
          <w:rFonts w:asciiTheme="minorEastAsia" w:hAnsiTheme="minorEastAsia"/>
          <w:b/>
          <w:lang w:val="en-US"/>
        </w:rPr>
      </w:pPr>
    </w:p>
    <w:sectPr w:rsidR="00B0332E" w:rsidRPr="00B0332E">
      <w:head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08E3D" w14:textId="77777777" w:rsidR="00946A6C" w:rsidRDefault="00946A6C" w:rsidP="00DE748B">
      <w:pPr>
        <w:spacing w:after="0" w:line="240" w:lineRule="auto"/>
      </w:pPr>
      <w:r>
        <w:separator/>
      </w:r>
    </w:p>
  </w:endnote>
  <w:endnote w:type="continuationSeparator" w:id="0">
    <w:p w14:paraId="636645C7" w14:textId="77777777" w:rsidR="00946A6C" w:rsidRDefault="00946A6C" w:rsidP="00DE74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19B9B" w14:textId="77777777" w:rsidR="00946A6C" w:rsidRDefault="00946A6C" w:rsidP="00DE748B">
      <w:pPr>
        <w:spacing w:after="0" w:line="240" w:lineRule="auto"/>
      </w:pPr>
      <w:r>
        <w:separator/>
      </w:r>
    </w:p>
  </w:footnote>
  <w:footnote w:type="continuationSeparator" w:id="0">
    <w:p w14:paraId="4B49EA45" w14:textId="77777777" w:rsidR="00946A6C" w:rsidRDefault="00946A6C" w:rsidP="00DE74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10631" w14:textId="0EBB4D0E" w:rsidR="00DE748B" w:rsidRPr="00DE748B" w:rsidRDefault="00DE748B">
    <w:pPr>
      <w:pStyle w:val="Kopfzeile"/>
      <w:rPr>
        <w:rFonts w:asciiTheme="minorEastAsia" w:hAnsiTheme="minorEastAsia"/>
        <w:sz w:val="20"/>
        <w:szCs w:val="20"/>
      </w:rPr>
    </w:pPr>
    <w:r w:rsidRPr="00DE748B">
      <w:rPr>
        <w:rFonts w:asciiTheme="minorEastAsia" w:hAnsiTheme="minorEastAsia" w:hint="eastAsia"/>
        <w:sz w:val="20"/>
        <w:szCs w:val="20"/>
      </w:rPr>
      <w:t>软件工程（英）</w:t>
    </w:r>
    <w:r w:rsidRPr="00DE748B">
      <w:rPr>
        <w:rFonts w:asciiTheme="minorEastAsia" w:hAnsiTheme="minorEastAsia"/>
        <w:sz w:val="20"/>
        <w:szCs w:val="20"/>
      </w:rPr>
      <w:t xml:space="preserve"> </w:t>
    </w:r>
    <w:r w:rsidRPr="00DE748B">
      <w:rPr>
        <w:rFonts w:asciiTheme="minorEastAsia" w:hAnsiTheme="minorEastAsia"/>
        <w:sz w:val="20"/>
        <w:szCs w:val="20"/>
      </w:rPr>
      <w:ptab w:relativeTo="margin" w:alignment="center" w:leader="none"/>
    </w:r>
    <w:r w:rsidRPr="00DE748B">
      <w:rPr>
        <w:rFonts w:asciiTheme="minorEastAsia" w:hAnsiTheme="minorEastAsia"/>
        <w:sz w:val="20"/>
        <w:szCs w:val="20"/>
      </w:rPr>
      <w:ptab w:relativeTo="margin" w:alignment="right" w:leader="none"/>
    </w:r>
    <w:r w:rsidRPr="00DE748B">
      <w:rPr>
        <w:rFonts w:asciiTheme="minorEastAsia" w:hAnsiTheme="minorEastAsia" w:hint="eastAsia"/>
        <w:sz w:val="20"/>
        <w:szCs w:val="20"/>
      </w:rPr>
      <w:t>帕斯卡（2559273）</w:t>
    </w:r>
    <w:r>
      <w:rPr>
        <w:rFonts w:asciiTheme="minorEastAsia" w:hAnsiTheme="minorEastAsia"/>
        <w:sz w:val="20"/>
        <w:szCs w:val="20"/>
      </w:rPr>
      <w:br/>
    </w:r>
    <w:r>
      <w:rPr>
        <w:rFonts w:asciiTheme="minorEastAsia" w:hAnsiTheme="minorEastAsia"/>
        <w:sz w:val="20"/>
        <w:szCs w:val="20"/>
      </w:rPr>
      <w:tab/>
    </w:r>
    <w:r>
      <w:rPr>
        <w:rFonts w:asciiTheme="minorEastAsia" w:hAnsiTheme="minorEastAsia"/>
        <w:sz w:val="20"/>
        <w:szCs w:val="20"/>
      </w:rPr>
      <w:tab/>
    </w:r>
    <w:r w:rsidRPr="00DE748B">
      <w:rPr>
        <w:rFonts w:asciiTheme="minorEastAsia" w:hAnsiTheme="minorEastAsia" w:hint="eastAsia"/>
        <w:sz w:val="20"/>
        <w:szCs w:val="20"/>
      </w:rPr>
      <w:t>菲利普</w:t>
    </w:r>
    <w:r>
      <w:rPr>
        <w:rFonts w:asciiTheme="minorEastAsia" w:hAnsiTheme="minorEastAsia" w:hint="eastAsia"/>
        <w:sz w:val="20"/>
        <w:szCs w:val="20"/>
      </w:rPr>
      <w:t>（2559274）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2F39D4"/>
    <w:multiLevelType w:val="hybridMultilevel"/>
    <w:tmpl w:val="5256231A"/>
    <w:lvl w:ilvl="0" w:tplc="E3C47D10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F3B1AEE"/>
    <w:multiLevelType w:val="hybridMultilevel"/>
    <w:tmpl w:val="0B3073D0"/>
    <w:lvl w:ilvl="0" w:tplc="BAFA9C6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FD34009"/>
    <w:multiLevelType w:val="hybridMultilevel"/>
    <w:tmpl w:val="8200CE56"/>
    <w:lvl w:ilvl="0" w:tplc="8DF091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AD5404FC">
      <w:start w:val="1"/>
      <w:numFmt w:val="decimal"/>
      <w:lvlText w:val="%2)"/>
      <w:lvlJc w:val="left"/>
      <w:pPr>
        <w:ind w:left="360" w:hanging="360"/>
      </w:pPr>
      <w:rPr>
        <w:b w:val="0"/>
      </w:r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941212">
    <w:abstractNumId w:val="2"/>
  </w:num>
  <w:num w:numId="2" w16cid:durableId="1024476043">
    <w:abstractNumId w:val="0"/>
  </w:num>
  <w:num w:numId="3" w16cid:durableId="1955357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48B"/>
    <w:rsid w:val="00031FCF"/>
    <w:rsid w:val="00041BFF"/>
    <w:rsid w:val="000C5E78"/>
    <w:rsid w:val="00126E34"/>
    <w:rsid w:val="001B7BCD"/>
    <w:rsid w:val="0031493F"/>
    <w:rsid w:val="003A28F7"/>
    <w:rsid w:val="00443C04"/>
    <w:rsid w:val="004C4DDB"/>
    <w:rsid w:val="0051268C"/>
    <w:rsid w:val="00585A63"/>
    <w:rsid w:val="005C6B54"/>
    <w:rsid w:val="00615D07"/>
    <w:rsid w:val="006B2BCA"/>
    <w:rsid w:val="00703017"/>
    <w:rsid w:val="00833E15"/>
    <w:rsid w:val="00874982"/>
    <w:rsid w:val="009048D9"/>
    <w:rsid w:val="0094025B"/>
    <w:rsid w:val="00946A6C"/>
    <w:rsid w:val="009D56D1"/>
    <w:rsid w:val="00A21B7E"/>
    <w:rsid w:val="00A34EE5"/>
    <w:rsid w:val="00A6131C"/>
    <w:rsid w:val="00AB35D1"/>
    <w:rsid w:val="00AC2F4E"/>
    <w:rsid w:val="00AD7C98"/>
    <w:rsid w:val="00B0332E"/>
    <w:rsid w:val="00B61B1B"/>
    <w:rsid w:val="00B82CBE"/>
    <w:rsid w:val="00B96B4E"/>
    <w:rsid w:val="00C01D37"/>
    <w:rsid w:val="00C502A1"/>
    <w:rsid w:val="00CC11A3"/>
    <w:rsid w:val="00DE748B"/>
    <w:rsid w:val="00E65B11"/>
    <w:rsid w:val="00EA2155"/>
    <w:rsid w:val="00EB0CA1"/>
    <w:rsid w:val="00EB63BE"/>
    <w:rsid w:val="00EF71F1"/>
    <w:rsid w:val="00F32BE3"/>
    <w:rsid w:val="00F57E01"/>
    <w:rsid w:val="00F80E2D"/>
    <w:rsid w:val="00FB51E0"/>
    <w:rsid w:val="00FC2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3A31C"/>
  <w15:chartTrackingRefBased/>
  <w15:docId w15:val="{8FC9CC8A-6C92-4401-8406-35B390CF6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E74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E74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E74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E74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E74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E74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E74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E74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E74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E74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E74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E74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E748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E748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E748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E748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E748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E748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E74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E74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E74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E74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E74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E748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E748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E748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E74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E748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E748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E74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E748B"/>
  </w:style>
  <w:style w:type="paragraph" w:styleId="Fuzeile">
    <w:name w:val="footer"/>
    <w:basedOn w:val="Standard"/>
    <w:link w:val="FuzeileZchn"/>
    <w:uiPriority w:val="99"/>
    <w:unhideWhenUsed/>
    <w:rsid w:val="00DE74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E748B"/>
  </w:style>
  <w:style w:type="table" w:styleId="Tabellenraster">
    <w:name w:val="Table Grid"/>
    <w:basedOn w:val="NormaleTabelle"/>
    <w:uiPriority w:val="39"/>
    <w:rsid w:val="00EF7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C01D3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01D37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51268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t190102@stud.uni-stuttgart.de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github.com/pascal-stoll/calculator-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st187461@stud.uni-stuttgart.d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396</Words>
  <Characters>2495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Stoll</dc:creator>
  <cp:keywords/>
  <dc:description/>
  <cp:lastModifiedBy>Philipp Exler</cp:lastModifiedBy>
  <cp:revision>11</cp:revision>
  <dcterms:created xsi:type="dcterms:W3CDTF">2026-03-04T06:14:00Z</dcterms:created>
  <dcterms:modified xsi:type="dcterms:W3CDTF">2026-03-20T07:50:00Z</dcterms:modified>
</cp:coreProperties>
</file>