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EF899" w14:textId="77777777" w:rsidR="0028132B" w:rsidRPr="0028132B" w:rsidRDefault="0028132B" w:rsidP="0028132B">
      <w:pPr>
        <w:rPr>
          <w:b/>
          <w:bCs/>
          <w:lang w:val="en-CH"/>
        </w:rPr>
      </w:pPr>
      <w:r w:rsidRPr="0028132B">
        <w:rPr>
          <w:b/>
          <w:bCs/>
          <w:lang w:val="en-CH"/>
        </w:rPr>
        <w:t xml:space="preserve">Generating Scores </w:t>
      </w:r>
      <w:proofErr w:type="gramStart"/>
      <w:r w:rsidRPr="0028132B">
        <w:rPr>
          <w:b/>
          <w:bCs/>
          <w:lang w:val="en-CH"/>
        </w:rPr>
        <w:t>From</w:t>
      </w:r>
      <w:proofErr w:type="gramEnd"/>
      <w:r w:rsidRPr="0028132B">
        <w:rPr>
          <w:b/>
          <w:bCs/>
          <w:lang w:val="en-CH"/>
        </w:rPr>
        <w:t xml:space="preserve"> User Reviews</w:t>
      </w:r>
    </w:p>
    <w:p w14:paraId="0573F574" w14:textId="77777777" w:rsidR="0028132B" w:rsidRPr="0028132B" w:rsidRDefault="0028132B" w:rsidP="0028132B">
      <w:pPr>
        <w:rPr>
          <w:lang w:val="en-CH"/>
        </w:rPr>
      </w:pPr>
      <w:r w:rsidRPr="0028132B">
        <w:rPr>
          <w:lang w:val="en-CH"/>
        </w:rPr>
        <w:t xml:space="preserve">Welcome to task #4, the last project of this year’s Introduction to Machine Learning course at ETH! </w:t>
      </w:r>
    </w:p>
    <w:p w14:paraId="4C9C1DF5" w14:textId="77777777" w:rsidR="0028132B" w:rsidRPr="0028132B" w:rsidRDefault="0028132B" w:rsidP="0028132B">
      <w:pPr>
        <w:rPr>
          <w:lang w:val="en-CH"/>
        </w:rPr>
      </w:pPr>
      <w:r w:rsidRPr="0028132B">
        <w:rPr>
          <w:lang w:val="en-CH"/>
        </w:rPr>
        <w:t xml:space="preserve">When customers shop online, they can leave reviews for the purchased product. In this task, given a dataset containing the review's title and its content, you will try to infer the score of the product, which is a continuous value between 0 and 10. </w:t>
      </w:r>
    </w:p>
    <w:p w14:paraId="1C363066" w14:textId="77777777" w:rsidR="0028132B" w:rsidRPr="0028132B" w:rsidRDefault="0028132B" w:rsidP="0028132B">
      <w:pPr>
        <w:rPr>
          <w:b/>
          <w:bCs/>
          <w:lang w:val="en-CH"/>
        </w:rPr>
      </w:pPr>
      <w:r w:rsidRPr="0028132B">
        <w:rPr>
          <w:b/>
          <w:bCs/>
          <w:lang w:val="en-CH"/>
        </w:rPr>
        <w:t>DATA DESCRIPTION</w:t>
      </w:r>
    </w:p>
    <w:p w14:paraId="65EB7E36" w14:textId="77777777" w:rsidR="0028132B" w:rsidRPr="0028132B" w:rsidRDefault="0028132B" w:rsidP="0028132B">
      <w:pPr>
        <w:rPr>
          <w:lang w:val="en-CH"/>
        </w:rPr>
      </w:pPr>
      <w:r w:rsidRPr="0028132B">
        <w:rPr>
          <w:lang w:val="en-CH"/>
        </w:rPr>
        <w:t xml:space="preserve">You can download the project material here: </w:t>
      </w:r>
    </w:p>
    <w:p w14:paraId="1655D08F" w14:textId="77777777" w:rsidR="0028132B" w:rsidRPr="0028132B" w:rsidRDefault="0028132B" w:rsidP="0028132B">
      <w:pPr>
        <w:rPr>
          <w:lang w:val="en-CH"/>
        </w:rPr>
      </w:pPr>
      <w:r w:rsidRPr="0028132B">
        <w:rPr>
          <w:lang w:val="en-CH"/>
        </w:rPr>
        <w:t xml:space="preserve">(4.4 MB) </w:t>
      </w:r>
    </w:p>
    <w:p w14:paraId="752EC9D9" w14:textId="77777777" w:rsidR="0028132B" w:rsidRPr="0028132B" w:rsidRDefault="0028132B" w:rsidP="0028132B">
      <w:pPr>
        <w:rPr>
          <w:lang w:val="en-CH"/>
        </w:rPr>
      </w:pPr>
      <w:r w:rsidRPr="0028132B">
        <w:rPr>
          <w:lang w:val="en-CH"/>
        </w:rPr>
        <w:t xml:space="preserve">In the handout, you will find the following material: </w:t>
      </w:r>
    </w:p>
    <w:p w14:paraId="1F028A1D" w14:textId="77777777" w:rsidR="0028132B" w:rsidRPr="0028132B" w:rsidRDefault="0028132B" w:rsidP="0028132B">
      <w:pPr>
        <w:numPr>
          <w:ilvl w:val="0"/>
          <w:numId w:val="1"/>
        </w:numPr>
        <w:rPr>
          <w:lang w:val="en-CH"/>
        </w:rPr>
      </w:pPr>
      <w:r w:rsidRPr="0028132B">
        <w:rPr>
          <w:b/>
          <w:bCs/>
          <w:lang w:val="en-CH"/>
        </w:rPr>
        <w:t>train.csv</w:t>
      </w:r>
      <w:r w:rsidRPr="0028132B">
        <w:rPr>
          <w:lang w:val="en-CH"/>
        </w:rPr>
        <w:t xml:space="preserve"> - a csv containing the columns "title", "sentence", and "score". The score is always within the range [0, 10]. </w:t>
      </w:r>
    </w:p>
    <w:p w14:paraId="3F792CD0" w14:textId="77777777" w:rsidR="0028132B" w:rsidRPr="0028132B" w:rsidRDefault="0028132B" w:rsidP="0028132B">
      <w:pPr>
        <w:numPr>
          <w:ilvl w:val="0"/>
          <w:numId w:val="1"/>
        </w:numPr>
        <w:rPr>
          <w:lang w:val="en-CH"/>
        </w:rPr>
      </w:pPr>
      <w:r w:rsidRPr="0028132B">
        <w:rPr>
          <w:b/>
          <w:bCs/>
          <w:lang w:val="en-CH"/>
        </w:rPr>
        <w:t>test_no_score.csv</w:t>
      </w:r>
      <w:r w:rsidRPr="0028132B">
        <w:rPr>
          <w:lang w:val="en-CH"/>
        </w:rPr>
        <w:t xml:space="preserve"> - csv containing the columns "title" and "sentence".</w:t>
      </w:r>
    </w:p>
    <w:p w14:paraId="26B8FCD5" w14:textId="77777777" w:rsidR="0028132B" w:rsidRPr="0028132B" w:rsidRDefault="0028132B" w:rsidP="0028132B">
      <w:pPr>
        <w:numPr>
          <w:ilvl w:val="0"/>
          <w:numId w:val="1"/>
        </w:numPr>
        <w:rPr>
          <w:lang w:val="en-CH"/>
        </w:rPr>
      </w:pPr>
      <w:r w:rsidRPr="0028132B">
        <w:rPr>
          <w:b/>
          <w:bCs/>
          <w:lang w:val="en-CH"/>
        </w:rPr>
        <w:t>sample.txt</w:t>
      </w:r>
      <w:r w:rsidRPr="0028132B">
        <w:rPr>
          <w:lang w:val="en-CH"/>
        </w:rPr>
        <w:t xml:space="preserve"> - a sample submission file.</w:t>
      </w:r>
    </w:p>
    <w:p w14:paraId="21C845FB" w14:textId="77777777" w:rsidR="0028132B" w:rsidRPr="0028132B" w:rsidRDefault="0028132B" w:rsidP="0028132B">
      <w:pPr>
        <w:numPr>
          <w:ilvl w:val="0"/>
          <w:numId w:val="1"/>
        </w:numPr>
        <w:rPr>
          <w:lang w:val="en-CH"/>
        </w:rPr>
      </w:pPr>
      <w:r w:rsidRPr="0028132B">
        <w:rPr>
          <w:b/>
          <w:bCs/>
          <w:lang w:val="en-CH"/>
        </w:rPr>
        <w:t>template_solution.py</w:t>
      </w:r>
      <w:r w:rsidRPr="0028132B">
        <w:rPr>
          <w:lang w:val="en-CH"/>
        </w:rPr>
        <w:t xml:space="preserve"> - a template file that will guide you through the implementation of the solution.</w:t>
      </w:r>
    </w:p>
    <w:p w14:paraId="1B31766B" w14:textId="77777777" w:rsidR="0028132B" w:rsidRPr="0028132B" w:rsidRDefault="0028132B" w:rsidP="0028132B">
      <w:pPr>
        <w:numPr>
          <w:ilvl w:val="0"/>
          <w:numId w:val="1"/>
        </w:numPr>
        <w:rPr>
          <w:lang w:val="en-CH"/>
        </w:rPr>
      </w:pPr>
      <w:proofErr w:type="spellStart"/>
      <w:r w:rsidRPr="0028132B">
        <w:rPr>
          <w:b/>
          <w:bCs/>
          <w:lang w:val="en-CH"/>
        </w:rPr>
        <w:t>template_</w:t>
      </w:r>
      <w:proofErr w:type="gramStart"/>
      <w:r w:rsidRPr="0028132B">
        <w:rPr>
          <w:b/>
          <w:bCs/>
          <w:lang w:val="en-CH"/>
        </w:rPr>
        <w:t>solution.ipynb</w:t>
      </w:r>
      <w:proofErr w:type="spellEnd"/>
      <w:proofErr w:type="gramEnd"/>
      <w:r w:rsidRPr="0028132B">
        <w:rPr>
          <w:lang w:val="en-CH"/>
        </w:rPr>
        <w:t xml:space="preserve"> - the template solution in an interactive notebook form.</w:t>
      </w:r>
    </w:p>
    <w:p w14:paraId="53989E3E" w14:textId="77777777" w:rsidR="0028132B" w:rsidRPr="0028132B" w:rsidRDefault="0028132B" w:rsidP="0028132B">
      <w:pPr>
        <w:rPr>
          <w:lang w:val="en-CH"/>
        </w:rPr>
      </w:pPr>
      <w:r w:rsidRPr="0028132B">
        <w:rPr>
          <w:b/>
          <w:bCs/>
          <w:lang w:val="en-CH"/>
        </w:rPr>
        <w:t>template_solution.py</w:t>
      </w:r>
      <w:r w:rsidRPr="0028132B">
        <w:rPr>
          <w:lang w:val="en-CH"/>
        </w:rPr>
        <w:t xml:space="preserve"> provides a starting template structure for how you can solve the task, by filling in the TODOs in the skeleton code. It is not mandatory to use this solution </w:t>
      </w:r>
      <w:proofErr w:type="gramStart"/>
      <w:r w:rsidRPr="0028132B">
        <w:rPr>
          <w:lang w:val="en-CH"/>
        </w:rPr>
        <w:t>template</w:t>
      </w:r>
      <w:proofErr w:type="gramEnd"/>
      <w:r w:rsidRPr="0028132B">
        <w:rPr>
          <w:lang w:val="en-CH"/>
        </w:rPr>
        <w:t xml:space="preserve"> but it is recommended since it should make getting started on the task easier. The template solution uses the </w:t>
      </w:r>
      <w:hyperlink r:id="rId5" w:history="1">
        <w:proofErr w:type="spellStart"/>
        <w:r w:rsidRPr="0028132B">
          <w:rPr>
            <w:rStyle w:val="Hyperlink"/>
            <w:lang w:val="en-CH"/>
          </w:rPr>
          <w:t>PyTorch</w:t>
        </w:r>
        <w:proofErr w:type="spellEnd"/>
      </w:hyperlink>
      <w:r w:rsidRPr="0028132B">
        <w:rPr>
          <w:lang w:val="en-CH"/>
        </w:rPr>
        <w:t xml:space="preserve"> deep learning framework. </w:t>
      </w:r>
    </w:p>
    <w:p w14:paraId="20FB9348" w14:textId="77777777" w:rsidR="0028132B" w:rsidRPr="0028132B" w:rsidRDefault="0028132B" w:rsidP="0028132B">
      <w:pPr>
        <w:rPr>
          <w:b/>
          <w:bCs/>
          <w:lang w:val="en-CH"/>
        </w:rPr>
      </w:pPr>
      <w:r w:rsidRPr="0028132B">
        <w:rPr>
          <w:b/>
          <w:bCs/>
          <w:lang w:val="en-CH"/>
        </w:rPr>
        <w:t>SUGGESTED APPROACH</w:t>
      </w:r>
    </w:p>
    <w:p w14:paraId="6E4DF411" w14:textId="77777777" w:rsidR="0028132B" w:rsidRPr="0028132B" w:rsidRDefault="0028132B" w:rsidP="0028132B">
      <w:pPr>
        <w:rPr>
          <w:lang w:val="en-CH"/>
        </w:rPr>
      </w:pPr>
      <w:r w:rsidRPr="0028132B">
        <w:rPr>
          <w:lang w:val="en-CH"/>
        </w:rPr>
        <w:t xml:space="preserve">The recommended approach is to use the </w:t>
      </w:r>
      <w:hyperlink r:id="rId6" w:history="1">
        <w:r w:rsidRPr="0028132B">
          <w:rPr>
            <w:rStyle w:val="Hyperlink"/>
            <w:lang w:val="en-CH"/>
          </w:rPr>
          <w:t>transformers</w:t>
        </w:r>
      </w:hyperlink>
      <w:r w:rsidRPr="0028132B">
        <w:rPr>
          <w:lang w:val="en-CH"/>
        </w:rPr>
        <w:t xml:space="preserve"> library, which contains the necessary network architectures and pretrained transformers. It is recommended to </w:t>
      </w:r>
      <w:proofErr w:type="gramStart"/>
      <w:r w:rsidRPr="0028132B">
        <w:rPr>
          <w:lang w:val="en-CH"/>
        </w:rPr>
        <w:t>look into</w:t>
      </w:r>
      <w:proofErr w:type="gramEnd"/>
      <w:r w:rsidRPr="0028132B">
        <w:rPr>
          <w:lang w:val="en-CH"/>
        </w:rPr>
        <w:t xml:space="preserve"> the following transformers: </w:t>
      </w:r>
    </w:p>
    <w:p w14:paraId="3F9911E2" w14:textId="77777777" w:rsidR="0028132B" w:rsidRPr="0028132B" w:rsidRDefault="0028132B" w:rsidP="0028132B">
      <w:pPr>
        <w:numPr>
          <w:ilvl w:val="0"/>
          <w:numId w:val="2"/>
        </w:numPr>
        <w:rPr>
          <w:lang w:val="en-CH"/>
        </w:rPr>
      </w:pPr>
      <w:hyperlink r:id="rId7" w:anchor="transformers.DistilBertModel" w:history="1">
        <w:proofErr w:type="spellStart"/>
        <w:r w:rsidRPr="0028132B">
          <w:rPr>
            <w:rStyle w:val="Hyperlink"/>
            <w:lang w:val="en-CH"/>
          </w:rPr>
          <w:t>DistilBERT</w:t>
        </w:r>
        <w:proofErr w:type="spellEnd"/>
      </w:hyperlink>
    </w:p>
    <w:p w14:paraId="6E4FDF8B" w14:textId="77777777" w:rsidR="0028132B" w:rsidRPr="0028132B" w:rsidRDefault="0028132B" w:rsidP="0028132B">
      <w:pPr>
        <w:numPr>
          <w:ilvl w:val="0"/>
          <w:numId w:val="2"/>
        </w:numPr>
        <w:rPr>
          <w:lang w:val="en-CH"/>
        </w:rPr>
      </w:pPr>
      <w:hyperlink r:id="rId8" w:anchor="transformers.AlbertModel" w:history="1">
        <w:r w:rsidRPr="0028132B">
          <w:rPr>
            <w:rStyle w:val="Hyperlink"/>
            <w:lang w:val="en-CH"/>
          </w:rPr>
          <w:t>ALBERT</w:t>
        </w:r>
      </w:hyperlink>
    </w:p>
    <w:p w14:paraId="093FCC8A" w14:textId="77777777" w:rsidR="0028132B" w:rsidRPr="0028132B" w:rsidRDefault="0028132B" w:rsidP="0028132B">
      <w:pPr>
        <w:numPr>
          <w:ilvl w:val="0"/>
          <w:numId w:val="2"/>
        </w:numPr>
        <w:rPr>
          <w:lang w:val="en-CH"/>
        </w:rPr>
      </w:pPr>
      <w:hyperlink r:id="rId9" w:anchor="transformers.GPT2Model" w:history="1">
        <w:r w:rsidRPr="0028132B">
          <w:rPr>
            <w:rStyle w:val="Hyperlink"/>
            <w:lang w:val="en-CH"/>
          </w:rPr>
          <w:t>GPT-2</w:t>
        </w:r>
      </w:hyperlink>
    </w:p>
    <w:p w14:paraId="6F96731E" w14:textId="77777777" w:rsidR="0028132B" w:rsidRDefault="0028132B" w:rsidP="0028132B">
      <w:pPr>
        <w:rPr>
          <w:lang w:val="en-CH"/>
        </w:rPr>
      </w:pPr>
      <w:r w:rsidRPr="0028132B">
        <w:rPr>
          <w:lang w:val="en-CH"/>
        </w:rPr>
        <w:t xml:space="preserve">Note that while traditional approaches using pretrained transformers requires fine-tuning them for the desired task, it is </w:t>
      </w:r>
      <w:r w:rsidRPr="0028132B">
        <w:rPr>
          <w:b/>
          <w:bCs/>
          <w:lang w:val="en-CH"/>
        </w:rPr>
        <w:t>NOT</w:t>
      </w:r>
      <w:r w:rsidRPr="0028132B">
        <w:rPr>
          <w:lang w:val="en-CH"/>
        </w:rPr>
        <w:t xml:space="preserve"> required to fine-tune the transformers to pass the hard baseline. Using frozen weights are sufficient to pass the hard baseline. To do so, one can run the transformer separately and save the results to a </w:t>
      </w:r>
      <w:proofErr w:type="gramStart"/>
      <w:r w:rsidRPr="0028132B">
        <w:rPr>
          <w:lang w:val="en-CH"/>
        </w:rPr>
        <w:t>stand alone</w:t>
      </w:r>
      <w:proofErr w:type="gramEnd"/>
      <w:r w:rsidRPr="0028132B">
        <w:rPr>
          <w:lang w:val="en-CH"/>
        </w:rPr>
        <w:t xml:space="preserve"> file. When needed, the results are loaded without additional computation. It is recommended to refer to previous tasks for examples on how this is done. Interested students with sufficient computational resources are encouraged to fine-tune the models. </w:t>
      </w:r>
      <w:proofErr w:type="gramStart"/>
      <w:r w:rsidRPr="0028132B">
        <w:rPr>
          <w:lang w:val="en-CH"/>
        </w:rPr>
        <w:t>This best mimics</w:t>
      </w:r>
      <w:proofErr w:type="gramEnd"/>
      <w:r w:rsidRPr="0028132B">
        <w:rPr>
          <w:lang w:val="en-CH"/>
        </w:rPr>
        <w:t xml:space="preserve"> real world use cases of pretrained transformers. </w:t>
      </w:r>
    </w:p>
    <w:p w14:paraId="608253DB" w14:textId="10B6E4FD" w:rsidR="0028132B" w:rsidRPr="0028132B" w:rsidRDefault="0028132B" w:rsidP="0028132B">
      <w:pPr>
        <w:rPr>
          <w:lang w:val="en-CH"/>
        </w:rPr>
      </w:pPr>
    </w:p>
    <w:p w14:paraId="79CB2D72" w14:textId="77777777" w:rsidR="0028132B" w:rsidRPr="0028132B" w:rsidRDefault="0028132B" w:rsidP="0028132B">
      <w:pPr>
        <w:rPr>
          <w:lang w:val="en-CH"/>
        </w:rPr>
      </w:pPr>
      <w:r w:rsidRPr="0028132B">
        <w:rPr>
          <w:lang w:val="en-CH"/>
        </w:rPr>
        <w:lastRenderedPageBreak/>
        <w:t xml:space="preserve">Due to the heavy computational cost associated with transformer inference, it is recommended to use a modern GPU for this task. Students are invited to use Google </w:t>
      </w:r>
      <w:proofErr w:type="spellStart"/>
      <w:r w:rsidRPr="0028132B">
        <w:rPr>
          <w:lang w:val="en-CH"/>
        </w:rPr>
        <w:t>Colab</w:t>
      </w:r>
      <w:proofErr w:type="spellEnd"/>
      <w:r w:rsidRPr="0028132B">
        <w:rPr>
          <w:lang w:val="en-CH"/>
        </w:rPr>
        <w:t xml:space="preserve"> or the ETH Euler cluster. If no GPU can be obtained, it is possible to pass the hard baseline using CPU-based computation on the ETH Euler cluster within a reasonable time limit. </w:t>
      </w:r>
    </w:p>
    <w:p w14:paraId="2ABEB46F" w14:textId="54A44815" w:rsidR="006C1C93" w:rsidRDefault="00C7684D">
      <w:pPr>
        <w:rPr>
          <w:lang w:val="en-CH"/>
        </w:rPr>
      </w:pPr>
      <w:r>
        <w:rPr>
          <w:noProof/>
        </w:rPr>
        <w:drawing>
          <wp:inline distT="0" distB="0" distL="0" distR="0" wp14:anchorId="3D6E26F2" wp14:editId="55BDEC15">
            <wp:extent cx="5731510" cy="1638935"/>
            <wp:effectExtent l="0" t="0" r="2540" b="0"/>
            <wp:docPr id="613413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13789" name="Picture 1" descr="A screenshot of a computer&#10;&#10;Description automatically generated"/>
                    <pic:cNvPicPr/>
                  </pic:nvPicPr>
                  <pic:blipFill>
                    <a:blip r:embed="rId10"/>
                    <a:stretch>
                      <a:fillRect/>
                    </a:stretch>
                  </pic:blipFill>
                  <pic:spPr>
                    <a:xfrm>
                      <a:off x="0" y="0"/>
                      <a:ext cx="5731510" cy="1638935"/>
                    </a:xfrm>
                    <a:prstGeom prst="rect">
                      <a:avLst/>
                    </a:prstGeom>
                  </pic:spPr>
                </pic:pic>
              </a:graphicData>
            </a:graphic>
          </wp:inline>
        </w:drawing>
      </w:r>
    </w:p>
    <w:p w14:paraId="127E5433" w14:textId="4FE4F03B" w:rsidR="00952818" w:rsidRPr="0028132B" w:rsidRDefault="00952818">
      <w:pPr>
        <w:rPr>
          <w:lang w:val="en-CH"/>
        </w:rPr>
      </w:pPr>
      <w:r>
        <w:rPr>
          <w:lang w:val="en-CH"/>
        </w:rPr>
        <w:t>Loss on public data 3.35</w:t>
      </w:r>
    </w:p>
    <w:sectPr w:rsidR="00952818" w:rsidRPr="0028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281A"/>
    <w:multiLevelType w:val="multilevel"/>
    <w:tmpl w:val="4BB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4F6"/>
    <w:multiLevelType w:val="multilevel"/>
    <w:tmpl w:val="70C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463080">
    <w:abstractNumId w:val="0"/>
  </w:num>
  <w:num w:numId="2" w16cid:durableId="119041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EC"/>
    <w:rsid w:val="001B78EC"/>
    <w:rsid w:val="0028132B"/>
    <w:rsid w:val="006C1C93"/>
    <w:rsid w:val="00952818"/>
    <w:rsid w:val="00C7684D"/>
    <w:rsid w:val="00FB0F4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4C3A"/>
  <w15:chartTrackingRefBased/>
  <w15:docId w15:val="{ED832B3D-204E-4EF2-8CAF-76F45B3A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8EC"/>
    <w:rPr>
      <w:rFonts w:eastAsiaTheme="majorEastAsia" w:cstheme="majorBidi"/>
      <w:color w:val="272727" w:themeColor="text1" w:themeTint="D8"/>
    </w:rPr>
  </w:style>
  <w:style w:type="paragraph" w:styleId="Title">
    <w:name w:val="Title"/>
    <w:basedOn w:val="Normal"/>
    <w:next w:val="Normal"/>
    <w:link w:val="TitleChar"/>
    <w:uiPriority w:val="10"/>
    <w:qFormat/>
    <w:rsid w:val="001B7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8EC"/>
    <w:pPr>
      <w:spacing w:before="160"/>
      <w:jc w:val="center"/>
    </w:pPr>
    <w:rPr>
      <w:i/>
      <w:iCs/>
      <w:color w:val="404040" w:themeColor="text1" w:themeTint="BF"/>
    </w:rPr>
  </w:style>
  <w:style w:type="character" w:customStyle="1" w:styleId="QuoteChar">
    <w:name w:val="Quote Char"/>
    <w:basedOn w:val="DefaultParagraphFont"/>
    <w:link w:val="Quote"/>
    <w:uiPriority w:val="29"/>
    <w:rsid w:val="001B78EC"/>
    <w:rPr>
      <w:i/>
      <w:iCs/>
      <w:color w:val="404040" w:themeColor="text1" w:themeTint="BF"/>
    </w:rPr>
  </w:style>
  <w:style w:type="paragraph" w:styleId="ListParagraph">
    <w:name w:val="List Paragraph"/>
    <w:basedOn w:val="Normal"/>
    <w:uiPriority w:val="34"/>
    <w:qFormat/>
    <w:rsid w:val="001B78EC"/>
    <w:pPr>
      <w:ind w:left="720"/>
      <w:contextualSpacing/>
    </w:pPr>
  </w:style>
  <w:style w:type="character" w:styleId="IntenseEmphasis">
    <w:name w:val="Intense Emphasis"/>
    <w:basedOn w:val="DefaultParagraphFont"/>
    <w:uiPriority w:val="21"/>
    <w:qFormat/>
    <w:rsid w:val="001B78EC"/>
    <w:rPr>
      <w:i/>
      <w:iCs/>
      <w:color w:val="0F4761" w:themeColor="accent1" w:themeShade="BF"/>
    </w:rPr>
  </w:style>
  <w:style w:type="paragraph" w:styleId="IntenseQuote">
    <w:name w:val="Intense Quote"/>
    <w:basedOn w:val="Normal"/>
    <w:next w:val="Normal"/>
    <w:link w:val="IntenseQuoteChar"/>
    <w:uiPriority w:val="30"/>
    <w:qFormat/>
    <w:rsid w:val="001B7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8EC"/>
    <w:rPr>
      <w:i/>
      <w:iCs/>
      <w:color w:val="0F4761" w:themeColor="accent1" w:themeShade="BF"/>
    </w:rPr>
  </w:style>
  <w:style w:type="character" w:styleId="IntenseReference">
    <w:name w:val="Intense Reference"/>
    <w:basedOn w:val="DefaultParagraphFont"/>
    <w:uiPriority w:val="32"/>
    <w:qFormat/>
    <w:rsid w:val="001B78EC"/>
    <w:rPr>
      <w:b/>
      <w:bCs/>
      <w:smallCaps/>
      <w:color w:val="0F4761" w:themeColor="accent1" w:themeShade="BF"/>
      <w:spacing w:val="5"/>
    </w:rPr>
  </w:style>
  <w:style w:type="character" w:styleId="Hyperlink">
    <w:name w:val="Hyperlink"/>
    <w:basedOn w:val="DefaultParagraphFont"/>
    <w:uiPriority w:val="99"/>
    <w:unhideWhenUsed/>
    <w:rsid w:val="0028132B"/>
    <w:rPr>
      <w:color w:val="467886" w:themeColor="hyperlink"/>
      <w:u w:val="single"/>
    </w:rPr>
  </w:style>
  <w:style w:type="character" w:styleId="UnresolvedMention">
    <w:name w:val="Unresolved Mention"/>
    <w:basedOn w:val="DefaultParagraphFont"/>
    <w:uiPriority w:val="99"/>
    <w:semiHidden/>
    <w:unhideWhenUsed/>
    <w:rsid w:val="00281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256951">
      <w:bodyDiv w:val="1"/>
      <w:marLeft w:val="0"/>
      <w:marRight w:val="0"/>
      <w:marTop w:val="0"/>
      <w:marBottom w:val="0"/>
      <w:divBdr>
        <w:top w:val="none" w:sz="0" w:space="0" w:color="auto"/>
        <w:left w:val="none" w:sz="0" w:space="0" w:color="auto"/>
        <w:bottom w:val="none" w:sz="0" w:space="0" w:color="auto"/>
        <w:right w:val="none" w:sz="0" w:space="0" w:color="auto"/>
      </w:divBdr>
    </w:div>
    <w:div w:id="186262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en/model_doc/albert" TargetMode="External"/><Relationship Id="rId3" Type="http://schemas.openxmlformats.org/officeDocument/2006/relationships/settings" Target="settings.xml"/><Relationship Id="rId7" Type="http://schemas.openxmlformats.org/officeDocument/2006/relationships/hyperlink" Target="https://huggingface.co/docs/transformers/en/model_doc/distilbe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transformers/index" TargetMode="External"/><Relationship Id="rId11" Type="http://schemas.openxmlformats.org/officeDocument/2006/relationships/fontTable" Target="fontTable.xml"/><Relationship Id="rId5" Type="http://schemas.openxmlformats.org/officeDocument/2006/relationships/hyperlink" Target="https://pytorch.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uggingface.co/docs/transformers/en/model_doc/gp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Bärtschi</dc:creator>
  <cp:keywords/>
  <dc:description/>
  <cp:lastModifiedBy>Pascal Bärtschi</cp:lastModifiedBy>
  <cp:revision>4</cp:revision>
  <dcterms:created xsi:type="dcterms:W3CDTF">2024-08-11T09:45:00Z</dcterms:created>
  <dcterms:modified xsi:type="dcterms:W3CDTF">2024-08-11T09:47:00Z</dcterms:modified>
</cp:coreProperties>
</file>