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Mustafa Muhammad Alhasson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Software Engineer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Istanbul, Türkiye  ·  +90 552 524 47 55  ·  pascalmmka@gmail.com  ·  </w:t>
      </w:r>
      <w:hyperlink w:history="1" r:id="rIduxzskeu8xrhpg3e93ubew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linkedin.com/in/mustafa-alhasson-b81478244</w:t>
        </w:r>
      </w:hyperlink>
      <w:r>
        <w:rPr>
          <w:rFonts w:ascii="Calibri" w:cs="Calibri" w:eastAsia="Calibri" w:hAnsi="Calibri"/>
          <w:sz w:val="18"/>
          <w:szCs w:val="18"/>
        </w:rPr>
        <w:t xml:space="preserve">  ·  </w:t>
      </w:r>
      <w:hyperlink w:history="1" r:id="rId4wciwi0oibbkgqdxkthfq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github.com/pascalmmk</w:t>
        </w:r>
      </w:hyperlink>
    </w:p>
    <w:p>
      <w:pPr>
        <w:pBdr>
          <w:bottom w:val="single" w:color="999999" w:sz="6"/>
        </w:pBdr>
        <w:spacing w:after="60" w:before="150"/>
      </w:pPr>
      <w:r>
        <w:rPr>
          <w:rFonts w:ascii="Calibri" w:cs="Calibri" w:eastAsia="Calibri" w:hAnsi="Calibri"/>
          <w:b/>
          <w:bCs/>
          <w:caps/>
          <w:sz w:val="21"/>
          <w:szCs w:val="21"/>
        </w:rPr>
        <w:t xml:space="preserve">Summary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Software engineering graduate (B.Sc. 2026) building full-stack products with TypeScript, Next.js, and Node.js — most recently a RAG-based document Q&amp;A service with an async ingestion pipeline, hybrid vector retrieval, and an automated evaluation harness. Shipped production features in logistics automation and institutional web platforms; seeking a junior software engineering role.</w:t>
      </w:r>
    </w:p>
    <w:p>
      <w:pPr>
        <w:pBdr>
          <w:bottom w:val="single" w:color="999999" w:sz="6"/>
        </w:pBdr>
        <w:spacing w:after="60" w:before="150"/>
      </w:pPr>
      <w:r>
        <w:rPr>
          <w:rFonts w:ascii="Calibri" w:cs="Calibri" w:eastAsia="Calibri" w:hAnsi="Calibri"/>
          <w:b/>
          <w:bCs/>
          <w:caps/>
          <w:sz w:val="21"/>
          <w:szCs w:val="21"/>
        </w:rPr>
        <w:t xml:space="preserve">Experience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JavaScript Developer</w:t>
      </w:r>
      <w:r>
        <w:rPr>
          <w:rFonts w:ascii="Calibri" w:cs="Calibri" w:eastAsia="Calibri" w:hAnsi="Calibri"/>
          <w:sz w:val="20"/>
          <w:szCs w:val="20"/>
        </w:rPr>
        <w:t xml:space="preserve">  —  Mundoimex Global Lojistik 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Mar – May 2025 · Istanbul, Türkiye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and deployed an automated price-inquiry script that replaced manual data entry in logistics quoting workflows, cutting request processing time.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Analyzed operational shipment data to verify the accuracy of algorithmic pricing calculations.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Web Developer &amp; Researcher</w:t>
      </w:r>
      <w:r>
        <w:rPr>
          <w:rFonts w:ascii="Calibri" w:cs="Calibri" w:eastAsia="Calibri" w:hAnsi="Calibri"/>
          <w:sz w:val="20"/>
          <w:szCs w:val="20"/>
        </w:rPr>
        <w:t xml:space="preserve">  —  IAU UNESCO 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Oct 2024 – Jan 2025 · Istanbul, Türkiye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Designed and implemented modular web pages for the official IAU UNESCO platform, improving interface consistency across the site.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Diagnosed and fixed site vulnerabilities and bugs, improving platform stability and load performance.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Delivered concurrent technical tasks on tight schedules in a small cross-functional team.</w:t>
      </w:r>
    </w:p>
    <w:p>
      <w:pPr>
        <w:pBdr>
          <w:bottom w:val="single" w:color="999999" w:sz="6"/>
        </w:pBdr>
        <w:spacing w:after="60" w:before="150"/>
      </w:pPr>
      <w:r>
        <w:rPr>
          <w:rFonts w:ascii="Calibri" w:cs="Calibri" w:eastAsia="Calibri" w:hAnsi="Calibri"/>
          <w:b/>
          <w:bCs/>
          <w:caps/>
          <w:sz w:val="21"/>
          <w:szCs w:val="21"/>
        </w:rPr>
        <w:t xml:space="preserve">Projects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DocQA — RAG document Q&amp;A service</w:t>
      </w:r>
      <w:r>
        <w:rPr>
          <w:rFonts w:ascii="Calibri" w:cs="Calibri" w:eastAsia="Calibri" w:hAnsi="Calibri"/>
          <w:sz w:val="20"/>
          <w:szCs w:val="20"/>
        </w:rPr>
        <w:t xml:space="preserve">  —  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TypeScript, Fastify, Next.js, PostgreSQL (pgvector), Redis, BullMQ, OpenAI API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hyperlink w:history="1" r:id="rIdhr5ailfgsfxtjicvuz5vm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github.com/pascalmmk/docqa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an end-to-end RAG backend: async ingestion pipeline (parse → chunk → embed) with BullMQ retries, dead-letter queue, and checkpoint resume; hybrid retrieval fusing pgvector similarity and Postgres full-text search with reciprocal rank fusion.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Streamed answers over SSE with inline citations mapped to source chunks; protected the LLM budget with per-user token-bucket rate limiting and layered Redis caching.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Wrote an automated evaluation harness (30 hand-written Q/A pairs) that gates CI on retrieval quality — currently 100% hit@8 — plus LLM-as-judge answer-faithfulness scoring; deployed on Fly.io, Vercel, and Neon.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EcoTrack — carbon &amp; ESG reporting platform</w:t>
      </w:r>
      <w:r>
        <w:rPr>
          <w:rFonts w:ascii="Calibri" w:cs="Calibri" w:eastAsia="Calibri" w:hAnsi="Calibri"/>
          <w:sz w:val="20"/>
          <w:szCs w:val="20"/>
        </w:rPr>
        <w:t xml:space="preserve">  —  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Next.js, TypeScript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hyperlink w:history="1" r:id="rIdavvzayg-twpkqjnruxqel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app.ecotrack.dhsyazilim.com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and deployed a live dashboard for industrial clients to monitor, calculate, and report greenhouse-gas and ESG metrics.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Designed granular data-ingestion pipelines that keep emission sources separate (e.g., diesel vs. natural gas) to meet compliance reporting standards.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Coup — real-time multiplayer board game</w:t>
      </w:r>
      <w:r>
        <w:rPr>
          <w:rFonts w:ascii="Calibri" w:cs="Calibri" w:eastAsia="Calibri" w:hAnsi="Calibri"/>
          <w:sz w:val="20"/>
          <w:szCs w:val="20"/>
        </w:rPr>
        <w:t xml:space="preserve">  —  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Flutter, Dart, Riverpod, Firebase</w:t>
      </w:r>
      <w:r>
        <w:rPr>
          <w:rFonts w:ascii="Calibri" w:cs="Calibri" w:eastAsia="Calibri" w:hAnsi="Calibri"/>
          <w:sz w:val="20"/>
          <w:szCs w:val="20"/>
        </w:rPr>
        <w:t xml:space="preserve">   </w:t>
      </w:r>
      <w:hyperlink w:history="1" r:id="rIdfj-yi0ge3vw0z1zwwkc-b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github.com/pascalmmk/coup_game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a cross-platform (web, mobile, desktop) multiplayer adaptation of Coup with complete game logic: actions, character abilities, challenges, and blocking.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Used Cloud Firestore and Firebase Auth for low-latency session-state synchronization and player authentication across concurrent games.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Soundcharts music analytics backend</w:t>
      </w:r>
      <w:r>
        <w:rPr>
          <w:rFonts w:ascii="Calibri" w:cs="Calibri" w:eastAsia="Calibri" w:hAnsi="Calibri"/>
          <w:sz w:val="20"/>
          <w:szCs w:val="20"/>
        </w:rPr>
        <w:t xml:space="preserve">  —  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Node.js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Engineered a backend service integrating the Soundcharts API to track real-time music-industry charts, with rate-limited low-latency endpoints, structured error handling, and automated background data retrieval.</w:t>
      </w:r>
    </w:p>
    <w:p>
      <w:pPr>
        <w:pBdr>
          <w:bottom w:val="single" w:color="999999" w:sz="6"/>
        </w:pBdr>
        <w:spacing w:after="60" w:before="150"/>
      </w:pPr>
      <w:r>
        <w:rPr>
          <w:rFonts w:ascii="Calibri" w:cs="Calibri" w:eastAsia="Calibri" w:hAnsi="Calibri"/>
          <w:b/>
          <w:bCs/>
          <w:caps/>
          <w:sz w:val="21"/>
          <w:szCs w:val="21"/>
        </w:rPr>
        <w:t xml:space="preserve">Education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B.Sc. Software Engineering</w:t>
      </w:r>
      <w:r>
        <w:rPr>
          <w:rFonts w:ascii="Calibri" w:cs="Calibri" w:eastAsia="Calibri" w:hAnsi="Calibri"/>
          <w:sz w:val="20"/>
          <w:szCs w:val="20"/>
        </w:rPr>
        <w:t xml:space="preserve">  —  İstanbul Aydın University 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2022 – 2026 · Istanbul, Türkiye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American High School Diploma</w:t>
      </w:r>
      <w:r>
        <w:rPr>
          <w:rFonts w:ascii="Calibri" w:cs="Calibri" w:eastAsia="Calibri" w:hAnsi="Calibri"/>
          <w:sz w:val="20"/>
          <w:szCs w:val="20"/>
        </w:rPr>
        <w:t xml:space="preserve">  —  Elite Academy International School 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2019 – 2021 · Istanbul, Türkiye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GPA 3.45/4.0 · SAT: 1100 (Math 580, Evidence-Based Reading &amp; Writing 520).</w:t>
      </w:r>
    </w:p>
    <w:p>
      <w:pPr>
        <w:pBdr>
          <w:bottom w:val="single" w:color="999999" w:sz="6"/>
        </w:pBdr>
        <w:spacing w:after="60" w:before="150"/>
      </w:pPr>
      <w:r>
        <w:rPr>
          <w:rFonts w:ascii="Calibri" w:cs="Calibri" w:eastAsia="Calibri" w:hAnsi="Calibri"/>
          <w:b/>
          <w:bCs/>
          <w:caps/>
          <w:sz w:val="21"/>
          <w:szCs w:val="21"/>
        </w:rPr>
        <w:t xml:space="preserve">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 </w:t>
      </w:r>
      <w:r>
        <w:rPr>
          <w:rFonts w:ascii="Calibri" w:cs="Calibri" w:eastAsia="Calibri" w:hAnsi="Calibri"/>
          <w:sz w:val="20"/>
          <w:szCs w:val="20"/>
        </w:rPr>
        <w:t xml:space="preserve">TypeScript, JavaScript, Python, C#, Java, Rust, Dart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Frameworks &amp; tools:  </w:t>
      </w:r>
      <w:r>
        <w:rPr>
          <w:rFonts w:ascii="Calibri" w:cs="Calibri" w:eastAsia="Calibri" w:hAnsi="Calibri"/>
          <w:sz w:val="20"/>
          <w:szCs w:val="20"/>
        </w:rPr>
        <w:t xml:space="preserve">Next.js, React, Node.js, Fastify, PostgreSQL (pgvector), Redis, BullMQ, Docker, GitHub Actions, ASP.NET, Flutter, Tailwind CSS, Firebase, Git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Machine learning:  </w:t>
      </w:r>
      <w:r>
        <w:rPr>
          <w:rFonts w:ascii="Calibri" w:cs="Calibri" w:eastAsia="Calibri" w:hAnsi="Calibri"/>
          <w:sz w:val="20"/>
          <w:szCs w:val="20"/>
        </w:rPr>
        <w:t xml:space="preserve">Neural-network training &amp; optimization · Udemy: Deep Learning A-Z, Machine Learning A-Z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Spoken languages:  </w:t>
      </w:r>
      <w:r>
        <w:rPr>
          <w:rFonts w:ascii="Calibri" w:cs="Calibri" w:eastAsia="Calibri" w:hAnsi="Calibri"/>
          <w:sz w:val="20"/>
          <w:szCs w:val="20"/>
        </w:rPr>
        <w:t xml:space="preserve">Arabic (native), English (C2), Turkish (B1)</w:t>
      </w:r>
    </w:p>
    <w:sectPr>
      <w:pgSz w:w="11906" w:h="16838" w:orient="portrait"/>
      <w:pgMar w:top="792" w:right="936" w:bottom="792" w:left="9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40" w:hanging="1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xzskeu8xrhpg3e93ubew" Type="http://schemas.openxmlformats.org/officeDocument/2006/relationships/hyperlink" Target="https://linkedin.com/in/mustafa-alhasson-b81478244" TargetMode="External"/><Relationship Id="rId4wciwi0oibbkgqdxkthfq" Type="http://schemas.openxmlformats.org/officeDocument/2006/relationships/hyperlink" Target="https://github.com/pascalmmk" TargetMode="External"/><Relationship Id="rIdhr5ailfgsfxtjicvuz5vm" Type="http://schemas.openxmlformats.org/officeDocument/2006/relationships/hyperlink" Target="https://github.com/pascalmmk/docqa" TargetMode="External"/><Relationship Id="rIdavvzayg-twpkqjnruxqel" Type="http://schemas.openxmlformats.org/officeDocument/2006/relationships/hyperlink" Target="https://app.ecotrack.dhsyazilim.com" TargetMode="External"/><Relationship Id="rIdfj-yi0ge3vw0z1zwwkc-b" Type="http://schemas.openxmlformats.org/officeDocument/2006/relationships/hyperlink" Target="https://github.com/pascalmmk/coup_game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2026-07-08T15:02:18.027Z</dcterms:created>
  <dcterms:modified xsi:type="dcterms:W3CDTF">2026-07-08T15:02:18.028Z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