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7de9d7cd033ed022dfd6910c4c714d58d082063"/>
    <w:p>
      <w:pPr>
        <w:pStyle w:val="Heading1"/>
      </w:pPr>
      <w:r>
        <w:t xml:space="preserve">Why Use a Bespoke Travel Planner for Your Germany Holiday?</w:t>
      </w:r>
    </w:p>
    <w:p>
      <w:pPr>
        <w:pStyle w:val="FirstParagraph"/>
      </w:pPr>
      <w:r>
        <w:rPr>
          <w:b/>
          <w:bCs/>
        </w:rPr>
        <w:t xml:space="preserve">Published: August 2026</w:t>
      </w:r>
      <w:r>
        <w:br/>
      </w:r>
      <w:r>
        <w:rPr>
          <w:b/>
          <w:bCs/>
        </w:rPr>
        <w:t xml:space="preserve">Germany Travel Guide</w:t>
      </w:r>
    </w:p>
    <w:p>
      <w:pPr>
        <w:pStyle w:val="BodyText"/>
      </w:pPr>
      <w:r>
        <w:t xml:space="preserve">Planning a holiday has never seemed easier. Search online and within minutes you can find hundreds of hotels, suggested itineraries, restaurant reviews, train times and lists of must-see attractions.</w:t>
      </w:r>
    </w:p>
    <w:p>
      <w:pPr>
        <w:pStyle w:val="BodyText"/>
      </w:pPr>
      <w:r>
        <w:t xml:space="preserve">But having more information does not necessarily make planning a good holiday easier.</w:t>
      </w:r>
    </w:p>
    <w:p>
      <w:pPr>
        <w:pStyle w:val="BodyText"/>
      </w:pPr>
      <w:r>
        <w:t xml:space="preserve">Where should you stay? How long do you really need in each place? Which destinations work well together? And are you discovering the Germany that suits</w:t>
      </w:r>
      <w:r>
        <w:t xml:space="preserve"> </w:t>
      </w:r>
      <w:r>
        <w:rPr>
          <w:b/>
          <w:bCs/>
        </w:rPr>
        <w:t xml:space="preserve">you</w:t>
      </w:r>
      <w:r>
        <w:t xml:space="preserve">, rather than simply following someone else’s itinerary?</w:t>
      </w:r>
    </w:p>
    <w:p>
      <w:pPr>
        <w:pStyle w:val="BodyText"/>
      </w:pPr>
      <w:r>
        <w:t xml:space="preserve">That is where a bespoke travel planner can make a difference.</w:t>
      </w:r>
    </w:p>
    <w:bookmarkStart w:id="9" w:name="a-holiday-designed-around-you"/>
    <w:p>
      <w:pPr>
        <w:pStyle w:val="Heading2"/>
      </w:pPr>
      <w:r>
        <w:t xml:space="preserve">A Holiday Designed Around You</w:t>
      </w:r>
    </w:p>
    <w:p>
      <w:pPr>
        <w:pStyle w:val="FirstParagraph"/>
      </w:pPr>
      <w:r>
        <w:t xml:space="preserve">There is no single right way to experience Germany.</w:t>
      </w:r>
    </w:p>
    <w:p>
      <w:pPr>
        <w:pStyle w:val="BodyText"/>
      </w:pPr>
      <w:r>
        <w:t xml:space="preserve">You may already know that you want to visit Berlin or Munich, explore the Black Forest or Germany’s wine regions, trace your family roots, discover historic towns and castles or pursue a particular interest.</w:t>
      </w:r>
    </w:p>
    <w:p>
      <w:pPr>
        <w:pStyle w:val="BodyText"/>
      </w:pPr>
      <w:r>
        <w:t xml:space="preserve">Or perhaps you simply know that you would like to visit Germany but are not sure where to begin.</w:t>
      </w:r>
    </w:p>
    <w:p>
      <w:pPr>
        <w:pStyle w:val="BodyText"/>
      </w:pPr>
      <w:r>
        <w:t xml:space="preserve">A bespoke travel planner starts with your interests, available time, preferred way of travelling and budget, then helps turn those ideas into an itinerary that works for you.</w:t>
      </w:r>
    </w:p>
    <w:bookmarkEnd w:id="9"/>
    <w:bookmarkStart w:id="10" w:name="save-time-and-avoid-information-overload"/>
    <w:p>
      <w:pPr>
        <w:pStyle w:val="Heading2"/>
      </w:pPr>
      <w:r>
        <w:t xml:space="preserve">Save Time – and Avoid Information Overload</w:t>
      </w:r>
    </w:p>
    <w:p>
      <w:pPr>
        <w:pStyle w:val="FirstParagraph"/>
      </w:pPr>
      <w:r>
        <w:t xml:space="preserve">Researching a holiday properly can take hours.</w:t>
      </w:r>
    </w:p>
    <w:p>
      <w:pPr>
        <w:pStyle w:val="BodyText"/>
      </w:pPr>
      <w:r>
        <w:t xml:space="preserve">Finding attractive places is often the easy part. Working out whether they fit together practically can be much harder, particularly on a multi-centre trip.</w:t>
      </w:r>
    </w:p>
    <w:p>
      <w:pPr>
        <w:pStyle w:val="BodyText"/>
      </w:pPr>
      <w:r>
        <w:t xml:space="preserve">A specialist planner can look at your holiday as a whole – helping you decide how many places to include, how long to spend in each one and how best to travel between them.</w:t>
      </w:r>
    </w:p>
    <w:p>
      <w:pPr>
        <w:pStyle w:val="BodyText"/>
      </w:pPr>
      <w:r>
        <w:t xml:space="preserve">For anyone who is short of time, or simply doesn’t want to spend evenings comparing endless websites, this can be one of the greatest advantages of using a planning service.</w:t>
      </w:r>
    </w:p>
    <w:bookmarkEnd w:id="10"/>
    <w:bookmarkStart w:id="11" w:name="discover-more-than-the-obvious"/>
    <w:p>
      <w:pPr>
        <w:pStyle w:val="Heading2"/>
      </w:pPr>
      <w:r>
        <w:t xml:space="preserve">Discover More Than the Obvious</w:t>
      </w:r>
    </w:p>
    <w:p>
      <w:pPr>
        <w:pStyle w:val="FirstParagraph"/>
      </w:pPr>
      <w:r>
        <w:t xml:space="preserve">Germany’s famous sights are famous for good reason, but some of the most memorable experiences may be ones you would never have known to search for.</w:t>
      </w:r>
    </w:p>
    <w:p>
      <w:pPr>
        <w:pStyle w:val="BodyText"/>
      </w:pPr>
      <w:r>
        <w:t xml:space="preserve">It might be a family-run hotel in a wine village, an independent local guide, an unusual museum, a scenic journey, a vineyard experience or a small historic town that fits perfectly into a wider itinerary.</w:t>
      </w:r>
    </w:p>
    <w:p>
      <w:pPr>
        <w:pStyle w:val="BodyText"/>
      </w:pPr>
      <w:r>
        <w:t xml:space="preserve">With specialist knowledge, a holiday can combine the Germany you already know you want to see with places and experiences you might otherwise have missed.</w:t>
      </w:r>
    </w:p>
    <w:bookmarkEnd w:id="11"/>
    <w:bookmarkStart w:id="12" w:name="make-a-multi-centre-holiday-work"/>
    <w:p>
      <w:pPr>
        <w:pStyle w:val="Heading2"/>
      </w:pPr>
      <w:r>
        <w:t xml:space="preserve">Make a Multi-Centre Holiday Work</w:t>
      </w:r>
    </w:p>
    <w:p>
      <w:pPr>
        <w:pStyle w:val="FirstParagraph"/>
      </w:pPr>
      <w:r>
        <w:t xml:space="preserve">Germany is particularly well suited to multi-centre holidays, combining cities, historic towns, countryside, wine regions, lakes and mountains.</w:t>
      </w:r>
    </w:p>
    <w:p>
      <w:pPr>
        <w:pStyle w:val="BodyText"/>
      </w:pPr>
      <w:r>
        <w:t xml:space="preserve">But the more places you include, the more important the logistics become.</w:t>
      </w:r>
    </w:p>
    <w:p>
      <w:pPr>
        <w:pStyle w:val="BodyText"/>
      </w:pPr>
      <w:r>
        <w:t xml:space="preserve">A well-planned itinerary is not about fitting in as much as possible. It is about choosing a realistic route, allowing enough time in each destination and creating a journey that feels enjoyable rather than rushed.</w:t>
      </w:r>
    </w:p>
    <w:bookmarkEnd w:id="12"/>
    <w:bookmarkStart w:id="13" w:name="specialist-interests-and-private-groups"/>
    <w:p>
      <w:pPr>
        <w:pStyle w:val="Heading2"/>
      </w:pPr>
      <w:r>
        <w:t xml:space="preserve">Specialist Interests and Private Groups</w:t>
      </w:r>
    </w:p>
    <w:p>
      <w:pPr>
        <w:pStyle w:val="FirstParagraph"/>
      </w:pPr>
      <w:r>
        <w:t xml:space="preserve">Travel without Borders has experience planning specialist journeys and group travel across a wide range of interests, including wine and gastronomy, football, family-history visits, religious travel, Second World War history and corporate trips.</w:t>
      </w:r>
    </w:p>
    <w:p>
      <w:pPr>
        <w:pStyle w:val="BodyText"/>
      </w:pPr>
      <w:r>
        <w:t xml:space="preserve">We are equally happy to discuss other private group requirements. Whether you are travelling with friends, a club, society, organisation or another group with a shared interest, the planning can be shaped around the purpose of your visit and the practical needs of the group.</w:t>
      </w:r>
    </w:p>
    <w:bookmarkEnd w:id="13"/>
    <w:bookmarkStart w:id="14" w:name="practical-knowledge-matters"/>
    <w:p>
      <w:pPr>
        <w:pStyle w:val="Heading2"/>
      </w:pPr>
      <w:r>
        <w:t xml:space="preserve">Practical Knowledge Matters</w:t>
      </w:r>
    </w:p>
    <w:p>
      <w:pPr>
        <w:pStyle w:val="FirstParagraph"/>
      </w:pPr>
      <w:r>
        <w:t xml:space="preserve">Good planning is not only about choosing attractive places.</w:t>
      </w:r>
    </w:p>
    <w:p>
      <w:pPr>
        <w:pStyle w:val="BodyText"/>
      </w:pPr>
      <w:r>
        <w:t xml:space="preserve">Journey times, rail connections, driving routes, opening times and practical logistics can all affect whether an itinerary works smoothly. The precise level of detail depends on the planning service agreed, but these practical considerations can make a considerable difference to the finished trip.</w:t>
      </w:r>
    </w:p>
    <w:p>
      <w:pPr>
        <w:pStyle w:val="BodyText"/>
      </w:pPr>
      <w:r>
        <w:t xml:space="preserve">Being able to communicate confidently in German can also be useful when dealing with smaller accommodation providers, local organisations or other suppliers where English may be limited.</w:t>
      </w:r>
    </w:p>
    <w:bookmarkEnd w:id="14"/>
    <w:bookmarkStart w:id="15" w:name="keep-the-freedom-of-independent-travel"/>
    <w:p>
      <w:pPr>
        <w:pStyle w:val="Heading2"/>
      </w:pPr>
      <w:r>
        <w:t xml:space="preserve">Keep the Freedom of Independent Travel</w:t>
      </w:r>
    </w:p>
    <w:p>
      <w:pPr>
        <w:pStyle w:val="FirstParagraph"/>
      </w:pPr>
      <w:r>
        <w:t xml:space="preserve">Using a travel planner does not mean giving up control of your holiday.</w:t>
      </w:r>
    </w:p>
    <w:p>
      <w:pPr>
        <w:pStyle w:val="BodyText"/>
      </w:pPr>
      <w:r>
        <w:t xml:space="preserve">Travel without Borders provides bespoke holiday planning rather than package holidays. We make recommendations and help create an itinerary around your requirements, while the final decisions remain yours.</w:t>
      </w:r>
    </w:p>
    <w:p>
      <w:pPr>
        <w:pStyle w:val="BodyText"/>
      </w:pPr>
      <w:r>
        <w:t xml:space="preserve">Once your itinerary is complete, you make your arrangements directly with the travel providers you choose.</w:t>
      </w:r>
    </w:p>
    <w:p>
      <w:pPr>
        <w:pStyle w:val="BodyText"/>
      </w:pPr>
      <w:r>
        <w:t xml:space="preserve">That gives you the freedom of independent travel, combined with specialist support during the planning process.</w:t>
      </w:r>
    </w:p>
    <w:bookmarkEnd w:id="15"/>
    <w:bookmarkStart w:id="16" w:name="make-the-most-of-your-time-in-germany"/>
    <w:p>
      <w:pPr>
        <w:pStyle w:val="Heading2"/>
      </w:pPr>
      <w:r>
        <w:t xml:space="preserve">Make the Most of Your Time in Germany</w:t>
      </w:r>
    </w:p>
    <w:p>
      <w:pPr>
        <w:pStyle w:val="FirstParagraph"/>
      </w:pPr>
      <w:r>
        <w:t xml:space="preserve">A good bespoke itinerary should still feel completely like</w:t>
      </w:r>
      <w:r>
        <w:t xml:space="preserve"> </w:t>
      </w:r>
      <w:r>
        <w:rPr>
          <w:b/>
          <w:bCs/>
        </w:rPr>
        <w:t xml:space="preserve">your</w:t>
      </w:r>
      <w:r>
        <w:t xml:space="preserve"> </w:t>
      </w:r>
      <w:r>
        <w:t xml:space="preserve">holiday.</w:t>
      </w:r>
    </w:p>
    <w:p>
      <w:pPr>
        <w:pStyle w:val="BodyText"/>
      </w:pPr>
      <w:r>
        <w:t xml:space="preserve">With more than 40 years’ experience specialising in travel to Germany, Travel without Borders helps individuals, couples, families and private groups turn their ideas into practical, personalised journeys.</w:t>
      </w:r>
    </w:p>
    <w:p>
      <w:pPr>
        <w:pStyle w:val="BodyText"/>
      </w:pPr>
      <w:r>
        <w:t xml:space="preserve">Whether you already know exactly where you want to go or simply need some inspiration, we can help you make the most of your time in Germany.</w:t>
      </w:r>
    </w:p>
    <w:p>
      <w:pPr>
        <w:pStyle w:val="BodyText"/>
      </w:pPr>
      <w:r>
        <w:rPr>
          <w:b/>
          <w:bCs/>
        </w:rPr>
        <w:t xml:space="preserve">Get in touch with Travel without Borders and tell us what you have in mind.</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