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a76624247db059456ab3301b4a20426aa6a0d6"/>
    <w:p>
      <w:pPr>
        <w:pStyle w:val="Heading1"/>
      </w:pPr>
      <w:r>
        <w:t xml:space="preserve">10 Reasons Why Germany Travel is the Best Travel</w:t>
      </w:r>
    </w:p>
    <w:p>
      <w:pPr>
        <w:pStyle w:val="FirstParagraph"/>
      </w:pPr>
      <w:r>
        <w:t xml:space="preserve">Author: admin</w:t>
      </w:r>
      <w:r>
        <w:br/>
      </w:r>
      <w:r>
        <w:rPr>
          <w:b/>
          <w:bCs/>
        </w:rPr>
        <w:t xml:space="preserve">Originally published: 07.12.2019 | Updated: August 2026</w:t>
      </w:r>
      <w:r>
        <w:br/>
      </w:r>
      <w:r>
        <w:t xml:space="preserve">Published in: Germany Travel Guide</w:t>
      </w:r>
    </w:p>
    <w:p>
      <w:pPr>
        <w:pStyle w:val="BodyText"/>
      </w:pPr>
      <w:r>
        <w:t xml:space="preserve">Whether you’re looking to plan a short getaway or a longer holiday at any time of year, Germany is a wonderful place to travel to. Offering visitors an extraordinary range of experiences, landscapes and attractions for different ages and interests, there are plenty of reasons to discover Germany.</w:t>
      </w:r>
    </w:p>
    <w:p>
      <w:pPr>
        <w:pStyle w:val="BodyText"/>
      </w:pPr>
      <w:r>
        <w:t xml:space="preserve">If you’re considering using our services at Travel without Borders to plan an unforgettable German travel experience, we’re here to help. With extensive experience in planning holidays to Germany and in-depth knowledge of the country, here are 10 reasons why we think Germany is such a rewarding travel destination.</w:t>
      </w:r>
    </w:p>
    <w:bookmarkStart w:id="9" w:name="excellent-transport-infrastructure"/>
    <w:p>
      <w:pPr>
        <w:pStyle w:val="Heading2"/>
      </w:pPr>
      <w:r>
        <w:t xml:space="preserve">1. EXCELLENT TRANSPORT INFRASTRUCTURE</w:t>
      </w:r>
    </w:p>
    <w:p>
      <w:pPr>
        <w:pStyle w:val="FirstParagraph"/>
      </w:pPr>
      <w:r>
        <w:t xml:space="preserve">Germany has an extensive transport network, making it possible to explore the country in many different ways.</w:t>
      </w:r>
    </w:p>
    <w:p>
      <w:pPr>
        <w:pStyle w:val="BodyText"/>
      </w:pPr>
      <w:r>
        <w:t xml:space="preserve">The Autobahn network extends for around 13,200 kilometres. Some sections have no general speed limit, although many others do have permanent or temporary restrictions, and drivers must naturally always take account of road, traffic and weather conditions.</w:t>
      </w:r>
    </w:p>
    <w:p>
      <w:pPr>
        <w:pStyle w:val="BodyText"/>
      </w:pPr>
      <w:r>
        <w:t xml:space="preserve">If you prefer to travel by train, Germany also has an extensive rail network linking major cities and many smaller destinations. High-speed ICE trains make longer journeys between cities possible, while regional trains and local public transport can often take you much further into individual regions.</w:t>
      </w:r>
    </w:p>
    <w:p>
      <w:pPr>
        <w:pStyle w:val="BodyText"/>
      </w:pPr>
      <w:r>
        <w:t xml:space="preserve">This means that many German holidays can be planned using public transport rather than a hire car. Travel without Borders can help you work out the most practical combination of rail, regional transport and other connections for your itinerary.</w:t>
      </w:r>
    </w:p>
    <w:bookmarkEnd w:id="9"/>
    <w:bookmarkStart w:id="10" w:name="Xa4f3452982571adabc98e4e30e4548aa47cd866"/>
    <w:p>
      <w:pPr>
        <w:pStyle w:val="Heading2"/>
      </w:pPr>
      <w:r>
        <w:t xml:space="preserve">2. HIGH STANDARDS AND A WIDE RANGE OF ACCOMMODATION</w:t>
      </w:r>
    </w:p>
    <w:p>
      <w:pPr>
        <w:pStyle w:val="FirstParagraph"/>
      </w:pPr>
      <w:r>
        <w:t xml:space="preserve">Whether you opt for a smaller traditional or family-run hotel in the countryside, a guest house in a wine village or a contemporary city hotel, Germany offers an enormous variety of accommodation.</w:t>
      </w:r>
    </w:p>
    <w:p>
      <w:pPr>
        <w:pStyle w:val="BodyText"/>
      </w:pPr>
      <w:r>
        <w:t xml:space="preserve">Part of the pleasure of travelling around Germany can be choosing accommodation that reflects the region you are visiting rather than simply staying with the same international hotel brands everywhere.</w:t>
      </w:r>
    </w:p>
    <w:p>
      <w:pPr>
        <w:pStyle w:val="BodyText"/>
      </w:pPr>
      <w:r>
        <w:t xml:space="preserve">Travel without Borders can help you identify accommodation that suits the location, style and budget of your individual holiday plan. You then make and pay for your booking directly with the accommodation provider or booking supplier.</w:t>
      </w:r>
    </w:p>
    <w:bookmarkEnd w:id="10"/>
    <w:bookmarkStart w:id="11" w:name="eating-out-and-discovering-regional-food"/>
    <w:p>
      <w:pPr>
        <w:pStyle w:val="Heading2"/>
      </w:pPr>
      <w:r>
        <w:t xml:space="preserve">3. EATING OUT – AND DISCOVERING REGIONAL FOOD</w:t>
      </w:r>
    </w:p>
    <w:p>
      <w:pPr>
        <w:pStyle w:val="FirstParagraph"/>
      </w:pPr>
      <w:r>
        <w:t xml:space="preserve">One of the pleasures of travelling through Germany is discovering how much the food varies from one region to another.</w:t>
      </w:r>
    </w:p>
    <w:p>
      <w:pPr>
        <w:pStyle w:val="BodyText"/>
      </w:pPr>
      <w:r>
        <w:t xml:space="preserve">You do not need to eat at a fine-dining restaurant to experience good German food. There are traditional “Gaststätten”, somewhere between a restaurant and a pub, family-run inns or “Gasthöfe”, wine taverns, beer gardens and informal “Imbiss” snack stands.</w:t>
      </w:r>
    </w:p>
    <w:p>
      <w:pPr>
        <w:pStyle w:val="BodyText"/>
      </w:pPr>
      <w:r>
        <w:t xml:space="preserve">From Bavarian specialities and Franconian food to fresh fish in northern Germany and the food and wine traditions of the Mosel and Rhine, regional cuisine can become an important part of the holiday experience.</w:t>
      </w:r>
    </w:p>
    <w:bookmarkEnd w:id="11"/>
    <w:bookmarkStart w:id="12" w:name="germany-and-its-varying-landscapes"/>
    <w:p>
      <w:pPr>
        <w:pStyle w:val="Heading2"/>
      </w:pPr>
      <w:r>
        <w:t xml:space="preserve">4. GERMANY AND ITS VARYING LANDSCAPES</w:t>
      </w:r>
    </w:p>
    <w:p>
      <w:pPr>
        <w:pStyle w:val="FirstParagraph"/>
      </w:pPr>
      <w:r>
        <w:t xml:space="preserve">Germany is a country of remarkable landscape contrasts.</w:t>
      </w:r>
    </w:p>
    <w:p>
      <w:pPr>
        <w:pStyle w:val="BodyText"/>
      </w:pPr>
      <w:r>
        <w:t xml:space="preserve">Imagine the difference between the sandy shorelines and islands of northern Germany and the Bavarian Alps in the south, with their mountain scenery and lakes.</w:t>
      </w:r>
    </w:p>
    <w:p>
      <w:pPr>
        <w:pStyle w:val="BodyText"/>
      </w:pPr>
      <w:r>
        <w:t xml:space="preserve">In between are forests, heathlands, river valleys, vineyard landscapes, national parks and gentle countryside. You might choose the steep vine-clad slopes of the Mosel Valley, the Black Forest, the Lüneburg Heath or one of Germany’s many beautiful lake regions.</w:t>
      </w:r>
    </w:p>
    <w:p>
      <w:pPr>
        <w:pStyle w:val="BodyText"/>
      </w:pPr>
      <w:r>
        <w:t xml:space="preserve">No matter what kind of scenery you enjoy, Travel without Borders can help you incorporate the landscapes and regions that suit you into your bespoke holiday plan.</w:t>
      </w:r>
    </w:p>
    <w:bookmarkEnd w:id="12"/>
    <w:bookmarkStart w:id="13" w:name="X1365c5b2fb8a63b0c3e64328061a947282b87d0"/>
    <w:p>
      <w:pPr>
        <w:pStyle w:val="Heading2"/>
      </w:pPr>
      <w:r>
        <w:t xml:space="preserve">5. GERMANY HAS SOME OF EUROPE’S MOST EXCITING CITIES</w:t>
      </w:r>
    </w:p>
    <w:p>
      <w:pPr>
        <w:pStyle w:val="FirstParagraph"/>
      </w:pPr>
      <w:r>
        <w:t xml:space="preserve">Berlin remains one of Europe’s most exciting and distinctive capitals, combining extraordinary history with museums, music, nightlife, neighbourhood life, contemporary culture and an international atmosphere.</w:t>
      </w:r>
    </w:p>
    <w:p>
      <w:pPr>
        <w:pStyle w:val="BodyText"/>
      </w:pPr>
      <w:r>
        <w:t xml:space="preserve">But Berlin is far from Germany’s only interesting city.</w:t>
      </w:r>
    </w:p>
    <w:p>
      <w:pPr>
        <w:pStyle w:val="BodyText"/>
      </w:pPr>
      <w:r>
        <w:t xml:space="preserve">Today, Germany’s official</w:t>
      </w:r>
      <w:r>
        <w:t xml:space="preserve"> </w:t>
      </w:r>
      <w:r>
        <w:rPr>
          <w:b/>
          <w:bCs/>
        </w:rPr>
        <w:t xml:space="preserve">Magic Cities</w:t>
      </w:r>
      <w:r>
        <w:t xml:space="preserve"> </w:t>
      </w:r>
      <w:r>
        <w:t xml:space="preserve">network brings together 11 major city destinations: Berlin, Bremen, Cologne, Dresden, Düsseldorf, Frankfurt, Hamburg, Leipzig, Munich, Nuremberg and Stuttgart.</w:t>
      </w:r>
    </w:p>
    <w:p>
      <w:pPr>
        <w:pStyle w:val="BodyText"/>
      </w:pPr>
      <w:r>
        <w:t xml:space="preserve">Each offers something very different, whether your interests lie in art and museums, music, architecture, food, history, shopping, nightlife or simply exploring a new city.</w:t>
      </w:r>
    </w:p>
    <w:bookmarkEnd w:id="13"/>
    <w:bookmarkStart w:id="14" w:name="X2a7a662e4fc5d9cd35a83198567b5b8e75c857e"/>
    <w:p>
      <w:pPr>
        <w:pStyle w:val="Heading2"/>
      </w:pPr>
      <w:r>
        <w:t xml:space="preserve">6. GERMANY IS A LAND RICH IN CULTURE AND HISTORY</w:t>
      </w:r>
    </w:p>
    <w:p>
      <w:pPr>
        <w:pStyle w:val="FirstParagraph"/>
      </w:pPr>
      <w:r>
        <w:t xml:space="preserve">Germany is exceptionally rich in cultural and historic attractions, with castles, churches, world-class museums, opera houses, concert halls, art galleries, theatres and historic towns throughout the country.</w:t>
      </w:r>
    </w:p>
    <w:p>
      <w:pPr>
        <w:pStyle w:val="BodyText"/>
      </w:pPr>
      <w:r>
        <w:t xml:space="preserve">Its buildings and monuments tell the stories of very different eras, from Roman Germany and the Middle Ages through the Reformation, royal and imperial Germany, the two World Wars, division and reunification.</w:t>
      </w:r>
    </w:p>
    <w:p>
      <w:pPr>
        <w:pStyle w:val="BodyText"/>
      </w:pPr>
      <w:r>
        <w:t xml:space="preserve">Germany now has</w:t>
      </w:r>
      <w:r>
        <w:t xml:space="preserve"> </w:t>
      </w:r>
      <w:r>
        <w:rPr>
          <w:b/>
          <w:bCs/>
        </w:rPr>
        <w:t xml:space="preserve">55 UNESCO World Heritage Sites</w:t>
      </w:r>
      <w:r>
        <w:t xml:space="preserve">, placing an extraordinary range of cultural and natural heritage within reach of visitors.</w:t>
      </w:r>
    </w:p>
    <w:p>
      <w:pPr>
        <w:pStyle w:val="BodyText"/>
      </w:pPr>
      <w:r>
        <w:t xml:space="preserve">Travel without Borders can help you build an itinerary around the aspects of German culture and history that interest you personally, rather than simply following a standard sightseeing programme.</w:t>
      </w:r>
    </w:p>
    <w:bookmarkEnd w:id="14"/>
    <w:bookmarkStart w:id="15" w:name="Xd16c21e05ed0d2f9ff79d00137988147e3cf6dd"/>
    <w:p>
      <w:pPr>
        <w:pStyle w:val="Heading2"/>
      </w:pPr>
      <w:r>
        <w:t xml:space="preserve">7. GERMANY IS ATTRACTIVE IN BOTH SUMMER AND WINTER</w:t>
      </w:r>
    </w:p>
    <w:p>
      <w:pPr>
        <w:pStyle w:val="FirstParagraph"/>
      </w:pPr>
      <w:r>
        <w:t xml:space="preserve">Spending summer days in Germany, whether in larger or smaller cities or in the countryside, can mean outdoor cafés, beer gardens, lakes, walking, cycling, festivals and long evenings.</w:t>
      </w:r>
    </w:p>
    <w:p>
      <w:pPr>
        <w:pStyle w:val="BodyText"/>
      </w:pPr>
      <w:r>
        <w:t xml:space="preserve">Winter provides a completely different experience.</w:t>
      </w:r>
    </w:p>
    <w:p>
      <w:pPr>
        <w:pStyle w:val="BodyText"/>
      </w:pPr>
      <w:r>
        <w:t xml:space="preserve">Germany’s traditional Christmas markets transform towns and cities during Advent, with lights, decorated stalls, seasonal food and Glühwein. Several thousand Christmas markets of different sizes take place around the country, from internationally famous city markets to small local events held for only a weekend.</w:t>
      </w:r>
    </w:p>
    <w:p>
      <w:pPr>
        <w:pStyle w:val="BodyText"/>
      </w:pPr>
      <w:r>
        <w:t xml:space="preserve">Germany can therefore feel like a very different destination depending on the season in which you visit.</w:t>
      </w:r>
    </w:p>
    <w:bookmarkEnd w:id="15"/>
    <w:bookmarkStart w:id="16" w:name="X7188817b50cfafd8a9beb564dc96052b9fe69e4"/>
    <w:p>
      <w:pPr>
        <w:pStyle w:val="Heading2"/>
      </w:pPr>
      <w:r>
        <w:t xml:space="preserve">8. GERMANY IS MADE FOR THE ACTIVE HOLIDAYMAKER</w:t>
      </w:r>
    </w:p>
    <w:p>
      <w:pPr>
        <w:pStyle w:val="FirstParagraph"/>
      </w:pPr>
      <w:r>
        <w:t xml:space="preserve">Germany offers an enormous network of walking and cycling routes through very different landscapes.</w:t>
      </w:r>
    </w:p>
    <w:p>
      <w:pPr>
        <w:pStyle w:val="BodyText"/>
      </w:pPr>
      <w:r>
        <w:t xml:space="preserve">There are around</w:t>
      </w:r>
      <w:r>
        <w:t xml:space="preserve"> </w:t>
      </w:r>
      <w:r>
        <w:rPr>
          <w:b/>
          <w:bCs/>
        </w:rPr>
        <w:t xml:space="preserve">200,000 kilometres of walking trails</w:t>
      </w:r>
      <w:r>
        <w:t xml:space="preserve"> </w:t>
      </w:r>
      <w:r>
        <w:t xml:space="preserve">across the country and approximately</w:t>
      </w:r>
      <w:r>
        <w:t xml:space="preserve"> </w:t>
      </w:r>
      <w:r>
        <w:rPr>
          <w:b/>
          <w:bCs/>
        </w:rPr>
        <w:t xml:space="preserve">70,000 kilometres of long-distance cycle routes</w:t>
      </w:r>
      <w:r>
        <w:t xml:space="preserve">.</w:t>
      </w:r>
    </w:p>
    <w:p>
      <w:pPr>
        <w:pStyle w:val="BodyText"/>
      </w:pPr>
      <w:r>
        <w:t xml:space="preserve">You do not necessarily need to undertake a complete long-distance route. Walking or cycling can simply form part of a wider holiday – perhaps a day beside the Mosel, through the Black Forest, around a lake or in one of Germany’s national parks.</w:t>
      </w:r>
    </w:p>
    <w:p>
      <w:pPr>
        <w:pStyle w:val="BodyText"/>
      </w:pPr>
      <w:r>
        <w:t xml:space="preserve">Travel without Borders can help identify areas and routes that fit naturally into the rest of your itinerary.</w:t>
      </w:r>
    </w:p>
    <w:bookmarkEnd w:id="16"/>
    <w:bookmarkStart w:id="17" w:name="Xf934b011fdfc58954c92e35004b00462db6878a"/>
    <w:p>
      <w:pPr>
        <w:pStyle w:val="Heading2"/>
      </w:pPr>
      <w:r>
        <w:t xml:space="preserve">9. GERMANY IS HOME TO SPECTACULAR EVENTS AND FESTIVALS</w:t>
      </w:r>
    </w:p>
    <w:p>
      <w:pPr>
        <w:pStyle w:val="FirstParagraph"/>
      </w:pPr>
      <w:r>
        <w:t xml:space="preserve">The Munich Oktoberfest is without doubt one of Germany’s most famous events, but it is only one example of the enormous variety of festivals held around the country.</w:t>
      </w:r>
    </w:p>
    <w:p>
      <w:pPr>
        <w:pStyle w:val="BodyText"/>
      </w:pPr>
      <w:r>
        <w:t xml:space="preserve">There are regional beer festivals, wine festivals, music festivals, cultural events, traditional folk festivals and local celebrations throughout the year.</w:t>
      </w:r>
    </w:p>
    <w:p>
      <w:pPr>
        <w:pStyle w:val="BodyText"/>
      </w:pPr>
      <w:r>
        <w:t xml:space="preserve">Another exceptional event is the</w:t>
      </w:r>
      <w:r>
        <w:t xml:space="preserve"> </w:t>
      </w:r>
      <w:r>
        <w:rPr>
          <w:b/>
          <w:bCs/>
        </w:rPr>
        <w:t xml:space="preserve">Oberammergau Passion Play</w:t>
      </w:r>
      <w:r>
        <w:t xml:space="preserve">, which has attracted visitors from around the world for generations. Traditionally staged only once every ten years, the next Passion Play will take place in</w:t>
      </w:r>
      <w:r>
        <w:t xml:space="preserve"> </w:t>
      </w:r>
      <w:r>
        <w:rPr>
          <w:b/>
          <w:bCs/>
        </w:rPr>
        <w:t xml:space="preserve">2030</w:t>
      </w:r>
      <w:r>
        <w:t xml:space="preserve">.</w:t>
      </w:r>
    </w:p>
    <w:p>
      <w:pPr>
        <w:pStyle w:val="BodyText"/>
      </w:pPr>
      <w:r>
        <w:t xml:space="preserve">Planning a holiday around a particular event can provide a completely different way of experiencing Germany, and we can help incorporate festivals and events into a wider itinerary.</w:t>
      </w:r>
    </w:p>
    <w:bookmarkEnd w:id="17"/>
    <w:bookmarkStart w:id="18" w:name="Xed05389466e1b22496d57d31e7dbb36db1aaaee"/>
    <w:p>
      <w:pPr>
        <w:pStyle w:val="Heading2"/>
      </w:pPr>
      <w:r>
        <w:t xml:space="preserve">10. GERMANY – SUITABLE FOR ALL KINDS OF TRAVELLERS</w:t>
      </w:r>
    </w:p>
    <w:p>
      <w:pPr>
        <w:pStyle w:val="FirstParagraph"/>
      </w:pPr>
      <w:r>
        <w:t xml:space="preserve">Germany has far more to offer families than many first-time visitors realise. Alongside its famous fairytale castles, there are national parks, theme parks, water parks, interactive museums, zoos, lakes, swimming complexes and countless outdoor activities.</w:t>
      </w:r>
    </w:p>
    <w:p>
      <w:pPr>
        <w:pStyle w:val="BodyText"/>
      </w:pPr>
      <w:r>
        <w:t xml:space="preserve">It is also a destination that can work extremely well for solo travellers, couples, groups of friends, multi-generational families and private groups with particular interests.</w:t>
      </w:r>
    </w:p>
    <w:p>
      <w:pPr>
        <w:pStyle w:val="BodyText"/>
      </w:pPr>
      <w:r>
        <w:t xml:space="preserve">Germany’s major cities are diverse and cosmopolitan, while smaller towns and regions offer a different type of experience. The real advantage is the sheer variety: a German holiday can be cultural, active, relaxing, gastronomic, historic or a combination of several different interests.</w:t>
      </w:r>
    </w:p>
    <w:bookmarkEnd w:id="18"/>
    <w:bookmarkStart w:id="19" w:name="experience-germany"/>
    <w:p>
      <w:pPr>
        <w:pStyle w:val="Heading2"/>
      </w:pPr>
      <w:r>
        <w:t xml:space="preserve">EXPERIENCE GERMANY</w:t>
      </w:r>
    </w:p>
    <w:p>
      <w:pPr>
        <w:pStyle w:val="FirstParagraph"/>
      </w:pPr>
      <w:r>
        <w:t xml:space="preserve">No matter what you have in mind for your travels, whether you want a city break, spectacular countryside, wine regions, historic towns, castles, specialist-interest travel or a complex multi-centre journey, Germany offers extraordinary variety.</w:t>
      </w:r>
    </w:p>
    <w:p>
      <w:pPr>
        <w:pStyle w:val="BodyText"/>
      </w:pPr>
      <w:r>
        <w:t xml:space="preserve">Travel without Borders provides bespoke holiday planning for independent travellers. We take the time to understand what you want from your trip and create a personalised itinerary around your interests, preferred way of travelling, time available and budget.</w:t>
      </w:r>
    </w:p>
    <w:p>
      <w:pPr>
        <w:pStyle w:val="BodyText"/>
      </w:pPr>
      <w:r>
        <w:t xml:space="preserve">We can help with the practical logistics as well as the inspiration – from identifying suitable places to stay and working out transport connections to suggesting local experiences, guides and places you might not otherwise discover.</w:t>
      </w:r>
    </w:p>
    <w:p>
      <w:pPr>
        <w:pStyle w:val="BodyText"/>
      </w:pPr>
      <w:r>
        <w:rPr>
          <w:b/>
          <w:bCs/>
        </w:rPr>
        <w:t xml:space="preserve">You book and pay the relevant travel suppliers directly, while Travel without Borders provides the planning, specialist knowledge and practical guidance to help bring your holiday together.</w:t>
      </w:r>
    </w:p>
    <w:p>
      <w:pPr>
        <w:pStyle w:val="BodyText"/>
      </w:pPr>
      <w:r>
        <w:t xml:space="preserve">Get in touch with Travel without Borders and start planning your own experience of Germany.</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