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7AFB" w14:textId="4433C628" w:rsidR="005C430B" w:rsidRPr="005C430B" w:rsidRDefault="005C430B" w:rsidP="005C4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1CD4B" w14:textId="77777777" w:rsidR="005C430B" w:rsidRPr="005C430B" w:rsidRDefault="005C430B" w:rsidP="000040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  <w:r w:rsidRPr="005C430B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>NOTICE OF PUBLIC HEARINGS</w:t>
      </w:r>
    </w:p>
    <w:p w14:paraId="5CDD957B" w14:textId="77777777" w:rsidR="005C430B" w:rsidRPr="005C430B" w:rsidRDefault="00000000" w:rsidP="005C4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006236">
          <v:rect id="_x0000_i1025" style="width:0;height:1.5pt" o:hralign="center" o:hrstd="t" o:hr="t" fillcolor="#a0a0a0" stroked="f"/>
        </w:pict>
      </w:r>
    </w:p>
    <w:p w14:paraId="3BBC645A" w14:textId="77777777" w:rsidR="005C430B" w:rsidRPr="005C430B" w:rsidRDefault="005C430B" w:rsidP="005C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Keysville Town Council will hold TWO PUBLIC HEARINGS on:</w:t>
      </w:r>
    </w:p>
    <w:p w14:paraId="4562B446" w14:textId="77777777" w:rsidR="005C430B" w:rsidRPr="005C430B" w:rsidRDefault="005C430B" w:rsidP="005C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 Monday, October 20th</w:t>
      </w:r>
      <w:r w:rsidRPr="005C43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 7:00 PM</w:t>
      </w:r>
      <w:r w:rsidRPr="005C43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 Town Office, 120 J St., Keysville, VA 23947</w:t>
      </w:r>
    </w:p>
    <w:p w14:paraId="76AACAA0" w14:textId="77777777" w:rsidR="005C430B" w:rsidRPr="005C430B" w:rsidRDefault="00000000" w:rsidP="005C4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C4B411">
          <v:rect id="_x0000_i1026" style="width:0;height:1.5pt" o:hralign="center" o:hrstd="t" o:hr="t" fillcolor="#a0a0a0" stroked="f"/>
        </w:pict>
      </w:r>
    </w:p>
    <w:p w14:paraId="12EEA7C4" w14:textId="1B39268C" w:rsidR="0000406E" w:rsidRPr="005C430B" w:rsidRDefault="0000406E" w:rsidP="0000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HEARING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5C4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Designated Growth Area (DGA)</w:t>
      </w:r>
    </w:p>
    <w:p w14:paraId="68A6D1D5" w14:textId="77777777" w:rsidR="0000406E" w:rsidRPr="005C430B" w:rsidRDefault="0000406E" w:rsidP="0000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This hearing is to receive public comments on the adoption of the proposed </w:t>
      </w: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 of Keysville and Charlotte County Designated Growth Area (DGA)</w:t>
      </w: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 prepared by the Virginia Department of Transportation Planning Section.</w:t>
      </w:r>
    </w:p>
    <w:p w14:paraId="112C5D3B" w14:textId="60BDA4EC" w:rsidR="005C430B" w:rsidRPr="005C430B" w:rsidRDefault="00000000" w:rsidP="0000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388FBB">
          <v:rect id="_x0000_i1027" style="width:0;height:1.5pt" o:hralign="center" o:hrstd="t" o:hr="t" fillcolor="#a0a0a0" stroked="f"/>
        </w:pict>
      </w:r>
      <w:r w:rsidR="005C430B" w:rsidRPr="005C4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HEARING </w:t>
      </w:r>
      <w:r w:rsidR="00004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="005C430B" w:rsidRPr="005C4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Town Nuisance Ordinance</w:t>
      </w:r>
    </w:p>
    <w:p w14:paraId="6E0152B5" w14:textId="77777777" w:rsidR="005C430B" w:rsidRPr="005C430B" w:rsidRDefault="005C430B" w:rsidP="005C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>The purpose of this hearing is to solicit input and receive comments specifically related to:</w:t>
      </w:r>
    </w:p>
    <w:p w14:paraId="43CEE563" w14:textId="77777777" w:rsidR="005C430B" w:rsidRPr="005C430B" w:rsidRDefault="005C430B" w:rsidP="005C4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>Trash, clutter, and cutting of grass and weeds</w:t>
      </w:r>
    </w:p>
    <w:p w14:paraId="7342D5B6" w14:textId="77777777" w:rsidR="005C430B" w:rsidRPr="005C430B" w:rsidRDefault="005C430B" w:rsidP="005C4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>Removal of inoperable vehicles</w:t>
      </w:r>
    </w:p>
    <w:p w14:paraId="660DA3A5" w14:textId="77777777" w:rsidR="005C430B" w:rsidRPr="005C430B" w:rsidRDefault="005C430B" w:rsidP="005C4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>Requiring removal and repair of buildings and other structures</w:t>
      </w:r>
    </w:p>
    <w:p w14:paraId="344BECF3" w14:textId="77777777" w:rsidR="005C430B" w:rsidRPr="005C430B" w:rsidRDefault="00000000" w:rsidP="005C4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3CD328">
          <v:rect id="_x0000_i1028" style="width:0;height:1.5pt" o:hralign="center" o:hrstd="t" o:hr="t" fillcolor="#a0a0a0" stroked="f"/>
        </w:pict>
      </w:r>
    </w:p>
    <w:p w14:paraId="1C4AF43E" w14:textId="77777777" w:rsidR="005C430B" w:rsidRPr="005C430B" w:rsidRDefault="005C430B" w:rsidP="005C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hearings are OPEN TO THE PUBLIC.</w:t>
      </w:r>
    </w:p>
    <w:p w14:paraId="0288BD94" w14:textId="77777777" w:rsidR="005C430B" w:rsidRPr="005C430B" w:rsidRDefault="005C430B" w:rsidP="005C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>You may present your views at the hearing or provide comments in writing.</w:t>
      </w:r>
    </w:p>
    <w:p w14:paraId="52DD7C14" w14:textId="77777777" w:rsidR="005C430B" w:rsidRPr="005C430B" w:rsidRDefault="005C430B" w:rsidP="005C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comments can be</w:t>
      </w:r>
      <w:proofErr w:type="gramEnd"/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EDF6A5" w14:textId="77777777" w:rsidR="005C430B" w:rsidRPr="005C430B" w:rsidRDefault="005C430B" w:rsidP="005C4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Delivered to the </w:t>
      </w: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 Office</w:t>
      </w:r>
    </w:p>
    <w:p w14:paraId="651BC738" w14:textId="77777777" w:rsidR="005C430B" w:rsidRPr="005C430B" w:rsidRDefault="005C430B" w:rsidP="005C4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Mailed to </w:t>
      </w: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 Box 42, Keysville, VA 23947</w:t>
      </w:r>
    </w:p>
    <w:p w14:paraId="75B6A0C8" w14:textId="77777777" w:rsidR="005C430B" w:rsidRPr="005C430B" w:rsidRDefault="005C430B" w:rsidP="005C4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Emailed to </w:t>
      </w:r>
      <w:hyperlink r:id="rId5" w:history="1">
        <w:r w:rsidRPr="005C430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townoffice@townofkeysville.com</w:t>
        </w:r>
      </w:hyperlink>
    </w:p>
    <w:p w14:paraId="7B234168" w14:textId="7AF2805F" w:rsidR="005C430B" w:rsidRPr="005C430B" w:rsidRDefault="005C430B" w:rsidP="005C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30B">
        <w:rPr>
          <w:rFonts w:ascii="Times New Roman" w:eastAsia="Times New Roman" w:hAnsi="Times New Roman" w:cs="Times New Roman"/>
          <w:kern w:val="0"/>
          <w14:ligatures w14:val="none"/>
        </w:rPr>
        <w:t xml:space="preserve">Please </w:t>
      </w:r>
      <w:r w:rsidRPr="005C4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the subject and the commenter's name and addre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ss.</w:t>
      </w:r>
    </w:p>
    <w:p w14:paraId="1E59CD8C" w14:textId="77777777" w:rsidR="005C430B" w:rsidRDefault="005C430B" w:rsidP="005C430B">
      <w:pPr>
        <w:pStyle w:val="NoSpacing"/>
      </w:pPr>
    </w:p>
    <w:sectPr w:rsidR="005C4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6BCD"/>
    <w:multiLevelType w:val="multilevel"/>
    <w:tmpl w:val="AC4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E16B8"/>
    <w:multiLevelType w:val="multilevel"/>
    <w:tmpl w:val="6B9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818619">
    <w:abstractNumId w:val="1"/>
  </w:num>
  <w:num w:numId="2" w16cid:durableId="165906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0B"/>
    <w:rsid w:val="0000406E"/>
    <w:rsid w:val="00196047"/>
    <w:rsid w:val="00221359"/>
    <w:rsid w:val="005C430B"/>
    <w:rsid w:val="006E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5F45F"/>
  <w15:chartTrackingRefBased/>
  <w15:docId w15:val="{C26C2EAC-8117-45E4-8AA9-54332D12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C43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wnoffice@townofkeysvil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868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Town of Keysville, VA</dc:creator>
  <cp:keywords/>
  <dc:description/>
  <cp:lastModifiedBy>Town of Keysville, VA</cp:lastModifiedBy>
  <cp:revision>2</cp:revision>
  <cp:lastPrinted>2025-10-07T14:24:00Z</cp:lastPrinted>
  <dcterms:created xsi:type="dcterms:W3CDTF">2025-10-10T20:09:00Z</dcterms:created>
  <dcterms:modified xsi:type="dcterms:W3CDTF">2025-10-10T20:09:00Z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c4d313bd-cf70-4b20-b9de-11de59a7bbd7</vt:lpwstr>
  </property>
</Properties>
</file>