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45FE738" w14:textId="402FA8EB" w:rsidR="004D76B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7714756" w:history="1">
            <w:r w:rsidR="004D76B0" w:rsidRPr="000F69B4">
              <w:rPr>
                <w:rStyle w:val="Hyperlink"/>
                <w:rFonts w:eastAsiaTheme="majorEastAsia"/>
                <w:noProof/>
              </w:rPr>
              <w:t>1</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_Toc97714756 \h </w:instrText>
            </w:r>
            <w:r w:rsidR="004D76B0">
              <w:rPr>
                <w:noProof/>
                <w:webHidden/>
              </w:rPr>
            </w:r>
            <w:r w:rsidR="004D76B0">
              <w:rPr>
                <w:noProof/>
                <w:webHidden/>
              </w:rPr>
              <w:fldChar w:fldCharType="separate"/>
            </w:r>
            <w:r w:rsidR="004D76B0">
              <w:rPr>
                <w:noProof/>
                <w:webHidden/>
              </w:rPr>
              <w:t>8</w:t>
            </w:r>
            <w:r w:rsidR="004D76B0">
              <w:rPr>
                <w:noProof/>
                <w:webHidden/>
              </w:rPr>
              <w:fldChar w:fldCharType="end"/>
            </w:r>
          </w:hyperlink>
        </w:p>
        <w:p w14:paraId="3E35F961" w14:textId="0CF74141" w:rsidR="004D76B0" w:rsidRDefault="000370EA">
          <w:pPr>
            <w:pStyle w:val="Verzeichnis1"/>
            <w:rPr>
              <w:rFonts w:asciiTheme="minorHAnsi" w:eastAsiaTheme="minorEastAsia" w:hAnsiTheme="minorHAnsi" w:cstheme="minorBidi"/>
              <w:b w:val="0"/>
              <w:noProof/>
              <w:sz w:val="22"/>
              <w:szCs w:val="22"/>
              <w:lang w:eastAsia="en-GB"/>
            </w:rPr>
          </w:pPr>
          <w:hyperlink w:anchor="_Toc97714757" w:history="1">
            <w:r w:rsidR="004D76B0" w:rsidRPr="000F69B4">
              <w:rPr>
                <w:rStyle w:val="Hyperlink"/>
                <w:rFonts w:eastAsiaTheme="majorEastAsia"/>
                <w:noProof/>
              </w:rPr>
              <w:t>2</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Related Work</w:t>
            </w:r>
            <w:r w:rsidR="004D76B0">
              <w:rPr>
                <w:noProof/>
                <w:webHidden/>
              </w:rPr>
              <w:tab/>
            </w:r>
            <w:r w:rsidR="004D76B0">
              <w:rPr>
                <w:noProof/>
                <w:webHidden/>
              </w:rPr>
              <w:fldChar w:fldCharType="begin"/>
            </w:r>
            <w:r w:rsidR="004D76B0">
              <w:rPr>
                <w:noProof/>
                <w:webHidden/>
              </w:rPr>
              <w:instrText xml:space="preserve"> PAGEREF _Toc97714757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37ACD442" w14:textId="4F98DF67"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58" w:history="1">
            <w:r w:rsidR="004D76B0" w:rsidRPr="000F69B4">
              <w:rPr>
                <w:rStyle w:val="Hyperlink"/>
                <w:rFonts w:eastAsiaTheme="majorEastAsia"/>
                <w:noProof/>
              </w:rPr>
              <w:t>2.1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Conversational Artificial Intelligence</w:t>
            </w:r>
            <w:r w:rsidR="004D76B0">
              <w:rPr>
                <w:noProof/>
                <w:webHidden/>
              </w:rPr>
              <w:tab/>
            </w:r>
            <w:r w:rsidR="004D76B0">
              <w:rPr>
                <w:noProof/>
                <w:webHidden/>
              </w:rPr>
              <w:fldChar w:fldCharType="begin"/>
            </w:r>
            <w:r w:rsidR="004D76B0">
              <w:rPr>
                <w:noProof/>
                <w:webHidden/>
              </w:rPr>
              <w:instrText xml:space="preserve"> PAGEREF _Toc97714758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7C57AF88" w14:textId="778B0A63"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59" w:history="1">
            <w:r w:rsidR="004D76B0" w:rsidRPr="000F69B4">
              <w:rPr>
                <w:rStyle w:val="Hyperlink"/>
                <w:rFonts w:eastAsiaTheme="majorEastAsia"/>
                <w:noProof/>
              </w:rPr>
              <w:t>2.1.1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Introduction</w:t>
            </w:r>
            <w:r w:rsidR="004D76B0">
              <w:rPr>
                <w:noProof/>
                <w:webHidden/>
              </w:rPr>
              <w:tab/>
            </w:r>
            <w:r w:rsidR="004D76B0">
              <w:rPr>
                <w:noProof/>
                <w:webHidden/>
              </w:rPr>
              <w:fldChar w:fldCharType="begin"/>
            </w:r>
            <w:r w:rsidR="004D76B0">
              <w:rPr>
                <w:noProof/>
                <w:webHidden/>
              </w:rPr>
              <w:instrText xml:space="preserve"> PAGEREF _Toc97714759 \h </w:instrText>
            </w:r>
            <w:r w:rsidR="004D76B0">
              <w:rPr>
                <w:noProof/>
                <w:webHidden/>
              </w:rPr>
            </w:r>
            <w:r w:rsidR="004D76B0">
              <w:rPr>
                <w:noProof/>
                <w:webHidden/>
              </w:rPr>
              <w:fldChar w:fldCharType="separate"/>
            </w:r>
            <w:r w:rsidR="004D76B0">
              <w:rPr>
                <w:noProof/>
                <w:webHidden/>
              </w:rPr>
              <w:t>10</w:t>
            </w:r>
            <w:r w:rsidR="004D76B0">
              <w:rPr>
                <w:noProof/>
                <w:webHidden/>
              </w:rPr>
              <w:fldChar w:fldCharType="end"/>
            </w:r>
          </w:hyperlink>
        </w:p>
        <w:p w14:paraId="4AF5E027" w14:textId="2B35F099"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0" w:history="1">
            <w:r w:rsidR="004D76B0" w:rsidRPr="000F69B4">
              <w:rPr>
                <w:rStyle w:val="Hyperlink"/>
                <w:rFonts w:eastAsiaTheme="majorEastAsia"/>
                <w:noProof/>
              </w:rPr>
              <w:t>2.1.2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Inner Workings</w:t>
            </w:r>
            <w:r w:rsidR="004D76B0">
              <w:rPr>
                <w:noProof/>
                <w:webHidden/>
              </w:rPr>
              <w:tab/>
            </w:r>
            <w:r w:rsidR="004D76B0">
              <w:rPr>
                <w:noProof/>
                <w:webHidden/>
              </w:rPr>
              <w:fldChar w:fldCharType="begin"/>
            </w:r>
            <w:r w:rsidR="004D76B0">
              <w:rPr>
                <w:noProof/>
                <w:webHidden/>
              </w:rPr>
              <w:instrText xml:space="preserve"> PAGEREF _Toc97714760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55A519CC" w14:textId="685A2695"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1" w:history="1">
            <w:r w:rsidR="004D76B0" w:rsidRPr="000F69B4">
              <w:rPr>
                <w:rStyle w:val="Hyperlink"/>
                <w:rFonts w:eastAsiaTheme="majorEastAsia"/>
                <w:noProof/>
              </w:rPr>
              <w:t>2.1.3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Application in the Cooking Domain</w:t>
            </w:r>
            <w:r w:rsidR="004D76B0">
              <w:rPr>
                <w:noProof/>
                <w:webHidden/>
              </w:rPr>
              <w:tab/>
            </w:r>
            <w:r w:rsidR="004D76B0">
              <w:rPr>
                <w:noProof/>
                <w:webHidden/>
              </w:rPr>
              <w:fldChar w:fldCharType="begin"/>
            </w:r>
            <w:r w:rsidR="004D76B0">
              <w:rPr>
                <w:noProof/>
                <w:webHidden/>
              </w:rPr>
              <w:instrText xml:space="preserve"> PAGEREF _Toc97714761 \h </w:instrText>
            </w:r>
            <w:r w:rsidR="004D76B0">
              <w:rPr>
                <w:noProof/>
                <w:webHidden/>
              </w:rPr>
            </w:r>
            <w:r w:rsidR="004D76B0">
              <w:rPr>
                <w:noProof/>
                <w:webHidden/>
              </w:rPr>
              <w:fldChar w:fldCharType="separate"/>
            </w:r>
            <w:r w:rsidR="004D76B0">
              <w:rPr>
                <w:noProof/>
                <w:webHidden/>
              </w:rPr>
              <w:t>12</w:t>
            </w:r>
            <w:r w:rsidR="004D76B0">
              <w:rPr>
                <w:noProof/>
                <w:webHidden/>
              </w:rPr>
              <w:fldChar w:fldCharType="end"/>
            </w:r>
          </w:hyperlink>
        </w:p>
        <w:p w14:paraId="39DB9AF3" w14:textId="0B1B2666"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2" w:history="1">
            <w:r w:rsidR="004D76B0" w:rsidRPr="000F69B4">
              <w:rPr>
                <w:rStyle w:val="Hyperlink"/>
                <w:rFonts w:eastAsiaTheme="majorEastAsia"/>
                <w:noProof/>
              </w:rPr>
              <w:t>2.2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Pretrained Neural Network Models for Language Processing</w:t>
            </w:r>
            <w:r w:rsidR="004D76B0">
              <w:rPr>
                <w:noProof/>
                <w:webHidden/>
              </w:rPr>
              <w:tab/>
            </w:r>
            <w:r w:rsidR="004D76B0">
              <w:rPr>
                <w:noProof/>
                <w:webHidden/>
              </w:rPr>
              <w:fldChar w:fldCharType="begin"/>
            </w:r>
            <w:r w:rsidR="004D76B0">
              <w:rPr>
                <w:noProof/>
                <w:webHidden/>
              </w:rPr>
              <w:instrText xml:space="preserve"> PAGEREF _Toc97714762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8D42F13" w14:textId="1E4FF18F"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3" w:history="1">
            <w:r w:rsidR="004D76B0" w:rsidRPr="000F69B4">
              <w:rPr>
                <w:rStyle w:val="Hyperlink"/>
                <w:rFonts w:eastAsiaTheme="majorEastAsia"/>
                <w:noProof/>
              </w:rPr>
              <w:t>2.2.1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Word Embeddings</w:t>
            </w:r>
            <w:r w:rsidR="004D76B0">
              <w:rPr>
                <w:noProof/>
                <w:webHidden/>
              </w:rPr>
              <w:tab/>
            </w:r>
            <w:r w:rsidR="004D76B0">
              <w:rPr>
                <w:noProof/>
                <w:webHidden/>
              </w:rPr>
              <w:fldChar w:fldCharType="begin"/>
            </w:r>
            <w:r w:rsidR="004D76B0">
              <w:rPr>
                <w:noProof/>
                <w:webHidden/>
              </w:rPr>
              <w:instrText xml:space="preserve"> PAGEREF _Toc97714763 \h </w:instrText>
            </w:r>
            <w:r w:rsidR="004D76B0">
              <w:rPr>
                <w:noProof/>
                <w:webHidden/>
              </w:rPr>
            </w:r>
            <w:r w:rsidR="004D76B0">
              <w:rPr>
                <w:noProof/>
                <w:webHidden/>
              </w:rPr>
              <w:fldChar w:fldCharType="separate"/>
            </w:r>
            <w:r w:rsidR="004D76B0">
              <w:rPr>
                <w:noProof/>
                <w:webHidden/>
              </w:rPr>
              <w:t>14</w:t>
            </w:r>
            <w:r w:rsidR="004D76B0">
              <w:rPr>
                <w:noProof/>
                <w:webHidden/>
              </w:rPr>
              <w:fldChar w:fldCharType="end"/>
            </w:r>
          </w:hyperlink>
        </w:p>
        <w:p w14:paraId="3F1EBABA" w14:textId="7A2007FA"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4" w:history="1">
            <w:r w:rsidR="004D76B0" w:rsidRPr="000F69B4">
              <w:rPr>
                <w:rStyle w:val="Hyperlink"/>
                <w:rFonts w:eastAsiaTheme="majorEastAsia"/>
                <w:noProof/>
              </w:rPr>
              <w:t>2.2.2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Encoder-Decoder</w:t>
            </w:r>
            <w:r w:rsidR="004D76B0">
              <w:rPr>
                <w:noProof/>
                <w:webHidden/>
              </w:rPr>
              <w:tab/>
            </w:r>
            <w:r w:rsidR="004D76B0">
              <w:rPr>
                <w:noProof/>
                <w:webHidden/>
              </w:rPr>
              <w:fldChar w:fldCharType="begin"/>
            </w:r>
            <w:r w:rsidR="004D76B0">
              <w:rPr>
                <w:noProof/>
                <w:webHidden/>
              </w:rPr>
              <w:instrText xml:space="preserve"> PAGEREF _Toc97714764 \h </w:instrText>
            </w:r>
            <w:r w:rsidR="004D76B0">
              <w:rPr>
                <w:noProof/>
                <w:webHidden/>
              </w:rPr>
            </w:r>
            <w:r w:rsidR="004D76B0">
              <w:rPr>
                <w:noProof/>
                <w:webHidden/>
              </w:rPr>
              <w:fldChar w:fldCharType="separate"/>
            </w:r>
            <w:r w:rsidR="004D76B0">
              <w:rPr>
                <w:noProof/>
                <w:webHidden/>
              </w:rPr>
              <w:t>15</w:t>
            </w:r>
            <w:r w:rsidR="004D76B0">
              <w:rPr>
                <w:noProof/>
                <w:webHidden/>
              </w:rPr>
              <w:fldChar w:fldCharType="end"/>
            </w:r>
          </w:hyperlink>
        </w:p>
        <w:p w14:paraId="18EE4EB5" w14:textId="3D97CF38"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5" w:history="1">
            <w:r w:rsidR="004D76B0" w:rsidRPr="000F69B4">
              <w:rPr>
                <w:rStyle w:val="Hyperlink"/>
                <w:rFonts w:eastAsiaTheme="majorEastAsia"/>
                <w:noProof/>
              </w:rPr>
              <w:t>2.2.3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Attention</w:t>
            </w:r>
            <w:r w:rsidR="004D76B0">
              <w:rPr>
                <w:noProof/>
                <w:webHidden/>
              </w:rPr>
              <w:tab/>
            </w:r>
            <w:r w:rsidR="004D76B0">
              <w:rPr>
                <w:noProof/>
                <w:webHidden/>
              </w:rPr>
              <w:fldChar w:fldCharType="begin"/>
            </w:r>
            <w:r w:rsidR="004D76B0">
              <w:rPr>
                <w:noProof/>
                <w:webHidden/>
              </w:rPr>
              <w:instrText xml:space="preserve"> PAGEREF _Toc97714765 \h </w:instrText>
            </w:r>
            <w:r w:rsidR="004D76B0">
              <w:rPr>
                <w:noProof/>
                <w:webHidden/>
              </w:rPr>
            </w:r>
            <w:r w:rsidR="004D76B0">
              <w:rPr>
                <w:noProof/>
                <w:webHidden/>
              </w:rPr>
              <w:fldChar w:fldCharType="separate"/>
            </w:r>
            <w:r w:rsidR="004D76B0">
              <w:rPr>
                <w:noProof/>
                <w:webHidden/>
              </w:rPr>
              <w:t>16</w:t>
            </w:r>
            <w:r w:rsidR="004D76B0">
              <w:rPr>
                <w:noProof/>
                <w:webHidden/>
              </w:rPr>
              <w:fldChar w:fldCharType="end"/>
            </w:r>
          </w:hyperlink>
        </w:p>
        <w:p w14:paraId="094E4721" w14:textId="7EE949D8"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6" w:history="1">
            <w:r w:rsidR="004D76B0" w:rsidRPr="000F69B4">
              <w:rPr>
                <w:rStyle w:val="Hyperlink"/>
                <w:rFonts w:eastAsiaTheme="majorEastAsia"/>
                <w:noProof/>
              </w:rPr>
              <w:t>2.2.4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Transformers</w:t>
            </w:r>
            <w:r w:rsidR="004D76B0">
              <w:rPr>
                <w:noProof/>
                <w:webHidden/>
              </w:rPr>
              <w:tab/>
            </w:r>
            <w:r w:rsidR="004D76B0">
              <w:rPr>
                <w:noProof/>
                <w:webHidden/>
              </w:rPr>
              <w:fldChar w:fldCharType="begin"/>
            </w:r>
            <w:r w:rsidR="004D76B0">
              <w:rPr>
                <w:noProof/>
                <w:webHidden/>
              </w:rPr>
              <w:instrText xml:space="preserve"> PAGEREF _Toc97714766 \h </w:instrText>
            </w:r>
            <w:r w:rsidR="004D76B0">
              <w:rPr>
                <w:noProof/>
                <w:webHidden/>
              </w:rPr>
            </w:r>
            <w:r w:rsidR="004D76B0">
              <w:rPr>
                <w:noProof/>
                <w:webHidden/>
              </w:rPr>
              <w:fldChar w:fldCharType="separate"/>
            </w:r>
            <w:r w:rsidR="004D76B0">
              <w:rPr>
                <w:noProof/>
                <w:webHidden/>
              </w:rPr>
              <w:t>18</w:t>
            </w:r>
            <w:r w:rsidR="004D76B0">
              <w:rPr>
                <w:noProof/>
                <w:webHidden/>
              </w:rPr>
              <w:fldChar w:fldCharType="end"/>
            </w:r>
          </w:hyperlink>
        </w:p>
        <w:p w14:paraId="1B0B7A82" w14:textId="076E40A8"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67" w:history="1">
            <w:r w:rsidR="004D76B0" w:rsidRPr="000F69B4">
              <w:rPr>
                <w:rStyle w:val="Hyperlink"/>
                <w:rFonts w:eastAsiaTheme="majorEastAsia"/>
                <w:noProof/>
              </w:rPr>
              <w:t>2.2.5</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Neural Transfer Learning</w:t>
            </w:r>
            <w:r w:rsidR="004D76B0">
              <w:rPr>
                <w:noProof/>
                <w:webHidden/>
              </w:rPr>
              <w:tab/>
            </w:r>
            <w:r w:rsidR="004D76B0">
              <w:rPr>
                <w:noProof/>
                <w:webHidden/>
              </w:rPr>
              <w:fldChar w:fldCharType="begin"/>
            </w:r>
            <w:r w:rsidR="004D76B0">
              <w:rPr>
                <w:noProof/>
                <w:webHidden/>
              </w:rPr>
              <w:instrText xml:space="preserve"> PAGEREF _Toc97714767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22678593" w14:textId="1C40E2C6"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8" w:history="1">
            <w:r w:rsidR="004D76B0" w:rsidRPr="000F69B4">
              <w:rPr>
                <w:rStyle w:val="Hyperlink"/>
                <w:rFonts w:eastAsiaTheme="majorEastAsia"/>
                <w:noProof/>
              </w:rPr>
              <w:t>2.3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BERT</w:t>
            </w:r>
            <w:r w:rsidR="004D76B0">
              <w:rPr>
                <w:noProof/>
                <w:webHidden/>
              </w:rPr>
              <w:tab/>
            </w:r>
            <w:r w:rsidR="004D76B0">
              <w:rPr>
                <w:noProof/>
                <w:webHidden/>
              </w:rPr>
              <w:fldChar w:fldCharType="begin"/>
            </w:r>
            <w:r w:rsidR="004D76B0">
              <w:rPr>
                <w:noProof/>
                <w:webHidden/>
              </w:rPr>
              <w:instrText xml:space="preserve"> PAGEREF _Toc97714768 \h </w:instrText>
            </w:r>
            <w:r w:rsidR="004D76B0">
              <w:rPr>
                <w:noProof/>
                <w:webHidden/>
              </w:rPr>
            </w:r>
            <w:r w:rsidR="004D76B0">
              <w:rPr>
                <w:noProof/>
                <w:webHidden/>
              </w:rPr>
              <w:fldChar w:fldCharType="separate"/>
            </w:r>
            <w:r w:rsidR="004D76B0">
              <w:rPr>
                <w:noProof/>
                <w:webHidden/>
              </w:rPr>
              <w:t>21</w:t>
            </w:r>
            <w:r w:rsidR="004D76B0">
              <w:rPr>
                <w:noProof/>
                <w:webHidden/>
              </w:rPr>
              <w:fldChar w:fldCharType="end"/>
            </w:r>
          </w:hyperlink>
        </w:p>
        <w:p w14:paraId="787C22A7" w14:textId="065BF6EF"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69" w:history="1">
            <w:r w:rsidR="004D76B0" w:rsidRPr="000F69B4">
              <w:rPr>
                <w:rStyle w:val="Hyperlink"/>
                <w:rFonts w:eastAsiaTheme="majorEastAsia"/>
                <w:noProof/>
              </w:rPr>
              <w:t>2.4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Cooking datasets</w:t>
            </w:r>
            <w:r w:rsidR="004D76B0">
              <w:rPr>
                <w:noProof/>
                <w:webHidden/>
              </w:rPr>
              <w:tab/>
            </w:r>
            <w:r w:rsidR="004D76B0">
              <w:rPr>
                <w:noProof/>
                <w:webHidden/>
              </w:rPr>
              <w:fldChar w:fldCharType="begin"/>
            </w:r>
            <w:r w:rsidR="004D76B0">
              <w:rPr>
                <w:noProof/>
                <w:webHidden/>
              </w:rPr>
              <w:instrText xml:space="preserve"> PAGEREF _Toc97714769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4D4A6118" w14:textId="63547BBC"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0" w:history="1">
            <w:r w:rsidR="004D76B0" w:rsidRPr="000F69B4">
              <w:rPr>
                <w:rStyle w:val="Hyperlink"/>
                <w:rFonts w:eastAsiaTheme="majorEastAsia"/>
                <w:noProof/>
              </w:rPr>
              <w:t>2.4.1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RecipeNLG</w:t>
            </w:r>
            <w:r w:rsidR="004D76B0">
              <w:rPr>
                <w:noProof/>
                <w:webHidden/>
              </w:rPr>
              <w:tab/>
            </w:r>
            <w:r w:rsidR="004D76B0">
              <w:rPr>
                <w:noProof/>
                <w:webHidden/>
              </w:rPr>
              <w:fldChar w:fldCharType="begin"/>
            </w:r>
            <w:r w:rsidR="004D76B0">
              <w:rPr>
                <w:noProof/>
                <w:webHidden/>
              </w:rPr>
              <w:instrText xml:space="preserve"> PAGEREF _Toc97714770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397BBC72" w14:textId="356C8B23"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1" w:history="1">
            <w:r w:rsidR="004D76B0" w:rsidRPr="000F69B4">
              <w:rPr>
                <w:rStyle w:val="Hyperlink"/>
                <w:rFonts w:eastAsiaTheme="majorEastAsia"/>
                <w:noProof/>
              </w:rPr>
              <w:t>2.4.2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Cookversational Search</w:t>
            </w:r>
            <w:r w:rsidR="004D76B0">
              <w:rPr>
                <w:noProof/>
                <w:webHidden/>
              </w:rPr>
              <w:tab/>
            </w:r>
            <w:r w:rsidR="004D76B0">
              <w:rPr>
                <w:noProof/>
                <w:webHidden/>
              </w:rPr>
              <w:fldChar w:fldCharType="begin"/>
            </w:r>
            <w:r w:rsidR="004D76B0">
              <w:rPr>
                <w:noProof/>
                <w:webHidden/>
              </w:rPr>
              <w:instrText xml:space="preserve"> PAGEREF _Toc97714771 \h </w:instrText>
            </w:r>
            <w:r w:rsidR="004D76B0">
              <w:rPr>
                <w:noProof/>
                <w:webHidden/>
              </w:rPr>
            </w:r>
            <w:r w:rsidR="004D76B0">
              <w:rPr>
                <w:noProof/>
                <w:webHidden/>
              </w:rPr>
              <w:fldChar w:fldCharType="separate"/>
            </w:r>
            <w:r w:rsidR="004D76B0">
              <w:rPr>
                <w:noProof/>
                <w:webHidden/>
              </w:rPr>
              <w:t>22</w:t>
            </w:r>
            <w:r w:rsidR="004D76B0">
              <w:rPr>
                <w:noProof/>
                <w:webHidden/>
              </w:rPr>
              <w:fldChar w:fldCharType="end"/>
            </w:r>
          </w:hyperlink>
        </w:p>
        <w:p w14:paraId="5AF93C60" w14:textId="0EC163BA"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2" w:history="1">
            <w:r w:rsidR="004D76B0" w:rsidRPr="000F69B4">
              <w:rPr>
                <w:rStyle w:val="Hyperlink"/>
                <w:rFonts w:eastAsiaTheme="majorEastAsia"/>
                <w:noProof/>
              </w:rPr>
              <w:t>2.4.3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DoQA</w:t>
            </w:r>
            <w:r w:rsidR="004D76B0">
              <w:rPr>
                <w:noProof/>
                <w:webHidden/>
              </w:rPr>
              <w:tab/>
            </w:r>
            <w:r w:rsidR="004D76B0">
              <w:rPr>
                <w:noProof/>
                <w:webHidden/>
              </w:rPr>
              <w:fldChar w:fldCharType="begin"/>
            </w:r>
            <w:r w:rsidR="004D76B0">
              <w:rPr>
                <w:noProof/>
                <w:webHidden/>
              </w:rPr>
              <w:instrText xml:space="preserve"> PAGEREF _Toc97714772 \h </w:instrText>
            </w:r>
            <w:r w:rsidR="004D76B0">
              <w:rPr>
                <w:noProof/>
                <w:webHidden/>
              </w:rPr>
            </w:r>
            <w:r w:rsidR="004D76B0">
              <w:rPr>
                <w:noProof/>
                <w:webHidden/>
              </w:rPr>
              <w:fldChar w:fldCharType="separate"/>
            </w:r>
            <w:r w:rsidR="004D76B0">
              <w:rPr>
                <w:noProof/>
                <w:webHidden/>
              </w:rPr>
              <w:t>23</w:t>
            </w:r>
            <w:r w:rsidR="004D76B0">
              <w:rPr>
                <w:noProof/>
                <w:webHidden/>
              </w:rPr>
              <w:fldChar w:fldCharType="end"/>
            </w:r>
          </w:hyperlink>
        </w:p>
        <w:p w14:paraId="268E1C59" w14:textId="3ED09E28"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73" w:history="1">
            <w:r w:rsidR="004D76B0" w:rsidRPr="000F69B4">
              <w:rPr>
                <w:rStyle w:val="Hyperlink"/>
                <w:rFonts w:eastAsiaTheme="majorEastAsia"/>
                <w:noProof/>
              </w:rPr>
              <w:t>2.4.4</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FoodBase</w:t>
            </w:r>
            <w:r w:rsidR="004D76B0">
              <w:rPr>
                <w:noProof/>
                <w:webHidden/>
              </w:rPr>
              <w:tab/>
            </w:r>
            <w:r w:rsidR="004D76B0">
              <w:rPr>
                <w:noProof/>
                <w:webHidden/>
              </w:rPr>
              <w:fldChar w:fldCharType="begin"/>
            </w:r>
            <w:r w:rsidR="004D76B0">
              <w:rPr>
                <w:noProof/>
                <w:webHidden/>
              </w:rPr>
              <w:instrText xml:space="preserve"> PAGEREF _Toc97714773 \h </w:instrText>
            </w:r>
            <w:r w:rsidR="004D76B0">
              <w:rPr>
                <w:noProof/>
                <w:webHidden/>
              </w:rPr>
            </w:r>
            <w:r w:rsidR="004D76B0">
              <w:rPr>
                <w:noProof/>
                <w:webHidden/>
              </w:rPr>
              <w:fldChar w:fldCharType="separate"/>
            </w:r>
            <w:r w:rsidR="004D76B0">
              <w:rPr>
                <w:noProof/>
                <w:webHidden/>
              </w:rPr>
              <w:t>24</w:t>
            </w:r>
            <w:r w:rsidR="004D76B0">
              <w:rPr>
                <w:noProof/>
                <w:webHidden/>
              </w:rPr>
              <w:fldChar w:fldCharType="end"/>
            </w:r>
          </w:hyperlink>
        </w:p>
        <w:p w14:paraId="34E24445" w14:textId="513FAF2B"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4" w:history="1">
            <w:r w:rsidR="004D76B0" w:rsidRPr="000F69B4">
              <w:rPr>
                <w:rStyle w:val="Hyperlink"/>
                <w:rFonts w:eastAsiaTheme="majorEastAsia"/>
                <w:noProof/>
              </w:rPr>
              <w:t>2.5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Summary and Key Differentiators</w:t>
            </w:r>
            <w:r w:rsidR="004D76B0">
              <w:rPr>
                <w:noProof/>
                <w:webHidden/>
              </w:rPr>
              <w:tab/>
            </w:r>
            <w:r w:rsidR="004D76B0">
              <w:rPr>
                <w:noProof/>
                <w:webHidden/>
              </w:rPr>
              <w:fldChar w:fldCharType="begin"/>
            </w:r>
            <w:r w:rsidR="004D76B0">
              <w:rPr>
                <w:noProof/>
                <w:webHidden/>
              </w:rPr>
              <w:instrText xml:space="preserve"> PAGEREF _Toc97714774 \h </w:instrText>
            </w:r>
            <w:r w:rsidR="004D76B0">
              <w:rPr>
                <w:noProof/>
                <w:webHidden/>
              </w:rPr>
            </w:r>
            <w:r w:rsidR="004D76B0">
              <w:rPr>
                <w:noProof/>
                <w:webHidden/>
              </w:rPr>
              <w:fldChar w:fldCharType="separate"/>
            </w:r>
            <w:r w:rsidR="004D76B0">
              <w:rPr>
                <w:noProof/>
                <w:webHidden/>
              </w:rPr>
              <w:t>25</w:t>
            </w:r>
            <w:r w:rsidR="004D76B0">
              <w:rPr>
                <w:noProof/>
                <w:webHidden/>
              </w:rPr>
              <w:fldChar w:fldCharType="end"/>
            </w:r>
          </w:hyperlink>
        </w:p>
        <w:p w14:paraId="6761DEE9" w14:textId="475DD07A" w:rsidR="004D76B0" w:rsidRDefault="000370EA">
          <w:pPr>
            <w:pStyle w:val="Verzeichnis1"/>
            <w:rPr>
              <w:rFonts w:asciiTheme="minorHAnsi" w:eastAsiaTheme="minorEastAsia" w:hAnsiTheme="minorHAnsi" w:cstheme="minorBidi"/>
              <w:b w:val="0"/>
              <w:noProof/>
              <w:sz w:val="22"/>
              <w:szCs w:val="22"/>
              <w:lang w:eastAsia="en-GB"/>
            </w:rPr>
          </w:pPr>
          <w:hyperlink w:anchor="_Toc97714775" w:history="1">
            <w:r w:rsidR="004D76B0" w:rsidRPr="000F69B4">
              <w:rPr>
                <w:rStyle w:val="Hyperlink"/>
                <w:rFonts w:eastAsiaTheme="majorEastAsia"/>
                <w:noProof/>
              </w:rPr>
              <w:t>3</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Methodology</w:t>
            </w:r>
            <w:r w:rsidR="004D76B0">
              <w:rPr>
                <w:noProof/>
                <w:webHidden/>
              </w:rPr>
              <w:tab/>
            </w:r>
            <w:r w:rsidR="004D76B0">
              <w:rPr>
                <w:noProof/>
                <w:webHidden/>
              </w:rPr>
              <w:fldChar w:fldCharType="begin"/>
            </w:r>
            <w:r w:rsidR="004D76B0">
              <w:rPr>
                <w:noProof/>
                <w:webHidden/>
              </w:rPr>
              <w:instrText xml:space="preserve"> PAGEREF _Toc97714775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30B1744D" w14:textId="39A4AF19"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6" w:history="1">
            <w:r w:rsidR="004D76B0" w:rsidRPr="000F69B4">
              <w:rPr>
                <w:rStyle w:val="Hyperlink"/>
                <w:rFonts w:eastAsiaTheme="majorEastAsia"/>
                <w:noProof/>
              </w:rPr>
              <w:t>3.1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Data for DAPT</w:t>
            </w:r>
            <w:r w:rsidR="004D76B0">
              <w:rPr>
                <w:noProof/>
                <w:webHidden/>
              </w:rPr>
              <w:tab/>
            </w:r>
            <w:r w:rsidR="004D76B0">
              <w:rPr>
                <w:noProof/>
                <w:webHidden/>
              </w:rPr>
              <w:fldChar w:fldCharType="begin"/>
            </w:r>
            <w:r w:rsidR="004D76B0">
              <w:rPr>
                <w:noProof/>
                <w:webHidden/>
              </w:rPr>
              <w:instrText xml:space="preserve"> PAGEREF _Toc97714776 \h </w:instrText>
            </w:r>
            <w:r w:rsidR="004D76B0">
              <w:rPr>
                <w:noProof/>
                <w:webHidden/>
              </w:rPr>
            </w:r>
            <w:r w:rsidR="004D76B0">
              <w:rPr>
                <w:noProof/>
                <w:webHidden/>
              </w:rPr>
              <w:fldChar w:fldCharType="separate"/>
            </w:r>
            <w:r w:rsidR="004D76B0">
              <w:rPr>
                <w:noProof/>
                <w:webHidden/>
              </w:rPr>
              <w:t>26</w:t>
            </w:r>
            <w:r w:rsidR="004D76B0">
              <w:rPr>
                <w:noProof/>
                <w:webHidden/>
              </w:rPr>
              <w:fldChar w:fldCharType="end"/>
            </w:r>
          </w:hyperlink>
        </w:p>
        <w:p w14:paraId="22C777C7" w14:textId="0905A3E4"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7" w:history="1">
            <w:r w:rsidR="004D76B0" w:rsidRPr="000F69B4">
              <w:rPr>
                <w:rStyle w:val="Hyperlink"/>
                <w:rFonts w:eastAsiaTheme="majorEastAsia"/>
                <w:noProof/>
              </w:rPr>
              <w:t>3.2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Analyzing Domain Similarity</w:t>
            </w:r>
            <w:r w:rsidR="004D76B0">
              <w:rPr>
                <w:noProof/>
                <w:webHidden/>
              </w:rPr>
              <w:tab/>
            </w:r>
            <w:r w:rsidR="004D76B0">
              <w:rPr>
                <w:noProof/>
                <w:webHidden/>
              </w:rPr>
              <w:fldChar w:fldCharType="begin"/>
            </w:r>
            <w:r w:rsidR="004D76B0">
              <w:rPr>
                <w:noProof/>
                <w:webHidden/>
              </w:rPr>
              <w:instrText xml:space="preserve"> PAGEREF _Toc97714777 \h </w:instrText>
            </w:r>
            <w:r w:rsidR="004D76B0">
              <w:rPr>
                <w:noProof/>
                <w:webHidden/>
              </w:rPr>
            </w:r>
            <w:r w:rsidR="004D76B0">
              <w:rPr>
                <w:noProof/>
                <w:webHidden/>
              </w:rPr>
              <w:fldChar w:fldCharType="separate"/>
            </w:r>
            <w:r w:rsidR="004D76B0">
              <w:rPr>
                <w:noProof/>
                <w:webHidden/>
              </w:rPr>
              <w:t>28</w:t>
            </w:r>
            <w:r w:rsidR="004D76B0">
              <w:rPr>
                <w:noProof/>
                <w:webHidden/>
              </w:rPr>
              <w:fldChar w:fldCharType="end"/>
            </w:r>
          </w:hyperlink>
        </w:p>
        <w:p w14:paraId="594AE3E9" w14:textId="70EBDC5E"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8" w:history="1">
            <w:r w:rsidR="004D76B0" w:rsidRPr="000F69B4">
              <w:rPr>
                <w:rStyle w:val="Hyperlink"/>
                <w:rFonts w:eastAsiaTheme="majorEastAsia"/>
                <w:noProof/>
                <w:lang w:val="de-DE" w:eastAsia="en-US"/>
              </w:rPr>
              <w:t>3.3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lang w:val="de-DE" w:eastAsia="en-US"/>
              </w:rPr>
              <w:t>Domain Vocabulary Insertion</w:t>
            </w:r>
            <w:r w:rsidR="004D76B0">
              <w:rPr>
                <w:noProof/>
                <w:webHidden/>
              </w:rPr>
              <w:tab/>
            </w:r>
            <w:r w:rsidR="004D76B0">
              <w:rPr>
                <w:noProof/>
                <w:webHidden/>
              </w:rPr>
              <w:fldChar w:fldCharType="begin"/>
            </w:r>
            <w:r w:rsidR="004D76B0">
              <w:rPr>
                <w:noProof/>
                <w:webHidden/>
              </w:rPr>
              <w:instrText xml:space="preserve"> PAGEREF _Toc97714778 \h </w:instrText>
            </w:r>
            <w:r w:rsidR="004D76B0">
              <w:rPr>
                <w:noProof/>
                <w:webHidden/>
              </w:rPr>
            </w:r>
            <w:r w:rsidR="004D76B0">
              <w:rPr>
                <w:noProof/>
                <w:webHidden/>
              </w:rPr>
              <w:fldChar w:fldCharType="separate"/>
            </w:r>
            <w:r w:rsidR="004D76B0">
              <w:rPr>
                <w:noProof/>
                <w:webHidden/>
              </w:rPr>
              <w:t>29</w:t>
            </w:r>
            <w:r w:rsidR="004D76B0">
              <w:rPr>
                <w:noProof/>
                <w:webHidden/>
              </w:rPr>
              <w:fldChar w:fldCharType="end"/>
            </w:r>
          </w:hyperlink>
        </w:p>
        <w:p w14:paraId="29163A96" w14:textId="34CECBDB"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79" w:history="1">
            <w:r w:rsidR="004D76B0" w:rsidRPr="000F69B4">
              <w:rPr>
                <w:rStyle w:val="Hyperlink"/>
                <w:rFonts w:eastAsiaTheme="majorEastAsia"/>
                <w:noProof/>
              </w:rPr>
              <w:t>3.4</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DAPT</w:t>
            </w:r>
            <w:r w:rsidR="004D76B0">
              <w:rPr>
                <w:noProof/>
                <w:webHidden/>
              </w:rPr>
              <w:tab/>
            </w:r>
            <w:r w:rsidR="004D76B0">
              <w:rPr>
                <w:noProof/>
                <w:webHidden/>
              </w:rPr>
              <w:fldChar w:fldCharType="begin"/>
            </w:r>
            <w:r w:rsidR="004D76B0">
              <w:rPr>
                <w:noProof/>
                <w:webHidden/>
              </w:rPr>
              <w:instrText xml:space="preserve"> PAGEREF _Toc97714779 \h </w:instrText>
            </w:r>
            <w:r w:rsidR="004D76B0">
              <w:rPr>
                <w:noProof/>
                <w:webHidden/>
              </w:rPr>
            </w:r>
            <w:r w:rsidR="004D76B0">
              <w:rPr>
                <w:noProof/>
                <w:webHidden/>
              </w:rPr>
              <w:fldChar w:fldCharType="separate"/>
            </w:r>
            <w:r w:rsidR="004D76B0">
              <w:rPr>
                <w:noProof/>
                <w:webHidden/>
              </w:rPr>
              <w:t>30</w:t>
            </w:r>
            <w:r w:rsidR="004D76B0">
              <w:rPr>
                <w:noProof/>
                <w:webHidden/>
              </w:rPr>
              <w:fldChar w:fldCharType="end"/>
            </w:r>
          </w:hyperlink>
        </w:p>
        <w:p w14:paraId="54D25745" w14:textId="6EE918C4"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0" w:history="1">
            <w:r w:rsidR="004D76B0" w:rsidRPr="000F69B4">
              <w:rPr>
                <w:rStyle w:val="Hyperlink"/>
                <w:rFonts w:eastAsiaTheme="majorEastAsia"/>
                <w:noProof/>
              </w:rPr>
              <w:t>3.5</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Implementation Details</w:t>
            </w:r>
            <w:r w:rsidR="004D76B0">
              <w:rPr>
                <w:noProof/>
                <w:webHidden/>
              </w:rPr>
              <w:tab/>
            </w:r>
            <w:r w:rsidR="004D76B0">
              <w:rPr>
                <w:noProof/>
                <w:webHidden/>
              </w:rPr>
              <w:fldChar w:fldCharType="begin"/>
            </w:r>
            <w:r w:rsidR="004D76B0">
              <w:rPr>
                <w:noProof/>
                <w:webHidden/>
              </w:rPr>
              <w:instrText xml:space="preserve"> PAGEREF _Toc97714780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246AD68C" w14:textId="29E1814B"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1" w:history="1">
            <w:r w:rsidR="004D76B0" w:rsidRPr="000F69B4">
              <w:rPr>
                <w:rStyle w:val="Hyperlink"/>
                <w:rFonts w:eastAsiaTheme="majorEastAsia"/>
                <w:noProof/>
              </w:rPr>
              <w:t>3.6</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Finetuning</w:t>
            </w:r>
            <w:r w:rsidR="004D76B0">
              <w:rPr>
                <w:noProof/>
                <w:webHidden/>
              </w:rPr>
              <w:tab/>
            </w:r>
            <w:r w:rsidR="004D76B0">
              <w:rPr>
                <w:noProof/>
                <w:webHidden/>
              </w:rPr>
              <w:fldChar w:fldCharType="begin"/>
            </w:r>
            <w:r w:rsidR="004D76B0">
              <w:rPr>
                <w:noProof/>
                <w:webHidden/>
              </w:rPr>
              <w:instrText xml:space="preserve"> PAGEREF _Toc97714781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31B58297" w14:textId="7C6579A3"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2" w:history="1">
            <w:r w:rsidR="004D76B0" w:rsidRPr="000F69B4">
              <w:rPr>
                <w:rStyle w:val="Hyperlink"/>
                <w:rFonts w:eastAsiaTheme="majorEastAsia"/>
                <w:noProof/>
              </w:rPr>
              <w:t>3.6.1</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Intent Classification</w:t>
            </w:r>
            <w:r w:rsidR="004D76B0">
              <w:rPr>
                <w:noProof/>
                <w:webHidden/>
              </w:rPr>
              <w:tab/>
            </w:r>
            <w:r w:rsidR="004D76B0">
              <w:rPr>
                <w:noProof/>
                <w:webHidden/>
              </w:rPr>
              <w:fldChar w:fldCharType="begin"/>
            </w:r>
            <w:r w:rsidR="004D76B0">
              <w:rPr>
                <w:noProof/>
                <w:webHidden/>
              </w:rPr>
              <w:instrText xml:space="preserve"> PAGEREF _Toc97714782 \h </w:instrText>
            </w:r>
            <w:r w:rsidR="004D76B0">
              <w:rPr>
                <w:noProof/>
                <w:webHidden/>
              </w:rPr>
            </w:r>
            <w:r w:rsidR="004D76B0">
              <w:rPr>
                <w:noProof/>
                <w:webHidden/>
              </w:rPr>
              <w:fldChar w:fldCharType="separate"/>
            </w:r>
            <w:r w:rsidR="004D76B0">
              <w:rPr>
                <w:noProof/>
                <w:webHidden/>
              </w:rPr>
              <w:t>31</w:t>
            </w:r>
            <w:r w:rsidR="004D76B0">
              <w:rPr>
                <w:noProof/>
                <w:webHidden/>
              </w:rPr>
              <w:fldChar w:fldCharType="end"/>
            </w:r>
          </w:hyperlink>
        </w:p>
        <w:p w14:paraId="1B5FAA82" w14:textId="78F814CA"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3" w:history="1">
            <w:r w:rsidR="004D76B0" w:rsidRPr="000F69B4">
              <w:rPr>
                <w:rStyle w:val="Hyperlink"/>
                <w:rFonts w:eastAsiaTheme="majorEastAsia"/>
                <w:noProof/>
              </w:rPr>
              <w:t>3.6.2</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_Toc97714783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401CF3ED" w14:textId="0AA11BBE" w:rsidR="004D76B0" w:rsidRDefault="000370E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7714784" w:history="1">
            <w:r w:rsidR="004D76B0" w:rsidRPr="000F69B4">
              <w:rPr>
                <w:rStyle w:val="Hyperlink"/>
                <w:rFonts w:eastAsiaTheme="majorEastAsia"/>
                <w:noProof/>
              </w:rPr>
              <w:t>3.6.3</w:t>
            </w:r>
            <w:r w:rsidR="004D76B0">
              <w:rPr>
                <w:rFonts w:asciiTheme="minorHAnsi" w:eastAsiaTheme="minorEastAsia" w:hAnsiTheme="minorHAnsi" w:cstheme="minorBidi"/>
                <w:noProof/>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_Toc97714784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31C69581" w14:textId="0020683D" w:rsidR="004D76B0" w:rsidRDefault="000370EA">
          <w:pPr>
            <w:pStyle w:val="Verzeichnis1"/>
            <w:rPr>
              <w:rFonts w:asciiTheme="minorHAnsi" w:eastAsiaTheme="minorEastAsia" w:hAnsiTheme="minorHAnsi" w:cstheme="minorBidi"/>
              <w:b w:val="0"/>
              <w:noProof/>
              <w:sz w:val="22"/>
              <w:szCs w:val="22"/>
              <w:lang w:eastAsia="en-GB"/>
            </w:rPr>
          </w:pPr>
          <w:hyperlink w:anchor="_Toc97714785" w:history="1">
            <w:r w:rsidR="004D76B0" w:rsidRPr="000F69B4">
              <w:rPr>
                <w:rStyle w:val="Hyperlink"/>
                <w:rFonts w:eastAsiaTheme="majorEastAsia"/>
                <w:noProof/>
              </w:rPr>
              <w:t>4</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Evaluation</w:t>
            </w:r>
            <w:r w:rsidR="004D76B0">
              <w:rPr>
                <w:noProof/>
                <w:webHidden/>
              </w:rPr>
              <w:tab/>
            </w:r>
            <w:r w:rsidR="004D76B0">
              <w:rPr>
                <w:noProof/>
                <w:webHidden/>
              </w:rPr>
              <w:fldChar w:fldCharType="begin"/>
            </w:r>
            <w:r w:rsidR="004D76B0">
              <w:rPr>
                <w:noProof/>
                <w:webHidden/>
              </w:rPr>
              <w:instrText xml:space="preserve"> PAGEREF _Toc97714785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2A623781" w14:textId="4E6EDB13"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6" w:history="1">
            <w:r w:rsidR="004D76B0" w:rsidRPr="000F69B4">
              <w:rPr>
                <w:rStyle w:val="Hyperlink"/>
                <w:rFonts w:eastAsiaTheme="majorEastAsia"/>
                <w:noProof/>
              </w:rPr>
              <w:t>4.1</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Multi-class Classification</w:t>
            </w:r>
            <w:r w:rsidR="004D76B0">
              <w:rPr>
                <w:noProof/>
                <w:webHidden/>
              </w:rPr>
              <w:tab/>
            </w:r>
            <w:r w:rsidR="004D76B0">
              <w:rPr>
                <w:noProof/>
                <w:webHidden/>
              </w:rPr>
              <w:fldChar w:fldCharType="begin"/>
            </w:r>
            <w:r w:rsidR="004D76B0">
              <w:rPr>
                <w:noProof/>
                <w:webHidden/>
              </w:rPr>
              <w:instrText xml:space="preserve"> PAGEREF _Toc97714786 \h </w:instrText>
            </w:r>
            <w:r w:rsidR="004D76B0">
              <w:rPr>
                <w:noProof/>
                <w:webHidden/>
              </w:rPr>
            </w:r>
            <w:r w:rsidR="004D76B0">
              <w:rPr>
                <w:noProof/>
                <w:webHidden/>
              </w:rPr>
              <w:fldChar w:fldCharType="separate"/>
            </w:r>
            <w:r w:rsidR="004D76B0">
              <w:rPr>
                <w:noProof/>
                <w:webHidden/>
              </w:rPr>
              <w:t>33</w:t>
            </w:r>
            <w:r w:rsidR="004D76B0">
              <w:rPr>
                <w:noProof/>
                <w:webHidden/>
              </w:rPr>
              <w:fldChar w:fldCharType="end"/>
            </w:r>
          </w:hyperlink>
        </w:p>
        <w:p w14:paraId="14F807D6" w14:textId="7A054C3C"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7" w:history="1">
            <w:r w:rsidR="004D76B0" w:rsidRPr="000F69B4">
              <w:rPr>
                <w:rStyle w:val="Hyperlink"/>
                <w:rFonts w:eastAsiaTheme="majorEastAsia"/>
                <w:noProof/>
              </w:rPr>
              <w:t>4.2</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Named Entity Recognition</w:t>
            </w:r>
            <w:r w:rsidR="004D76B0">
              <w:rPr>
                <w:noProof/>
                <w:webHidden/>
              </w:rPr>
              <w:tab/>
            </w:r>
            <w:r w:rsidR="004D76B0">
              <w:rPr>
                <w:noProof/>
                <w:webHidden/>
              </w:rPr>
              <w:fldChar w:fldCharType="begin"/>
            </w:r>
            <w:r w:rsidR="004D76B0">
              <w:rPr>
                <w:noProof/>
                <w:webHidden/>
              </w:rPr>
              <w:instrText xml:space="preserve"> PAGEREF _Toc97714787 \h </w:instrText>
            </w:r>
            <w:r w:rsidR="004D76B0">
              <w:rPr>
                <w:noProof/>
                <w:webHidden/>
              </w:rPr>
            </w:r>
            <w:r w:rsidR="004D76B0">
              <w:rPr>
                <w:noProof/>
                <w:webHidden/>
              </w:rPr>
              <w:fldChar w:fldCharType="separate"/>
            </w:r>
            <w:r w:rsidR="004D76B0">
              <w:rPr>
                <w:noProof/>
                <w:webHidden/>
              </w:rPr>
              <w:t>34</w:t>
            </w:r>
            <w:r w:rsidR="004D76B0">
              <w:rPr>
                <w:noProof/>
                <w:webHidden/>
              </w:rPr>
              <w:fldChar w:fldCharType="end"/>
            </w:r>
          </w:hyperlink>
        </w:p>
        <w:p w14:paraId="0A516A85" w14:textId="4F26942C" w:rsidR="004D76B0" w:rsidRDefault="000370E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7714788" w:history="1">
            <w:r w:rsidR="004D76B0" w:rsidRPr="000F69B4">
              <w:rPr>
                <w:rStyle w:val="Hyperlink"/>
                <w:rFonts w:eastAsiaTheme="majorEastAsia"/>
                <w:noProof/>
              </w:rPr>
              <w:t>4.3</w:t>
            </w:r>
            <w:r w:rsidR="004D76B0">
              <w:rPr>
                <w:rFonts w:asciiTheme="minorHAnsi" w:eastAsiaTheme="minorEastAsia" w:hAnsiTheme="minorHAnsi" w:cstheme="minorBidi"/>
                <w:noProof/>
                <w:sz w:val="22"/>
                <w:szCs w:val="22"/>
                <w:lang w:eastAsia="en-GB"/>
              </w:rPr>
              <w:tab/>
            </w:r>
            <w:r w:rsidR="004D76B0" w:rsidRPr="000F69B4">
              <w:rPr>
                <w:rStyle w:val="Hyperlink"/>
                <w:rFonts w:eastAsiaTheme="majorEastAsia"/>
                <w:noProof/>
              </w:rPr>
              <w:t>Question Answering</w:t>
            </w:r>
            <w:r w:rsidR="004D76B0">
              <w:rPr>
                <w:noProof/>
                <w:webHidden/>
              </w:rPr>
              <w:tab/>
            </w:r>
            <w:r w:rsidR="004D76B0">
              <w:rPr>
                <w:noProof/>
                <w:webHidden/>
              </w:rPr>
              <w:fldChar w:fldCharType="begin"/>
            </w:r>
            <w:r w:rsidR="004D76B0">
              <w:rPr>
                <w:noProof/>
                <w:webHidden/>
              </w:rPr>
              <w:instrText xml:space="preserve"> PAGEREF _Toc97714788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7070389F" w14:textId="46E8EBA2" w:rsidR="004D76B0" w:rsidRDefault="000370EA">
          <w:pPr>
            <w:pStyle w:val="Verzeichnis1"/>
            <w:rPr>
              <w:rFonts w:asciiTheme="minorHAnsi" w:eastAsiaTheme="minorEastAsia" w:hAnsiTheme="minorHAnsi" w:cstheme="minorBidi"/>
              <w:b w:val="0"/>
              <w:noProof/>
              <w:sz w:val="22"/>
              <w:szCs w:val="22"/>
              <w:lang w:eastAsia="en-GB"/>
            </w:rPr>
          </w:pPr>
          <w:hyperlink w:anchor="_Toc97714789" w:history="1">
            <w:r w:rsidR="004D76B0" w:rsidRPr="000F69B4">
              <w:rPr>
                <w:rStyle w:val="Hyperlink"/>
                <w:rFonts w:eastAsiaTheme="majorEastAsia"/>
                <w:noProof/>
              </w:rPr>
              <w:t>5</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Discussion</w:t>
            </w:r>
            <w:r w:rsidR="004D76B0">
              <w:rPr>
                <w:noProof/>
                <w:webHidden/>
              </w:rPr>
              <w:tab/>
            </w:r>
            <w:r w:rsidR="004D76B0">
              <w:rPr>
                <w:noProof/>
                <w:webHidden/>
              </w:rPr>
              <w:fldChar w:fldCharType="begin"/>
            </w:r>
            <w:r w:rsidR="004D76B0">
              <w:rPr>
                <w:noProof/>
                <w:webHidden/>
              </w:rPr>
              <w:instrText xml:space="preserve"> PAGEREF _Toc97714789 \h </w:instrText>
            </w:r>
            <w:r w:rsidR="004D76B0">
              <w:rPr>
                <w:noProof/>
                <w:webHidden/>
              </w:rPr>
            </w:r>
            <w:r w:rsidR="004D76B0">
              <w:rPr>
                <w:noProof/>
                <w:webHidden/>
              </w:rPr>
              <w:fldChar w:fldCharType="separate"/>
            </w:r>
            <w:r w:rsidR="004D76B0">
              <w:rPr>
                <w:noProof/>
                <w:webHidden/>
              </w:rPr>
              <w:t>35</w:t>
            </w:r>
            <w:r w:rsidR="004D76B0">
              <w:rPr>
                <w:noProof/>
                <w:webHidden/>
              </w:rPr>
              <w:fldChar w:fldCharType="end"/>
            </w:r>
          </w:hyperlink>
        </w:p>
        <w:p w14:paraId="1C391078" w14:textId="57D8FA7A" w:rsidR="004D76B0" w:rsidRDefault="000370EA">
          <w:pPr>
            <w:pStyle w:val="Verzeichnis1"/>
            <w:rPr>
              <w:rFonts w:asciiTheme="minorHAnsi" w:eastAsiaTheme="minorEastAsia" w:hAnsiTheme="minorHAnsi" w:cstheme="minorBidi"/>
              <w:b w:val="0"/>
              <w:noProof/>
              <w:sz w:val="22"/>
              <w:szCs w:val="22"/>
              <w:lang w:eastAsia="en-GB"/>
            </w:rPr>
          </w:pPr>
          <w:hyperlink w:anchor="_Toc97714790" w:history="1">
            <w:r w:rsidR="004D76B0" w:rsidRPr="000F69B4">
              <w:rPr>
                <w:rStyle w:val="Hyperlink"/>
                <w:rFonts w:eastAsiaTheme="majorEastAsia"/>
                <w:noProof/>
              </w:rPr>
              <w:t>6</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Limitations</w:t>
            </w:r>
            <w:r w:rsidR="004D76B0">
              <w:rPr>
                <w:noProof/>
                <w:webHidden/>
              </w:rPr>
              <w:tab/>
            </w:r>
            <w:r w:rsidR="004D76B0">
              <w:rPr>
                <w:noProof/>
                <w:webHidden/>
              </w:rPr>
              <w:fldChar w:fldCharType="begin"/>
            </w:r>
            <w:r w:rsidR="004D76B0">
              <w:rPr>
                <w:noProof/>
                <w:webHidden/>
              </w:rPr>
              <w:instrText xml:space="preserve"> PAGEREF _Toc97714790 \h </w:instrText>
            </w:r>
            <w:r w:rsidR="004D76B0">
              <w:rPr>
                <w:noProof/>
                <w:webHidden/>
              </w:rPr>
            </w:r>
            <w:r w:rsidR="004D76B0">
              <w:rPr>
                <w:noProof/>
                <w:webHidden/>
              </w:rPr>
              <w:fldChar w:fldCharType="separate"/>
            </w:r>
            <w:r w:rsidR="004D76B0">
              <w:rPr>
                <w:noProof/>
                <w:webHidden/>
              </w:rPr>
              <w:t>36</w:t>
            </w:r>
            <w:r w:rsidR="004D76B0">
              <w:rPr>
                <w:noProof/>
                <w:webHidden/>
              </w:rPr>
              <w:fldChar w:fldCharType="end"/>
            </w:r>
          </w:hyperlink>
        </w:p>
        <w:p w14:paraId="543983DD" w14:textId="0485CEAA" w:rsidR="004D76B0" w:rsidRDefault="000370EA">
          <w:pPr>
            <w:pStyle w:val="Verzeichnis1"/>
            <w:rPr>
              <w:rFonts w:asciiTheme="minorHAnsi" w:eastAsiaTheme="minorEastAsia" w:hAnsiTheme="minorHAnsi" w:cstheme="minorBidi"/>
              <w:b w:val="0"/>
              <w:noProof/>
              <w:sz w:val="22"/>
              <w:szCs w:val="22"/>
              <w:lang w:eastAsia="en-GB"/>
            </w:rPr>
          </w:pPr>
          <w:hyperlink w:anchor="_Toc97714791" w:history="1">
            <w:r w:rsidR="004D76B0" w:rsidRPr="000F69B4">
              <w:rPr>
                <w:rStyle w:val="Hyperlink"/>
                <w:rFonts w:eastAsiaTheme="majorEastAsia"/>
                <w:noProof/>
              </w:rPr>
              <w:t>7</w:t>
            </w:r>
            <w:r w:rsidR="004D76B0">
              <w:rPr>
                <w:rFonts w:asciiTheme="minorHAnsi" w:eastAsiaTheme="minorEastAsia" w:hAnsiTheme="minorHAnsi" w:cstheme="minorBidi"/>
                <w:b w:val="0"/>
                <w:noProof/>
                <w:sz w:val="22"/>
                <w:szCs w:val="22"/>
                <w:lang w:eastAsia="en-GB"/>
              </w:rPr>
              <w:tab/>
            </w:r>
            <w:r w:rsidR="004D76B0" w:rsidRPr="000F69B4">
              <w:rPr>
                <w:rStyle w:val="Hyperlink"/>
                <w:rFonts w:eastAsiaTheme="majorEastAsia"/>
                <w:noProof/>
              </w:rPr>
              <w:t>Conclusion</w:t>
            </w:r>
            <w:r w:rsidR="004D76B0">
              <w:rPr>
                <w:noProof/>
                <w:webHidden/>
              </w:rPr>
              <w:tab/>
            </w:r>
            <w:r w:rsidR="004D76B0">
              <w:rPr>
                <w:noProof/>
                <w:webHidden/>
              </w:rPr>
              <w:fldChar w:fldCharType="begin"/>
            </w:r>
            <w:r w:rsidR="004D76B0">
              <w:rPr>
                <w:noProof/>
                <w:webHidden/>
              </w:rPr>
              <w:instrText xml:space="preserve"> PAGEREF _Toc97714791 \h </w:instrText>
            </w:r>
            <w:r w:rsidR="004D76B0">
              <w:rPr>
                <w:noProof/>
                <w:webHidden/>
              </w:rPr>
            </w:r>
            <w:r w:rsidR="004D76B0">
              <w:rPr>
                <w:noProof/>
                <w:webHidden/>
              </w:rPr>
              <w:fldChar w:fldCharType="separate"/>
            </w:r>
            <w:r w:rsidR="004D76B0">
              <w:rPr>
                <w:noProof/>
                <w:webHidden/>
              </w:rPr>
              <w:t>37</w:t>
            </w:r>
            <w:r w:rsidR="004D76B0">
              <w:rPr>
                <w:noProof/>
                <w:webHidden/>
              </w:rPr>
              <w:fldChar w:fldCharType="end"/>
            </w:r>
          </w:hyperlink>
        </w:p>
        <w:p w14:paraId="3D849EEF" w14:textId="77B7A087" w:rsidR="004D76B0" w:rsidRDefault="000370EA">
          <w:pPr>
            <w:pStyle w:val="Verzeichnis1"/>
            <w:rPr>
              <w:rFonts w:asciiTheme="minorHAnsi" w:eastAsiaTheme="minorEastAsia" w:hAnsiTheme="minorHAnsi" w:cstheme="minorBidi"/>
              <w:b w:val="0"/>
              <w:noProof/>
              <w:sz w:val="22"/>
              <w:szCs w:val="22"/>
              <w:lang w:eastAsia="en-GB"/>
            </w:rPr>
          </w:pPr>
          <w:hyperlink w:anchor="_Toc97714792" w:history="1">
            <w:r w:rsidR="004D76B0" w:rsidRPr="000F69B4">
              <w:rPr>
                <w:rStyle w:val="Hyperlink"/>
                <w:rFonts w:eastAsiaTheme="majorEastAsia"/>
                <w:noProof/>
              </w:rPr>
              <w:t>Bibliography</w:t>
            </w:r>
            <w:r w:rsidR="004D76B0">
              <w:rPr>
                <w:noProof/>
                <w:webHidden/>
              </w:rPr>
              <w:tab/>
            </w:r>
            <w:r w:rsidR="004D76B0">
              <w:rPr>
                <w:noProof/>
                <w:webHidden/>
              </w:rPr>
              <w:fldChar w:fldCharType="begin"/>
            </w:r>
            <w:r w:rsidR="004D76B0">
              <w:rPr>
                <w:noProof/>
                <w:webHidden/>
              </w:rPr>
              <w:instrText xml:space="preserve"> PAGEREF _Toc97714792 \h </w:instrText>
            </w:r>
            <w:r w:rsidR="004D76B0">
              <w:rPr>
                <w:noProof/>
                <w:webHidden/>
              </w:rPr>
            </w:r>
            <w:r w:rsidR="004D76B0">
              <w:rPr>
                <w:noProof/>
                <w:webHidden/>
              </w:rPr>
              <w:fldChar w:fldCharType="separate"/>
            </w:r>
            <w:r w:rsidR="004D76B0">
              <w:rPr>
                <w:noProof/>
                <w:webHidden/>
              </w:rPr>
              <w:t>38</w:t>
            </w:r>
            <w:r w:rsidR="004D76B0">
              <w:rPr>
                <w:noProof/>
                <w:webHidden/>
              </w:rPr>
              <w:fldChar w:fldCharType="end"/>
            </w:r>
          </w:hyperlink>
        </w:p>
        <w:p w14:paraId="23D21503" w14:textId="7515BF9D" w:rsidR="004D76B0" w:rsidRDefault="000370EA">
          <w:pPr>
            <w:pStyle w:val="Verzeichnis1"/>
            <w:rPr>
              <w:rFonts w:asciiTheme="minorHAnsi" w:eastAsiaTheme="minorEastAsia" w:hAnsiTheme="minorHAnsi" w:cstheme="minorBidi"/>
              <w:b w:val="0"/>
              <w:noProof/>
              <w:sz w:val="22"/>
              <w:szCs w:val="22"/>
              <w:lang w:eastAsia="en-GB"/>
            </w:rPr>
          </w:pPr>
          <w:hyperlink w:anchor="_Toc97714793" w:history="1">
            <w:r w:rsidR="004D76B0" w:rsidRPr="000F69B4">
              <w:rPr>
                <w:rStyle w:val="Hyperlink"/>
                <w:rFonts w:eastAsiaTheme="majorEastAsia"/>
                <w:noProof/>
              </w:rPr>
              <w:t>Anhang A: Bausteine wissenschaftlicher Arbeiten</w:t>
            </w:r>
            <w:r w:rsidR="004D76B0">
              <w:rPr>
                <w:noProof/>
                <w:webHidden/>
              </w:rPr>
              <w:tab/>
            </w:r>
            <w:r w:rsidR="004D76B0">
              <w:rPr>
                <w:noProof/>
                <w:webHidden/>
              </w:rPr>
              <w:fldChar w:fldCharType="begin"/>
            </w:r>
            <w:r w:rsidR="004D76B0">
              <w:rPr>
                <w:noProof/>
                <w:webHidden/>
              </w:rPr>
              <w:instrText xml:space="preserve"> PAGEREF _Toc97714793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D7CD3EE" w14:textId="383D41A1" w:rsidR="004D76B0" w:rsidRDefault="000370EA">
          <w:pPr>
            <w:pStyle w:val="Verzeichnis2"/>
            <w:tabs>
              <w:tab w:val="right" w:leader="dot" w:pos="7807"/>
            </w:tabs>
            <w:rPr>
              <w:rFonts w:asciiTheme="minorHAnsi" w:eastAsiaTheme="minorEastAsia" w:hAnsiTheme="minorHAnsi" w:cstheme="minorBidi"/>
              <w:noProof/>
              <w:sz w:val="22"/>
              <w:szCs w:val="22"/>
              <w:lang w:eastAsia="en-GB"/>
            </w:rPr>
          </w:pPr>
          <w:hyperlink w:anchor="_Toc97714794" w:history="1">
            <w:r w:rsidR="004D76B0" w:rsidRPr="000F69B4">
              <w:rPr>
                <w:rStyle w:val="Hyperlink"/>
                <w:rFonts w:eastAsiaTheme="majorEastAsia"/>
                <w:noProof/>
                <w:lang w:eastAsia="en-US"/>
              </w:rPr>
              <w:t>A1 Theoretische Arbeit</w:t>
            </w:r>
            <w:r w:rsidR="004D76B0">
              <w:rPr>
                <w:noProof/>
                <w:webHidden/>
              </w:rPr>
              <w:tab/>
            </w:r>
            <w:r w:rsidR="004D76B0">
              <w:rPr>
                <w:noProof/>
                <w:webHidden/>
              </w:rPr>
              <w:fldChar w:fldCharType="begin"/>
            </w:r>
            <w:r w:rsidR="004D76B0">
              <w:rPr>
                <w:noProof/>
                <w:webHidden/>
              </w:rPr>
              <w:instrText xml:space="preserve"> PAGEREF _Toc97714794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48DB2202" w14:textId="05555883" w:rsidR="004D76B0" w:rsidRDefault="000370EA">
          <w:pPr>
            <w:pStyle w:val="Verzeichnis2"/>
            <w:tabs>
              <w:tab w:val="right" w:leader="dot" w:pos="7807"/>
            </w:tabs>
            <w:rPr>
              <w:rFonts w:asciiTheme="minorHAnsi" w:eastAsiaTheme="minorEastAsia" w:hAnsiTheme="minorHAnsi" w:cstheme="minorBidi"/>
              <w:noProof/>
              <w:sz w:val="22"/>
              <w:szCs w:val="22"/>
              <w:lang w:eastAsia="en-GB"/>
            </w:rPr>
          </w:pPr>
          <w:hyperlink w:anchor="_Toc97714795" w:history="1">
            <w:r w:rsidR="004D76B0" w:rsidRPr="000F69B4">
              <w:rPr>
                <w:rStyle w:val="Hyperlink"/>
                <w:rFonts w:eastAsiaTheme="majorEastAsia"/>
                <w:noProof/>
                <w:lang w:eastAsia="en-US"/>
              </w:rPr>
              <w:t>A2 Konstruktive Arbeit</w:t>
            </w:r>
            <w:r w:rsidR="004D76B0">
              <w:rPr>
                <w:noProof/>
                <w:webHidden/>
              </w:rPr>
              <w:tab/>
            </w:r>
            <w:r w:rsidR="004D76B0">
              <w:rPr>
                <w:noProof/>
                <w:webHidden/>
              </w:rPr>
              <w:fldChar w:fldCharType="begin"/>
            </w:r>
            <w:r w:rsidR="004D76B0">
              <w:rPr>
                <w:noProof/>
                <w:webHidden/>
              </w:rPr>
              <w:instrText xml:space="preserve"> PAGEREF _Toc97714795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19B48AAF" w14:textId="5E75E0B5" w:rsidR="004D76B0" w:rsidRDefault="000370EA">
          <w:pPr>
            <w:pStyle w:val="Verzeichnis2"/>
            <w:tabs>
              <w:tab w:val="right" w:leader="dot" w:pos="7807"/>
            </w:tabs>
            <w:rPr>
              <w:rFonts w:asciiTheme="minorHAnsi" w:eastAsiaTheme="minorEastAsia" w:hAnsiTheme="minorHAnsi" w:cstheme="minorBidi"/>
              <w:noProof/>
              <w:sz w:val="22"/>
              <w:szCs w:val="22"/>
              <w:lang w:eastAsia="en-GB"/>
            </w:rPr>
          </w:pPr>
          <w:hyperlink w:anchor="_Toc97714796" w:history="1">
            <w:r w:rsidR="004D76B0" w:rsidRPr="000F69B4">
              <w:rPr>
                <w:rStyle w:val="Hyperlink"/>
                <w:rFonts w:eastAsiaTheme="majorEastAsia"/>
                <w:noProof/>
              </w:rPr>
              <w:t>A3 Empirische Arbeit</w:t>
            </w:r>
            <w:r w:rsidR="004D76B0">
              <w:rPr>
                <w:noProof/>
                <w:webHidden/>
              </w:rPr>
              <w:tab/>
            </w:r>
            <w:r w:rsidR="004D76B0">
              <w:rPr>
                <w:noProof/>
                <w:webHidden/>
              </w:rPr>
              <w:fldChar w:fldCharType="begin"/>
            </w:r>
            <w:r w:rsidR="004D76B0">
              <w:rPr>
                <w:noProof/>
                <w:webHidden/>
              </w:rPr>
              <w:instrText xml:space="preserve"> PAGEREF _Toc97714796 \h </w:instrText>
            </w:r>
            <w:r w:rsidR="004D76B0">
              <w:rPr>
                <w:noProof/>
                <w:webHidden/>
              </w:rPr>
            </w:r>
            <w:r w:rsidR="004D76B0">
              <w:rPr>
                <w:noProof/>
                <w:webHidden/>
              </w:rPr>
              <w:fldChar w:fldCharType="separate"/>
            </w:r>
            <w:r w:rsidR="004D76B0">
              <w:rPr>
                <w:noProof/>
                <w:webHidden/>
              </w:rPr>
              <w:t>45</w:t>
            </w:r>
            <w:r w:rsidR="004D76B0">
              <w:rPr>
                <w:noProof/>
                <w:webHidden/>
              </w:rPr>
              <w:fldChar w:fldCharType="end"/>
            </w:r>
          </w:hyperlink>
        </w:p>
        <w:p w14:paraId="3E391AE4" w14:textId="2D769443" w:rsidR="004D76B0" w:rsidRDefault="000370EA">
          <w:pPr>
            <w:pStyle w:val="Verzeichnis1"/>
            <w:rPr>
              <w:rFonts w:asciiTheme="minorHAnsi" w:eastAsiaTheme="minorEastAsia" w:hAnsiTheme="minorHAnsi" w:cstheme="minorBidi"/>
              <w:b w:val="0"/>
              <w:noProof/>
              <w:sz w:val="22"/>
              <w:szCs w:val="22"/>
              <w:lang w:eastAsia="en-GB"/>
            </w:rPr>
          </w:pPr>
          <w:hyperlink w:anchor="_Toc97714797" w:history="1">
            <w:r w:rsidR="004D76B0" w:rsidRPr="000F69B4">
              <w:rPr>
                <w:rStyle w:val="Hyperlink"/>
                <w:rFonts w:eastAsiaTheme="majorEastAsia"/>
                <w:noProof/>
              </w:rPr>
              <w:t>Erklärung zur Urheberschaft</w:t>
            </w:r>
            <w:r w:rsidR="004D76B0">
              <w:rPr>
                <w:noProof/>
                <w:webHidden/>
              </w:rPr>
              <w:tab/>
            </w:r>
            <w:r w:rsidR="004D76B0">
              <w:rPr>
                <w:noProof/>
                <w:webHidden/>
              </w:rPr>
              <w:fldChar w:fldCharType="begin"/>
            </w:r>
            <w:r w:rsidR="004D76B0">
              <w:rPr>
                <w:noProof/>
                <w:webHidden/>
              </w:rPr>
              <w:instrText xml:space="preserve"> PAGEREF _Toc97714797 \h </w:instrText>
            </w:r>
            <w:r w:rsidR="004D76B0">
              <w:rPr>
                <w:noProof/>
                <w:webHidden/>
              </w:rPr>
            </w:r>
            <w:r w:rsidR="004D76B0">
              <w:rPr>
                <w:noProof/>
                <w:webHidden/>
              </w:rPr>
              <w:fldChar w:fldCharType="separate"/>
            </w:r>
            <w:r w:rsidR="004D76B0">
              <w:rPr>
                <w:noProof/>
                <w:webHidden/>
              </w:rPr>
              <w:t>47</w:t>
            </w:r>
            <w:r w:rsidR="004D76B0">
              <w:rPr>
                <w:noProof/>
                <w:webHidden/>
              </w:rPr>
              <w:fldChar w:fldCharType="end"/>
            </w:r>
          </w:hyperlink>
        </w:p>
        <w:p w14:paraId="6644C970" w14:textId="2FC962F6"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r w:rsidRPr="00A91737">
        <w:rPr>
          <w:highlight w:val="yellow"/>
        </w:rPr>
        <w:lastRenderedPageBreak/>
        <w:t>Abbildungsverzeichnis</w:t>
      </w:r>
      <w:r w:rsidR="008A4AC6" w:rsidRPr="00A91737">
        <w:rPr>
          <w:highlight w:val="yellow"/>
        </w:rPr>
        <w:t xml:space="preserve"> (optional, in der Regel nicht notwendig)</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r w:rsidRPr="00A91737">
        <w:rPr>
          <w:highlight w:val="yellow"/>
        </w:rPr>
        <w:lastRenderedPageBreak/>
        <w:t>Tabellenverzeichnis</w:t>
      </w:r>
      <w:r w:rsidR="008A4AC6" w:rsidRPr="00A91737">
        <w:rPr>
          <w:highlight w:val="yellow"/>
        </w:rPr>
        <w:t xml:space="preserve"> (optional</w:t>
      </w:r>
      <w:r w:rsidR="008A4AC6" w:rsidRPr="008A4AC6">
        <w:rPr>
          <w:highlight w:val="yellow"/>
        </w:rPr>
        <w:t>, in der Regel nicht notwendig)</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r w:rsidRPr="00BE6B00">
        <w:rPr>
          <w:b/>
          <w:bCs/>
          <w:sz w:val="28"/>
          <w:szCs w:val="28"/>
          <w:lang w:val="en-US"/>
        </w:rPr>
        <w:lastRenderedPageBreak/>
        <w:t>Zusammenfassung</w:t>
      </w:r>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Recent Fortschritt in NLP hat sich auch auf CA ausgewirkt</w:t>
      </w:r>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früher, sind sie heute </w:t>
      </w:r>
      <w:r w:rsidR="00C24518">
        <w:rPr>
          <w:lang w:val="en-US" w:eastAsia="en-US"/>
        </w:rPr>
        <w:t xml:space="preserve">größtenteils </w:t>
      </w:r>
      <w:r>
        <w:rPr>
          <w:lang w:val="en-US" w:eastAsia="en-US"/>
        </w:rPr>
        <w:t>basierend auf neural networks</w:t>
      </w:r>
    </w:p>
    <w:p w14:paraId="107166AA" w14:textId="12F8C716" w:rsidR="0052358D" w:rsidRDefault="00C24518" w:rsidP="0071080B">
      <w:pPr>
        <w:pStyle w:val="Listenabsatz"/>
        <w:numPr>
          <w:ilvl w:val="0"/>
          <w:numId w:val="21"/>
        </w:numPr>
        <w:rPr>
          <w:lang w:val="en-US" w:eastAsia="en-US"/>
        </w:rPr>
      </w:pPr>
      <w:r>
        <w:rPr>
          <w:lang w:val="en-US" w:eastAsia="en-US"/>
        </w:rPr>
        <w:t xml:space="preserve">Vor allem das von Google vorgestellte BERT </w:t>
      </w:r>
      <w:r w:rsidR="00D850A5">
        <w:rPr>
          <w:lang w:val="en-US" w:eastAsia="en-US"/>
        </w:rPr>
        <w:t>Besonders huge pretrained neural network language models like BERT haben aufgrund ihrer herausragenden Performance die Aufmerksamkeit auf sich gezogen und warden für unterschiedlichsten Aufgaben in Cas eingesetzt</w:t>
      </w:r>
    </w:p>
    <w:p w14:paraId="3C574C7D" w14:textId="4AB6F5E7" w:rsidR="000B6426" w:rsidRDefault="000B6426" w:rsidP="0071080B">
      <w:pPr>
        <w:pStyle w:val="Listenabsatz"/>
        <w:numPr>
          <w:ilvl w:val="0"/>
          <w:numId w:val="21"/>
        </w:numPr>
        <w:rPr>
          <w:lang w:val="en-US" w:eastAsia="en-US"/>
        </w:rPr>
      </w:pPr>
      <w:r>
        <w:rPr>
          <w:lang w:val="en-US" w:eastAsia="en-US"/>
        </w:rPr>
        <w:t xml:space="preserve">viele Cas </w:t>
      </w:r>
      <w:r w:rsidR="00C24518">
        <w:rPr>
          <w:lang w:val="en-US" w:eastAsia="en-US"/>
        </w:rPr>
        <w:t xml:space="preserve">warden </w:t>
      </w:r>
      <w:r>
        <w:rPr>
          <w:lang w:val="en-US" w:eastAsia="en-US"/>
        </w:rPr>
        <w:t xml:space="preserve">in </w:t>
      </w:r>
      <w:r w:rsidR="00C24518">
        <w:rPr>
          <w:lang w:val="en-US" w:eastAsia="en-US"/>
        </w:rPr>
        <w:t xml:space="preserve">ganz </w:t>
      </w:r>
      <w:r>
        <w:rPr>
          <w:lang w:val="en-US" w:eastAsia="en-US"/>
        </w:rPr>
        <w:t>bestimmten kontexten eingesetzt</w:t>
      </w:r>
    </w:p>
    <w:p w14:paraId="68047708" w14:textId="76F6484E" w:rsidR="00C24518" w:rsidRDefault="00C24518" w:rsidP="0071080B">
      <w:pPr>
        <w:pStyle w:val="Listenabsatz"/>
        <w:numPr>
          <w:ilvl w:val="0"/>
          <w:numId w:val="21"/>
        </w:numPr>
        <w:rPr>
          <w:lang w:val="en-US" w:eastAsia="en-US"/>
        </w:rPr>
      </w:pPr>
      <w:r>
        <w:rPr>
          <w:lang w:val="en-US" w:eastAsia="en-US"/>
        </w:rPr>
        <w:t>In der Literatur hat sich aber immer wieder gezeigt</w:t>
      </w:r>
      <w:r w:rsidR="00573B88">
        <w:rPr>
          <w:lang w:val="en-US" w:eastAsia="en-US"/>
        </w:rPr>
        <w:t>, dass BERT domänenspez Wissen fehlt und somit seine Performance limitiert ist.</w:t>
      </w:r>
    </w:p>
    <w:p w14:paraId="6140C248" w14:textId="2DF0C883" w:rsidR="00C9276F" w:rsidRDefault="00C9276F" w:rsidP="0071080B">
      <w:pPr>
        <w:pStyle w:val="Listenabsatz"/>
        <w:numPr>
          <w:ilvl w:val="0"/>
          <w:numId w:val="21"/>
        </w:numPr>
        <w:rPr>
          <w:lang w:val="en-US" w:eastAsia="en-US"/>
        </w:rPr>
      </w:pPr>
      <w:r>
        <w:rPr>
          <w:lang w:val="en-US" w:eastAsia="en-US"/>
        </w:rPr>
        <w:t xml:space="preserve">In dieser Arbeit wird </w:t>
      </w:r>
      <w:r w:rsidR="00A148F5">
        <w:rPr>
          <w:lang w:val="en-US" w:eastAsia="en-US"/>
        </w:rPr>
        <w:t xml:space="preserve">CookBERT vorgestellt, ein domänenspezifische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an die Kochdomäne angepasst</w:t>
      </w:r>
      <w:r w:rsidR="00086CA0">
        <w:rPr>
          <w:lang w:val="en-US" w:eastAsia="en-US"/>
        </w:rPr>
        <w:t xml:space="preserve">, um die Performance von downstream tasks </w:t>
      </w:r>
      <w:r w:rsidR="00AC5B6C">
        <w:rPr>
          <w:lang w:val="en-US" w:eastAsia="en-US"/>
        </w:rPr>
        <w:t xml:space="preserve">von gleichdomänigen Cas </w:t>
      </w:r>
      <w:r w:rsidR="00086CA0">
        <w:rPr>
          <w:lang w:val="en-US" w:eastAsia="en-US"/>
        </w:rPr>
        <w:t>zu verbessern</w:t>
      </w:r>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zeigt, dass </w:t>
      </w:r>
      <w:r w:rsidR="00A148F5">
        <w:rPr>
          <w:lang w:val="en-US" w:eastAsia="en-US"/>
        </w:rPr>
        <w:t>CookBERT promising results erzielt und das standard BERT in zwei von drei Cas relevant tasks der cooking domain significant outperformed</w:t>
      </w:r>
      <w:r w:rsidR="004B3F55">
        <w:rPr>
          <w:lang w:val="en-US" w:eastAsia="en-US"/>
        </w:rPr>
        <w:t xml:space="preserve">, was die Effizient der Domänenadaption unterstreicht und zu weiterer Forschung für andere Domänen, sowie </w:t>
      </w:r>
      <w:r w:rsidR="00807671">
        <w:rPr>
          <w:lang w:val="en-US" w:eastAsia="en-US"/>
        </w:rPr>
        <w:t>die Integration von CookBERT in ein tatsächliches System, motiviert.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r>
        <w:rPr>
          <w:lang w:val="en-US" w:eastAsia="en-US"/>
        </w:rPr>
        <w:t>Irgendwie die Kochdomäne reinbringen</w:t>
      </w:r>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0" w:name="_Toc354659178"/>
      <w:bookmarkStart w:id="1" w:name="_Toc354660357"/>
      <w:bookmarkStart w:id="2" w:name="_Toc354660407"/>
      <w:bookmarkStart w:id="3" w:name="_Toc354660468"/>
      <w:bookmarkStart w:id="4" w:name="_Toc361142756"/>
      <w:bookmarkStart w:id="5" w:name="_Toc361143689"/>
    </w:p>
    <w:p w14:paraId="72BECD1E" w14:textId="3363B7FA" w:rsidR="009C51E2" w:rsidRDefault="00350DAC" w:rsidP="009C51E2">
      <w:pPr>
        <w:pStyle w:val="berschrift1"/>
      </w:pPr>
      <w:bookmarkStart w:id="6" w:name="_Toc97714756"/>
      <w:bookmarkEnd w:id="0"/>
      <w:bookmarkEnd w:id="1"/>
      <w:bookmarkEnd w:id="2"/>
      <w:bookmarkEnd w:id="3"/>
      <w:bookmarkEnd w:id="4"/>
      <w:bookmarkEnd w:id="5"/>
      <w:r>
        <w:lastRenderedPageBreak/>
        <w:t>Introduction</w:t>
      </w:r>
      <w:bookmarkEnd w:id="6"/>
    </w:p>
    <w:p w14:paraId="0BD01520" w14:textId="46B0A419"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1E5A4F">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wVDE5OjM3OjIy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1E5A4F">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BUMTk6Mzc6MjI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1E5A4F">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1E5A4F">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1E5A4F">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1E5A4F">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1E5A4F">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r w:rsidR="00236749">
        <w:t xml:space="preserve">Weizenbaum’s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1E5A4F">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32C8E876"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1E5A4F">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BooksCorpus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1E5A4F">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1E5A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BUMTk6Mzc6MjI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wVDE5OjM3OjIy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1E5A4F">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1E5A4F">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BUMTk6Mzc6MjI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BUMTk6Mzc6MjI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MFQxOTozNzoyM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BUMTk6Mzc6MjI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1E5A4F">
            <w:rPr>
              <w:noProof/>
            </w:rPr>
            <w:t>(Chao &amp; Lane, 2019; Chen et al., 2019; Vakulenko et al., 2021; Voskarides et al., 2020)</w:t>
          </w:r>
          <w:r w:rsidR="00F15806">
            <w:rPr>
              <w:noProof/>
            </w:rPr>
            <w:fldChar w:fldCharType="end"/>
          </w:r>
        </w:sdtContent>
      </w:sdt>
      <w:r w:rsidR="008A060C">
        <w:t xml:space="preserve">. </w:t>
      </w:r>
    </w:p>
    <w:p w14:paraId="6B9B82A0" w14:textId="583726FE"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1E5A4F">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wVDE5OjM3OjIy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MFQxOTozNzoyM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1E5A4F">
            <w:rPr>
              <w:noProof/>
            </w:rPr>
            <w:t>(Gururangan et al., 2020; Lee et al., 2020)</w:t>
          </w:r>
          <w:r w:rsidR="004413DE">
            <w:rPr>
              <w:noProof/>
            </w:rPr>
            <w:fldChar w:fldCharType="end"/>
          </w:r>
        </w:sdtContent>
      </w:sdt>
      <w:r w:rsidR="00FD2D1C">
        <w:t xml:space="preserve">. </w:t>
      </w:r>
      <w:r w:rsidR="00782A03">
        <w:t xml:space="preserve"> </w:t>
      </w:r>
    </w:p>
    <w:p w14:paraId="41324B49" w14:textId="77CFA31A"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BUMTk6Mzc6Mj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1E5A4F">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1E5A4F">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0F4110DD"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1E5A4F">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7" w:name="_Toc97714757"/>
      <w:r>
        <w:lastRenderedPageBreak/>
        <w:t>Related Work</w:t>
      </w:r>
      <w:bookmarkEnd w:id="7"/>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Section 2.1 enthält den Background zu BERT und seine core concepts, die zum Verständnis diese Arbeit beitragen</w:t>
      </w:r>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8" w:name="_Toc97714758"/>
      <w:r>
        <w:t xml:space="preserve">Conversational </w:t>
      </w:r>
      <w:r w:rsidR="009E53D2">
        <w:t>A</w:t>
      </w:r>
      <w:r w:rsidR="007B385C">
        <w:t xml:space="preserve">rtificial </w:t>
      </w:r>
      <w:r w:rsidR="009E53D2">
        <w:t>I</w:t>
      </w:r>
      <w:r w:rsidR="007B385C">
        <w:t>ntelligence</w:t>
      </w:r>
      <w:bookmarkEnd w:id="8"/>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Anwendungsgebiete/ von rule-based zu statistischen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r>
        <w:t>Funktionsweise</w:t>
      </w:r>
    </w:p>
    <w:p w14:paraId="6CA7A8D8" w14:textId="3ACC5569" w:rsidR="004C2C7A" w:rsidRDefault="004C2C7A" w:rsidP="004C2C7A">
      <w:pPr>
        <w:pStyle w:val="Listenabsatz"/>
        <w:numPr>
          <w:ilvl w:val="1"/>
          <w:numId w:val="25"/>
        </w:numPr>
      </w:pPr>
      <w:r>
        <w:t>Zwei Architekturen werden vorgestellt, um einen oberflächlichen Überblick zu bekommen, wie Conversational agents die Conversationen handhaben und welche Aufgaben CAs innerlich bewältigen müssen,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9" w:name="_Toc97714759"/>
      <w:r>
        <w:t>Introduction</w:t>
      </w:r>
      <w:bookmarkEnd w:id="9"/>
    </w:p>
    <w:p w14:paraId="3E96CACE" w14:textId="39308397"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1E5A4F">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1E5A4F">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1E5A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BUMTk6Mzc6MjI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1E5A4F">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62E176D"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1E5A4F">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1E5A4F">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1E5A4F">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wVDE5OjM3OjIy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1E5A4F">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1E5A4F">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1E5A4F">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1E5A4F">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BUMTk6Mzc6MjI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1E5A4F">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0" w:name="_Toc97714760"/>
      <w:r>
        <w:t>Inner Workings</w:t>
      </w:r>
      <w:bookmarkEnd w:id="10"/>
    </w:p>
    <w:p w14:paraId="1125D0C0" w14:textId="3A83E55A" w:rsidR="008B3570" w:rsidRPr="00A7150E" w:rsidRDefault="00EE7AB7" w:rsidP="00A26401">
      <w:r>
        <w:t>As mentioned in the previous section, there are many different implement</w:t>
      </w:r>
      <w:r w:rsidR="0045480B">
        <w:t>ations of</w:t>
      </w:r>
      <w:r w:rsidR="00A26401">
        <w:t xml:space="preserve"> CAs</w:t>
      </w:r>
      <w:r w:rsidR="00FC61A7">
        <w:t xml:space="preserve">, </w:t>
      </w:r>
      <w:r w:rsidR="0045480B">
        <w:t xml:space="preserve">all </w:t>
      </w:r>
      <w:r w:rsidR="00FC61A7">
        <w:t xml:space="preserve">of which </w:t>
      </w:r>
      <w:r w:rsidR="0045480B">
        <w:t>have to meet custom requirements.</w:t>
      </w:r>
      <w:r w:rsidR="002533A3">
        <w:t xml:space="preserve"> For this reason, there is </w:t>
      </w:r>
      <w:r w:rsidR="00A26401">
        <w:t xml:space="preserve">no such thing as a one-size-fits-all pipeline. </w:t>
      </w:r>
    </w:p>
    <w:p w14:paraId="0957B8DB" w14:textId="4F8C8893" w:rsidR="00527891" w:rsidRDefault="005D07C7" w:rsidP="00527891">
      <w:pPr>
        <w:pStyle w:val="berschrift3"/>
      </w:pPr>
      <w:bookmarkStart w:id="11" w:name="_Toc97714761"/>
      <w:r>
        <w:t>Application in the Cooking Domain</w:t>
      </w:r>
      <w:bookmarkEnd w:id="11"/>
    </w:p>
    <w:p w14:paraId="68B1091B" w14:textId="776C7D13"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BUMTk6Mzc6MjI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1E5A4F">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BUMTk6Mzc6MjI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1E5A4F">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1E5A4F">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1E5A4F">
            <w:rPr>
              <w:noProof/>
            </w:rPr>
            <w:t>(Huffman, 2019)</w:t>
          </w:r>
          <w:r w:rsidR="00270C3A" w:rsidRPr="004E56BE">
            <w:rPr>
              <w:noProof/>
            </w:rPr>
            <w:fldChar w:fldCharType="end"/>
          </w:r>
        </w:sdtContent>
      </w:sdt>
      <w:r w:rsidR="00270C3A" w:rsidRPr="004E56BE">
        <w:t>.</w:t>
      </w:r>
    </w:p>
    <w:p w14:paraId="0AD2AD5A" w14:textId="274C83BE"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1E5A4F">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1E5A4F">
            <w:rPr>
              <w:noProof/>
            </w:rPr>
            <w:t>(2021)</w:t>
          </w:r>
          <w:r w:rsidR="00667D01">
            <w:rPr>
              <w:noProof/>
            </w:rPr>
            <w:fldChar w:fldCharType="end"/>
          </w:r>
        </w:sdtContent>
      </w:sdt>
      <w:r w:rsidR="00667D01">
        <w:t xml:space="preserve"> </w:t>
      </w:r>
      <w:r>
        <w:t>proposed RecipeBot</w:t>
      </w:r>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2C5127E3"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Foodie Fooderson</w:t>
      </w:r>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1E5A4F">
            <w:rPr>
              <w:noProof/>
            </w:rPr>
            <w:t>(Angara et al., 2017)</w:t>
          </w:r>
          <w:r w:rsidR="007E7B24" w:rsidRPr="007E7B24">
            <w:rPr>
              <w:noProof/>
            </w:rPr>
            <w:fldChar w:fldCharType="end"/>
          </w:r>
        </w:sdtContent>
      </w:sdt>
      <w:r w:rsidR="007E7B24" w:rsidRPr="007E7B24">
        <w:t>.</w:t>
      </w:r>
      <w:r w:rsidR="007E7B24">
        <w:t xml:space="preserve"> Foodie Fooderson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w:t>
      </w:r>
      <w:r w:rsidR="009C5E31">
        <w:lastRenderedPageBreak/>
        <w:t xml:space="preserve">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51CA3E24" w14:textId="17F9F286" w:rsidR="00234134" w:rsidRPr="00966A11" w:rsidRDefault="00234134" w:rsidP="00966A11">
      <w:pPr>
        <w:pStyle w:val="Folgeabsatz"/>
      </w:pPr>
      <w:r w:rsidRPr="00683282">
        <w:rPr>
          <w:highlight w:val="yellow"/>
        </w:rPr>
        <w:t>Neben solchen implementierten Systemen gibt es auch noch research</w:t>
      </w:r>
    </w:p>
    <w:p w14:paraId="0AF9D5ED" w14:textId="334AE3CF" w:rsidR="00B85B4A" w:rsidRPr="00B85B4A" w:rsidRDefault="007A0B40" w:rsidP="00B85B4A">
      <w:pPr>
        <w:pStyle w:val="berschrift2"/>
      </w:pPr>
      <w:r>
        <w:t>Language Processing with Deep Neural Networks</w:t>
      </w:r>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2" w:name="_Toc97714763"/>
      <w:r>
        <w:t>Word Embeddings</w:t>
      </w:r>
      <w:bookmarkEnd w:id="12"/>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1962" cy="1494895"/>
                    </a:xfrm>
                    <a:prstGeom prst="rect">
                      <a:avLst/>
                    </a:prstGeom>
                    <a:ln>
                      <a:solidFill>
                        <a:schemeClr val="tx1"/>
                      </a:solidFill>
                    </a:ln>
                  </pic:spPr>
                </pic:pic>
              </a:graphicData>
            </a:graphic>
          </wp:inline>
        </w:drawing>
      </w:r>
    </w:p>
    <w:p w14:paraId="7D56C786" w14:textId="6224527A"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53279B">
        <w:rPr>
          <w:noProof/>
        </w:rPr>
        <w:t>1</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1E5A4F">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1E5A4F">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1E5A4F">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1E5A4F">
            <w:rPr>
              <w:noProof/>
            </w:rPr>
            <w:t>(2016)</w:t>
          </w:r>
          <w:r w:rsidR="00442310">
            <w:rPr>
              <w:noProof/>
            </w:rPr>
            <w:fldChar w:fldCharType="end"/>
          </w:r>
        </w:sdtContent>
      </w:sdt>
      <w:r w:rsidR="00442310">
        <w:t>)</w:t>
      </w:r>
    </w:p>
    <w:p w14:paraId="0770D865" w14:textId="0D2798C0" w:rsidR="00136C96" w:rsidRDefault="00362CAC" w:rsidP="00EF2124">
      <w:r>
        <w:lastRenderedPageBreak/>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1E5A4F">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0A295286" w14:textId="34C19455" w:rsidR="00367EC6" w:rsidRDefault="00D11E72" w:rsidP="00367EC6">
      <w:pPr>
        <w:pStyle w:val="Folgeabsatz"/>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1E5A4F">
            <w:rPr>
              <w:noProof/>
            </w:rPr>
            <w:t>(Jurafsky &amp; Martin, 2021, pp. 110–111)</w:t>
          </w:r>
          <w:r w:rsidR="006B68F2">
            <w:rPr>
              <w:noProof/>
            </w:rPr>
            <w:fldChar w:fldCharType="end"/>
          </w:r>
        </w:sdtContent>
      </w:sdt>
    </w:p>
    <w:p w14:paraId="0D022F7E" w14:textId="08F6ECBA" w:rsidR="00367EC6" w:rsidRDefault="008D7DF9" w:rsidP="00367EC6">
      <w:pPr>
        <w:pStyle w:val="Folgeabsatz"/>
      </w:pPr>
      <w:r>
        <w:t xml:space="preserve">More sophisticated algorithms arose that narrow down the embedding dimension, </w:t>
      </w:r>
      <w:r w:rsidR="00347C3C">
        <w:t>including GloVe</w:t>
      </w:r>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1E5A4F">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1E5A4F">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r w:rsidR="00367EC6">
        <w:t xml:space="preserve">The solution to this is contextual embeddings, which will be discussed in </w:t>
      </w:r>
      <w:r w:rsidR="005A4BBE" w:rsidRPr="005A4BBE">
        <w:rPr>
          <w:highlight w:val="yellow"/>
        </w:rPr>
        <w:t>section 2</w:t>
      </w:r>
      <w:r w:rsidR="005A4BBE">
        <w:t>.</w:t>
      </w:r>
      <w:r w:rsidR="007846DF">
        <w:t xml:space="preserve"> </w:t>
      </w:r>
    </w:p>
    <w:p w14:paraId="359EF0B2" w14:textId="4685906B" w:rsidR="00DB6B1D" w:rsidRDefault="002C5D1A" w:rsidP="002C5D1A">
      <w:pPr>
        <w:pStyle w:val="Folgeabsatz"/>
      </w:pPr>
      <w:r>
        <w:t>In the following chapters, textual input into neural network</w:t>
      </w:r>
      <w:r w:rsidR="001D20BB">
        <w:t>s</w:t>
      </w:r>
      <w:r>
        <w:t xml:space="preserve"> always refers to the corresponding embeddings</w:t>
      </w:r>
      <w:r w:rsidR="000C5894">
        <w:t xml:space="preserve"> rather than</w:t>
      </w:r>
      <w:r>
        <w:t xml:space="preserve"> text in its “human readable” form. </w:t>
      </w:r>
    </w:p>
    <w:p w14:paraId="0C32BFE9" w14:textId="714E98F8" w:rsidR="00A11AE2" w:rsidRDefault="00E84B6C" w:rsidP="00A11AE2">
      <w:pPr>
        <w:pStyle w:val="berschrift3"/>
      </w:pPr>
      <w:r>
        <w:lastRenderedPageBreak/>
        <w:t>Artificial Neural Networks</w:t>
      </w:r>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4437" cy="2839894"/>
                    </a:xfrm>
                    <a:prstGeom prst="rect">
                      <a:avLst/>
                    </a:prstGeom>
                  </pic:spPr>
                </pic:pic>
              </a:graphicData>
            </a:graphic>
          </wp:inline>
        </w:drawing>
      </w:r>
    </w:p>
    <w:p w14:paraId="0165115E" w14:textId="39E3CF41" w:rsidR="00EA5D89" w:rsidRDefault="002F3132" w:rsidP="002F3132">
      <w:pPr>
        <w:pStyle w:val="Beschriftung"/>
      </w:pPr>
      <w:r>
        <w:t xml:space="preserve">Figure </w:t>
      </w:r>
      <w:r>
        <w:fldChar w:fldCharType="begin"/>
      </w:r>
      <w:r>
        <w:instrText xml:space="preserve"> SEQ Figure \* ARABIC </w:instrText>
      </w:r>
      <w:r>
        <w:fldChar w:fldCharType="separate"/>
      </w:r>
      <w:r w:rsidR="0053279B">
        <w:rPr>
          <w:noProof/>
        </w:rPr>
        <w:t>2</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WiIsIk1vZGlmaWVkQnkiOiJfUGFzY2giLCJJZCI6IjcyNzUxNTMyLTQ1MjYtNGI5Ni1iMzhjLTJhOGZmMTRhY2M3NCIsIk1vZGlmaWVkT24iOiIyMDIyLTAzLTEwVDE5OjM3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uZXVyYWwtbmV0d29ya3MiLCJVcmlTdHJpbmciOiJodHRwczovL3d3dy5pYm0uY29tL2Nsb3VkL2xlYXJuL25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k6MzY6MzlaIiwiTW9kaWZpZWRCeSI6Il9QYXNjaCIsIklkIjoiYTdjZTRkYjItOTQ0Mi00ZTA3LWJjMzktMWUyNGU0ODQ0YzgyIiwiTW9kaWZpZWRPbiI6IjIwMjItMDMtMTBUMTk6MzY6Mzla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WiIsIk1vZGlmaWVkQnkiOiJfUGFzY2giLCJJZCI6IjgzMWE3ZGE0LWI4ZTItNDlmZi1iMTZmLWE2MmNiOTgyMzg2MCIsIk1vZGlmaWVkT24iOiIyMDIyLTAzLTEwVDIwOjM3OjMy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NmZmFjMjFiOS0zNzI3LTQxOTEtOTZjMS0zMmVhYTUwMGE5OGUiLCJUZXh0IjoiSUJNIENsb3VkIEVkdWNhdGlvbiIsIldBSVZlcnNpb24iOiI2LjUuMC4wIn0=}</w:instrText>
          </w:r>
          <w:r>
            <w:rPr>
              <w:noProof/>
            </w:rPr>
            <w:fldChar w:fldCharType="separate"/>
          </w:r>
          <w:r>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Content>
          <w:r>
            <w:rPr>
              <w:noProof/>
            </w:rPr>
            <w:fldChar w:fldCharType="begin"/>
          </w:r>
          <w:r w:rsidR="0053279B">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hKSJ9XX0sIlRhZyI6IkNpdGF2aVBsYWNlaG9sZGVyI2RiMjNlMTliLWU1YzEtNDg5NS04Nzg1LTlkODdmNjcyOTAyYSIsIlRleHQiOiIoMjAyMGEpIiwiV0FJVmVyc2lvbiI6IjYuNS4wLjAifQ==}</w:instrText>
          </w:r>
          <w:r>
            <w:rPr>
              <w:noProof/>
            </w:rPr>
            <w:fldChar w:fldCharType="separate"/>
          </w:r>
          <w:r w:rsidR="0053279B">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796" cy="1298123"/>
                    </a:xfrm>
                    <a:prstGeom prst="rect">
                      <a:avLst/>
                    </a:prstGeom>
                  </pic:spPr>
                </pic:pic>
              </a:graphicData>
            </a:graphic>
          </wp:inline>
        </w:drawing>
      </w:r>
    </w:p>
    <w:p w14:paraId="5F1725FC" w14:textId="21D4EA0D"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53279B">
        <w:rPr>
          <w:noProof/>
          <w:highlight w:val="yellow"/>
        </w:rPr>
        <w:t>3</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Content>
          <w:r w:rsidRPr="009551C4">
            <w:rPr>
              <w:noProof/>
              <w:highlight w:val="yellow"/>
            </w:rPr>
            <w:fldChar w:fldCharType="begin"/>
          </w:r>
          <w:r w:rsidRPr="009551C4">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WiIsIk1vZGlmaWVkQnkiOiJfUGFzY2giLCJJZCI6IjcyNzUxNTMyLTQ1MjYtNGI5Ni1iMzhjLTJhOGZmMTRhY2M3NCIsIk1vZGlmaWVkT24iOiIyMDIyLTAzLTEwVDE5OjM3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uZXVyYWwtbmV0d29ya3MiLCJVcmlTdHJpbmciOiJodHRwczovL3d3dy5pYm0uY29tL2Nsb3VkL2xlYXJuL25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k6MzY6MzlaIiwiTW9kaWZpZWRCeSI6Il9QYXNjaCIsIklkIjoiYTdjZTRkYjItOTQ0Mi00ZTA3LWJjMzktMWUyNGU0ODQ0YzgyIiwiTW9kaWZpZWRPbiI6IjIwMjItMDMtMTBUMTk6MzY6Mzla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WiIsIk1vZGlmaWVkQnkiOiJfUGFzY2giLCJJZCI6IjgzMWE3ZGE0LWI4ZTItNDlmZi1iMTZmLWE2MmNiOTgyMzg2MCIsIk1vZGlmaWVkT24iOiIyMDIyLTAzLTEwVDIwOjM3OjMy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M5ODg0NjdjOS0wMjZmLTQxYmQtOTlkMi1iZjdhODBjZmY2Y2MiLCJUZXh0IjoiSUJNIENsb3VkIEVkdWNhdGlvbiIsIldBSVZlcnNpb24iOiI2LjUuMC4wIn0=}</w:instrText>
          </w:r>
          <w:r w:rsidRPr="009551C4">
            <w:rPr>
              <w:noProof/>
              <w:highlight w:val="yellow"/>
            </w:rPr>
            <w:fldChar w:fldCharType="separate"/>
          </w:r>
          <w:r w:rsidRPr="009551C4">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Content>
          <w:r w:rsidRPr="009551C4">
            <w:rPr>
              <w:noProof/>
              <w:highlight w:val="yellow"/>
            </w:rPr>
            <w:fldChar w:fldCharType="begin"/>
          </w:r>
          <w:r w:rsidR="0053279B">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hKSJ9XX0sIlRhZyI6IkNpdGF2aVBsYWNlaG9sZGVyI2VmNzViMjg5LWNjMGQtNDY3ZS04Y2EwLTA1ZmE4Zjc5YjQ3YyIsIlRleHQiOiIoMjAyMGEpIiwiV0FJVmVyc2lvbiI6IjYuNS4wLjAifQ==}</w:instrText>
          </w:r>
          <w:r w:rsidRPr="009551C4">
            <w:rPr>
              <w:noProof/>
              <w:highlight w:val="yellow"/>
            </w:rPr>
            <w:fldChar w:fldCharType="separate"/>
          </w:r>
          <w:r w:rsidR="0053279B">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Austauschen, da auf dem Bild ein Perzepton ist</w:t>
      </w:r>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4C6F9BB2">
            <wp:extent cx="4849978" cy="2954021"/>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5575" cy="2969611"/>
                    </a:xfrm>
                    <a:prstGeom prst="rect">
                      <a:avLst/>
                    </a:prstGeom>
                  </pic:spPr>
                </pic:pic>
              </a:graphicData>
            </a:graphic>
          </wp:inline>
        </w:drawing>
      </w:r>
    </w:p>
    <w:p w14:paraId="4A145FD2" w14:textId="19ED57DA"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53279B">
        <w:rPr>
          <w:noProof/>
        </w:rPr>
        <w:t>4</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MFQxOTozNzoyMi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1E5A4F">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wVDE5OjM3OjIy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1E5A4F">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7B391721"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 xml:space="preserve">most </w:t>
      </w:r>
      <w:r w:rsidR="005A789D">
        <w:lastRenderedPageBreak/>
        <w:t>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Content>
          <w:r w:rsidR="005A789D">
            <w:rPr>
              <w:noProof/>
            </w:rPr>
            <w:fldChar w:fldCharType="begin"/>
          </w:r>
          <w:r w:rsidR="005A789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WiIsIk1vZGlmaWVkQnkiOiJfUGFzY2giLCJJZCI6ImQyY2IzZDIwLTM1MTAtNDA3MC04ZmY5LTE3ZmZlZThhM2FlMiIsIk1vZGlmaWVkT24iOiIyMDIyLTAzLTEwVDE5OjE1OjUwWi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5A789D">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Content>
          <w:r w:rsidR="005A789D" w:rsidRPr="004C7E7F">
            <w:rPr>
              <w:noProof/>
            </w:rPr>
            <w:fldChar w:fldCharType="begin"/>
          </w:r>
          <w:r w:rsidR="005A789D" w:rsidRPr="004C7E7F">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WiIsIk1vZGlmaWVkQnkiOiJfUGFzY2giLCJJZCI6ImU2NzNlNDdhLTcwYWUtNDI5OS05NzY2LTg4ZTg3ZThhNmE4MCIsIk1vZGlmaWVkT24iOiIyMDIyLTAzLTEwVDE5OjE1OjUwWi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haIiwiTW9kaWZpZWRCeSI6Il9QYXNjaCIsIklkIjoiOGY4OWU0YmUtYmRlYi00ZTZhLWI1NTMtYmViZWI1MTUxZGY2IiwiTW9kaWZpZWRPbiI6IjIwMjItMDMtMTBUMTk6MTc6Mjha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loiLCJNb2RpZmllZEJ5IjoiX1Bhc2NoIiwiSWQiOiJkNzcyODQyNC1jMjBlLTQwNzgtYTljOS0wYWE5ZDBhZWIwMTkiLCJNb2RpZmllZE9uIjoiMjAyMi0wMy0xMFQyMDoxODoyM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5A789D" w:rsidRPr="004C7E7F">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r>
        <w:t>Recurrent Neural Networks</w:t>
      </w:r>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71B1A06B" w:rsidR="0053279B" w:rsidRPr="0053279B" w:rsidRDefault="0053279B" w:rsidP="0053279B">
      <w:pPr>
        <w:pStyle w:val="Beschriftung"/>
      </w:pPr>
      <w:r>
        <w:t xml:space="preserve">Figure </w:t>
      </w:r>
      <w:r>
        <w:fldChar w:fldCharType="begin"/>
      </w:r>
      <w:r>
        <w:instrText xml:space="preserve"> SEQ Figure \* ARABIC </w:instrText>
      </w:r>
      <w:r>
        <w:fldChar w:fldCharType="separate"/>
      </w:r>
      <w:r>
        <w:rPr>
          <w:noProof/>
        </w:rPr>
        <w:t>5</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loiLCJNb2RpZmllZEJ5IjoiX1Bhc2NoIiwiSWQiOiI3Mjc1MTUzMi00NTI2LTRiOTYtYjM4Yy0yYThmZjE0YWNjNzQiLCJNb2RpZmllZE9uIjoiMjAyMi0wMy0xMFQxOTozNzozMlo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cmVjdXJyZW50LW5ldXJhbC1uZXR3b3JrcyIsIlVyaVN0cmluZyI6Imh0dHBzOi8vd3d3LmlibS5jb20vY2xvdWQvbGVhcm4vcmVjdXJyZW50LW5ldXJhbC1uZXR3b3Jr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jA6MDA6MjlaIiwiTW9kaWZpZWRCeSI6Il9QYXNjaCIsIklkIjoiYWNlYzdhOTctZmU0NC00NWRmLWIxOTQtMmFmYWZiMDI4YTQ5IiwiTW9kaWZpZWRPbiI6IjIwMjItMDMtMTBUMjA6MDA6Mjla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}</w:instrText>
          </w:r>
          <w:r>
            <w:rPr>
              <w:noProof/>
            </w:rPr>
            <w:fldChar w:fldCharType="separate"/>
          </w:r>
          <w:r>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JaIiwiTW9kaWZpZWRCeSI6Il9QYXNjaCIsIklkIjoiNzI3NTE1MzItNDUyNi00Yjk2LWIzOGMtMmE4ZmYxNGFjYzc0IiwiTW9kaWZpZWRPbiI6IjIwMjItMDMtMTBUMTk6Mzc6MzJ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BiKSJ9XX0sIlRhZyI6IkNpdGF2aVBsYWNlaG9sZGVyI2U3MGNiODRiLTlhMTYtNDg4ZC05NTUyLTIxYTAyODQ0MjIzYiIsIlRleHQiOiIoMjAyMGIpIiwiV0FJVmVyc2lvbiI6IjYuNS4wLjAifQ==}</w:instrText>
          </w:r>
          <w:r>
            <w:rPr>
              <w:noProof/>
            </w:rPr>
            <w:fldChar w:fldCharType="separate"/>
          </w:r>
          <w:r>
            <w:rPr>
              <w:noProof/>
            </w:rPr>
            <w:t>(2020b)</w:t>
          </w:r>
          <w:r>
            <w:rPr>
              <w:noProof/>
            </w:rPr>
            <w:fldChar w:fldCharType="end"/>
          </w:r>
        </w:sdtContent>
      </w:sdt>
      <w:r>
        <w:t>)</w:t>
      </w:r>
    </w:p>
    <w:p w14:paraId="69A1A2E6" w14:textId="395C7C3D"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viewed as a sequence of words</w:t>
      </w:r>
      <w:r w:rsidR="0006783D">
        <w:t xml:space="preserve">, as RNNs </w:t>
      </w:r>
      <w:r w:rsidR="0006783D">
        <w:t>no longer assume independence between individual inputs</w:t>
      </w:r>
      <w:r w:rsidR="0006783D">
        <w:t xml:space="preserve">, and the output of the network </w:t>
      </w:r>
      <w:r w:rsidR="005E76CF">
        <w:t xml:space="preserve">now </w:t>
      </w:r>
      <w:r w:rsidR="0006783D">
        <w:t xml:space="preserve">rather depends on the prior elements </w:t>
      </w:r>
      <w:r w:rsidR="0006783D">
        <w:lastRenderedPageBreak/>
        <w:t xml:space="preserve">within the sequence. </w:t>
      </w:r>
      <w:r w:rsidR="003C2A95" w:rsidRPr="003C2A95">
        <w:rPr>
          <w:highlight w:val="yellow"/>
        </w:rPr>
        <w:t>Figure</w:t>
      </w:r>
      <w:r w:rsidR="003C2A95">
        <w:t xml:space="preserve"> 5 </w:t>
      </w:r>
      <w:r w:rsidR="006879A2">
        <w:t>illustrates a</w:t>
      </w:r>
      <w:r w:rsidR="003C2A95">
        <w:t xml:space="preserve"> RNN in </w:t>
      </w:r>
      <w:r w:rsidR="0004344F">
        <w:t>its unrolled representation</w:t>
      </w:r>
      <w:r w:rsidR="006879A2">
        <w:t xml:space="preserve"> and shows that the original layer is replicated as often as necessary in order to process all time steps of a given sequence</w:t>
      </w:r>
      <w:r w:rsidR="0004344F">
        <w:t>.</w:t>
      </w:r>
      <w:r w:rsidR="006879A2">
        <w:t xml:space="preserve"> </w:t>
      </w:r>
      <w:r w:rsidR="004B1F7E">
        <w:t xml:space="preserve">Another special feature of RNNs is that each replica has the same parameters. The weights of those parameters are still adjusted via backpropagation and stochastic gradient descent, </w:t>
      </w:r>
      <w:r w:rsidR="005E76CF">
        <w:t xml:space="preserve">but unlike traditional ANNs, the backpropagation through time algorithm is used, which sums up the errors at each time step. </w:t>
      </w:r>
    </w:p>
    <w:p w14:paraId="2C1712FE" w14:textId="213FE617" w:rsidR="00ED3338" w:rsidRPr="00ED3338" w:rsidRDefault="00ED3338" w:rsidP="00ED3338">
      <w:pPr>
        <w:pStyle w:val="Folgeabsatz"/>
        <w:numPr>
          <w:ilvl w:val="0"/>
          <w:numId w:val="25"/>
        </w:numPr>
      </w:pPr>
      <w:r>
        <w:t>Dadurch kommt es aber dann zu exploding oder vanishing gradients</w:t>
      </w:r>
    </w:p>
    <w:p w14:paraId="7D245CE1" w14:textId="77777777" w:rsidR="00ED3338" w:rsidRPr="00ED3338" w:rsidRDefault="00ED3338" w:rsidP="00ED3338">
      <w:pPr>
        <w:rPr>
          <w:rFonts w:ascii="Segoe UI" w:hAnsi="Segoe UI" w:cs="Segoe UI"/>
          <w:sz w:val="18"/>
          <w:szCs w:val="18"/>
          <w:lang w:val="de-DE" w:eastAsia="en-US"/>
        </w:rPr>
      </w:pPr>
      <w:r>
        <w:t xml:space="preserve">Dadurch </w:t>
      </w:r>
      <w:r w:rsidRPr="00ED3338">
        <w:rPr>
          <w:rFonts w:ascii="Segoe UI" w:hAnsi="Segoe UI" w:cs="Segoe UI"/>
          <w:sz w:val="18"/>
          <w:szCs w:val="18"/>
          <w:lang w:val="en-US" w:eastAsia="en-US"/>
        </w:rPr>
        <w:t>However, the classical RNN present an important caveat. Because the gradients are accumulated, thus multiplied with the same shared parameter the same amount of times as the sequence length. When this becomes excessively long, the gradients have a tendency to either explode (reaching incoherent large values) or vanish (values tending to zero).</w:t>
      </w:r>
    </w:p>
    <w:p w14:paraId="54F21983" w14:textId="770C2DFA" w:rsidR="00ED3338" w:rsidRPr="00ED3338" w:rsidRDefault="00ED3338" w:rsidP="00ED3338">
      <w:pPr>
        <w:pStyle w:val="Folgeabsatz"/>
        <w:numPr>
          <w:ilvl w:val="0"/>
          <w:numId w:val="25"/>
        </w:numPr>
      </w:pPr>
    </w:p>
    <w:p w14:paraId="255B81C7" w14:textId="77777777" w:rsidR="004B1F7E" w:rsidRDefault="004B1F7E" w:rsidP="00551FE9"/>
    <w:p w14:paraId="495E7E90" w14:textId="78F33595" w:rsidR="00551FE9" w:rsidRDefault="006879A2" w:rsidP="00551FE9">
      <w:r>
        <w:t>Eine weitere Besonderheit von RNNs ist dabei, dass jedes Replica dieselben Parameter besitzt</w:t>
      </w:r>
      <w:r w:rsidR="004B1F7E">
        <w:t xml:space="preserve"> but these weights are still adjusted through backpropagation and stochastic gradient descent. Allerdings wird bei RNNs der backpropagation through time algorithm verwendet um die gradienten zu bestimmen</w:t>
      </w:r>
      <w:r w:rsidR="0004344F">
        <w:t xml:space="preserve"> </w:t>
      </w:r>
    </w:p>
    <w:p w14:paraId="7E43042B" w14:textId="4E8450EF" w:rsidR="003B18E5" w:rsidRPr="003B18E5" w:rsidRDefault="003B18E5" w:rsidP="003B18E5">
      <w:pPr>
        <w:pStyle w:val="Zwischenberschriftnichtnummeriert"/>
      </w:pPr>
      <w:r>
        <w:t>LSTM</w:t>
      </w:r>
    </w:p>
    <w:p w14:paraId="43379D0A" w14:textId="45937C4A" w:rsidR="00F2508A" w:rsidRDefault="00F2508A" w:rsidP="00F2508A">
      <w:pPr>
        <w:pStyle w:val="berschrift3"/>
      </w:pPr>
      <w:bookmarkStart w:id="13" w:name="_Toc97714764"/>
      <w:r>
        <w:t>Encoder-Decoder</w:t>
      </w:r>
      <w:bookmarkEnd w:id="13"/>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770153"/>
                    </a:xfrm>
                    <a:prstGeom prst="rect">
                      <a:avLst/>
                    </a:prstGeom>
                  </pic:spPr>
                </pic:pic>
              </a:graphicData>
            </a:graphic>
          </wp:inline>
        </w:drawing>
      </w:r>
    </w:p>
    <w:p w14:paraId="4BFA9206" w14:textId="507C8DD4"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53279B">
        <w:rPr>
          <w:noProof/>
        </w:rPr>
        <w:t>6</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1E5A4F">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BUMTk6Mzc6MjI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1E5A4F">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State durch context vector austauschen</w:t>
      </w:r>
    </w:p>
    <w:p w14:paraId="612CA467" w14:textId="6B209556"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1E5A4F">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1E5A4F">
            <w:rPr>
              <w:noProof/>
            </w:rPr>
            <w:t>(Nallapati et al., 2016)</w:t>
          </w:r>
          <w:r w:rsidR="00B037D9">
            <w:rPr>
              <w:noProof/>
            </w:rPr>
            <w:fldChar w:fldCharType="end"/>
          </w:r>
        </w:sdtContent>
      </w:sdt>
      <w:r w:rsidR="00991D5D">
        <w:t xml:space="preserve">, machine </w:t>
      </w:r>
      <w:r w:rsidR="00991D5D">
        <w:lastRenderedPageBreak/>
        <w:t>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1E5A4F">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1E5A4F">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1E5A4F">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1626606"/>
                    </a:xfrm>
                    <a:prstGeom prst="rect">
                      <a:avLst/>
                    </a:prstGeom>
                  </pic:spPr>
                </pic:pic>
              </a:graphicData>
            </a:graphic>
          </wp:inline>
        </w:drawing>
      </w:r>
    </w:p>
    <w:p w14:paraId="0440C95B" w14:textId="0B5E4625"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53279B">
        <w:rPr>
          <w:noProof/>
        </w:rPr>
        <w:t>7</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1E5A4F">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BUMTk6Mzc6MjI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1E5A4F">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Hidden states in die encoder states eintragen</w:t>
      </w:r>
      <w:r w:rsidR="00A376AF" w:rsidRPr="00837618">
        <w:rPr>
          <w:highlight w:val="yellow"/>
        </w:rPr>
        <w:t xml:space="preserve"> (also auf die Pfeile zwischen den Encoder blöcken) + context vector kennzeichnen</w:t>
      </w:r>
    </w:p>
    <w:p w14:paraId="086AFA9F" w14:textId="1C0590B8"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1E5A4F">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4" w:name="_Toc97714765"/>
      <w:r>
        <w:lastRenderedPageBreak/>
        <w:t>Attention</w:t>
      </w:r>
      <w:bookmarkEnd w:id="14"/>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211" cy="3402717"/>
                    </a:xfrm>
                    <a:prstGeom prst="rect">
                      <a:avLst/>
                    </a:prstGeom>
                  </pic:spPr>
                </pic:pic>
              </a:graphicData>
            </a:graphic>
          </wp:inline>
        </w:drawing>
      </w:r>
    </w:p>
    <w:p w14:paraId="39E4B7D8" w14:textId="6E5E9307"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53279B">
        <w:rPr>
          <w:noProof/>
        </w:rPr>
        <w:t>8</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show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1E5A4F">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wVDE5OjM3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1E5A4F">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29B40132"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BUMTk6Mzc6MjI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1E5A4F">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wVDE5OjM3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1E5A4F">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1E5A4F">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1E5A4F">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704442F"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1E5A4F">
            <w:rPr>
              <w:noProof/>
            </w:rPr>
            <w:t>(Alammar, 2018b)</w:t>
          </w:r>
          <w:r w:rsidR="007D0BE8">
            <w:rPr>
              <w:noProof/>
            </w:rPr>
            <w:fldChar w:fldCharType="end"/>
          </w:r>
        </w:sdtContent>
      </w:sdt>
    </w:p>
    <w:p w14:paraId="4EFF0890" w14:textId="657CCE1F"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BUMTk6Mzc6MjI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BUMTk6Mzc6MjI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BUMTk6Mzc6MjI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1E5A4F">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873565">
        <w:t xml:space="preserve"> (</w:t>
      </w:r>
      <w:r w:rsidR="00873565" w:rsidRPr="00873565">
        <w:rPr>
          <w:highlight w:val="yellow"/>
        </w:rPr>
        <w:t>citation</w:t>
      </w:r>
      <w:r w:rsidR="00873565">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5" w:name="_Toc97714766"/>
      <w:r>
        <w:lastRenderedPageBreak/>
        <w:t>Transformers</w:t>
      </w:r>
      <w:bookmarkEnd w:id="15"/>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1712" cy="4175001"/>
                    </a:xfrm>
                    <a:prstGeom prst="rect">
                      <a:avLst/>
                    </a:prstGeom>
                  </pic:spPr>
                </pic:pic>
              </a:graphicData>
            </a:graphic>
          </wp:inline>
        </w:drawing>
      </w:r>
    </w:p>
    <w:p w14:paraId="410FA864" w14:textId="6B65BEB3" w:rsidR="00F1106A" w:rsidRDefault="00517CE0" w:rsidP="00517CE0">
      <w:pPr>
        <w:pStyle w:val="Beschriftung"/>
      </w:pPr>
      <w:r>
        <w:t xml:space="preserve">Figure </w:t>
      </w:r>
      <w:r>
        <w:fldChar w:fldCharType="begin"/>
      </w:r>
      <w:r>
        <w:instrText xml:space="preserve"> SEQ Figure \* ARABIC </w:instrText>
      </w:r>
      <w:r>
        <w:fldChar w:fldCharType="separate"/>
      </w:r>
      <w:r w:rsidR="0053279B">
        <w:rPr>
          <w:noProof/>
        </w:rPr>
        <w:t>9</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1E5A4F">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wVDE5OjM3OjI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1E5A4F">
            <w:rPr>
              <w:noProof/>
            </w:rPr>
            <w:t>(2017, p. 3)</w:t>
          </w:r>
          <w:r w:rsidR="00586F37">
            <w:rPr>
              <w:noProof/>
            </w:rPr>
            <w:fldChar w:fldCharType="end"/>
          </w:r>
        </w:sdtContent>
      </w:sdt>
      <w:r>
        <w:t>)</w:t>
      </w:r>
    </w:p>
    <w:p w14:paraId="2012D2B4" w14:textId="5DFD5BAC"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1E5A4F">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1E5A4F">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3ABD5D43" w14:textId="6A120528" w:rsidR="00B857FD" w:rsidRPr="001A0FE0" w:rsidRDefault="00566ED4" w:rsidP="001A0FE0">
      <w:pPr>
        <w:pStyle w:val="Folgeabsatz"/>
        <w:ind w:firstLine="0"/>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connected feed-forward</w:t>
      </w:r>
      <w:r w:rsidR="00075AFC" w:rsidRPr="00ED63FA">
        <w:t xml:space="preserve"> (no recurrence)</w:t>
      </w:r>
      <w:r w:rsidR="00AB5EF3" w:rsidRPr="00ED63FA">
        <w:t xml:space="preserve">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w:t>
      </w:r>
      <w:r w:rsidR="00E33136">
        <w:lastRenderedPageBreak/>
        <w:t xml:space="preserve">decoder each accept 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which allow forward and backward passes of information and are mechanisms to avoid the problem vanishing and exploding gradients</w:t>
      </w:r>
      <w:r w:rsidR="006A6211">
        <w:t xml:space="preserve"> </w:t>
      </w:r>
      <w:r w:rsidR="006A6211" w:rsidRPr="006A6211">
        <w:rPr>
          <w:highlight w:val="yellow"/>
        </w:rPr>
        <w:t>(similar workaround to what weve seen in LSTM by preventing the repeated flow of gradients through non-linear activation functions such as sigmoid and tanh)</w:t>
      </w:r>
      <w:r w:rsidR="00455009" w:rsidRPr="006A6211">
        <w:rPr>
          <w:highlight w:val="yellow"/>
        </w:rPr>
        <w:t>.</w:t>
      </w:r>
      <w:r w:rsidR="00455009" w:rsidRPr="00455009">
        <w:rPr>
          <w:lang w:val="en-US"/>
        </w:rPr>
        <w:t xml:space="preserve"> </w:t>
      </w:r>
    </w:p>
    <w:p w14:paraId="17E7915C" w14:textId="4356E69A" w:rsidR="00832554" w:rsidRDefault="00B857FD" w:rsidP="00B11257">
      <w:pPr>
        <w:pStyle w:val="Folgeabsatz"/>
        <w:rPr>
          <w:lang w:val="en-US" w:eastAsia="en-US"/>
        </w:rPr>
      </w:pPr>
      <w:r w:rsidRPr="005B55EC">
        <w:rPr>
          <w:highlight w:val="yellow"/>
          <w:lang w:val="en-US" w:eastAsia="en-US"/>
        </w:rPr>
        <w:t>The normalization is applied to mitigate the problem known as covariate shift, which refers to the distributions of the training and test sets being different. This disparity is reduced by fixing the mean and the variance of the summed inputs of the layer.- effects of inserting domain vocabular</w:t>
      </w:r>
      <w:r>
        <w:rPr>
          <w:lang w:val="en-US" w:eastAsia="en-US"/>
        </w:rPr>
        <w:t>y – seite 30</w:t>
      </w:r>
      <w:r w:rsidR="00832554">
        <w:rPr>
          <w:lang w:val="en-US" w:eastAsia="en-US"/>
        </w:rPr>
        <w:t xml:space="preserve">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1E5A4F">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15563F3C"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1E5A4F">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1E5A4F">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normalize the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 xml:space="preserve">then all </w:t>
      </w:r>
      <w:r w:rsidR="008A4A5A">
        <w:lastRenderedPageBreak/>
        <w:t>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237DDC92"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1E5A4F">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2083" cy="2672433"/>
                    </a:xfrm>
                    <a:prstGeom prst="rect">
                      <a:avLst/>
                    </a:prstGeom>
                  </pic:spPr>
                </pic:pic>
              </a:graphicData>
            </a:graphic>
          </wp:inline>
        </w:drawing>
      </w:r>
    </w:p>
    <w:p w14:paraId="7C2EEE6B" w14:textId="3C4132EA" w:rsidR="000454B1" w:rsidRDefault="00CD0911" w:rsidP="00CD0911">
      <w:pPr>
        <w:pStyle w:val="Beschriftung"/>
      </w:pPr>
      <w:r>
        <w:t xml:space="preserve">Figure </w:t>
      </w:r>
      <w:r>
        <w:fldChar w:fldCharType="begin"/>
      </w:r>
      <w:r>
        <w:instrText xml:space="preserve"> SEQ Figure \* ARABIC </w:instrText>
      </w:r>
      <w:r>
        <w:fldChar w:fldCharType="separate"/>
      </w:r>
      <w:r w:rsidR="0053279B">
        <w:rPr>
          <w:noProof/>
        </w:rPr>
        <w:t>10</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1E5A4F">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wVDE5OjM3OjIy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1E5A4F">
            <w:rPr>
              <w:noProof/>
            </w:rPr>
            <w:t>(2017, p. 4)</w:t>
          </w:r>
          <w:r w:rsidR="003C13EE">
            <w:rPr>
              <w:noProof/>
            </w:rPr>
            <w:fldChar w:fldCharType="end"/>
          </w:r>
        </w:sdtContent>
      </w:sdt>
      <w:r w:rsidR="003C13EE">
        <w:t>)</w:t>
      </w:r>
    </w:p>
    <w:p w14:paraId="31546690" w14:textId="5825FCF6"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FQxOTozNzoyM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1E5A4F">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1E5A4F">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w:t>
      </w:r>
      <w:r w:rsidR="00E905D9">
        <w:lastRenderedPageBreak/>
        <w:t xml:space="preserve">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BUMTk6Mzc6MjI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1E5A4F">
            <w:rPr>
              <w:noProof/>
            </w:rPr>
            <w:t>(Alammar, 2018a; Rush, 2018; Vaswani et al., 2017)</w:t>
          </w:r>
          <w:r w:rsidR="006F3819">
            <w:rPr>
              <w:noProof/>
            </w:rPr>
            <w:fldChar w:fldCharType="end"/>
          </w:r>
        </w:sdtContent>
      </w:sdt>
    </w:p>
    <w:p w14:paraId="72ECAACC" w14:textId="026D5FBE" w:rsidR="00E27BA1" w:rsidRDefault="00960014" w:rsidP="00E27BA1">
      <w:pPr>
        <w:pStyle w:val="berschrift3"/>
      </w:pPr>
      <w:bookmarkStart w:id="16" w:name="_Toc97714767"/>
      <w:r>
        <w:t xml:space="preserve">Neural </w:t>
      </w:r>
      <w:r w:rsidR="00E27BA1">
        <w:t>Transfer Learning</w:t>
      </w:r>
      <w:bookmarkEnd w:id="16"/>
    </w:p>
    <w:p w14:paraId="38FE9BB8" w14:textId="3D04FAF2" w:rsidR="00960014" w:rsidRPr="00960014" w:rsidRDefault="00960014" w:rsidP="00960014">
      <w:pPr>
        <w:pStyle w:val="Listenabsatz"/>
        <w:numPr>
          <w:ilvl w:val="0"/>
          <w:numId w:val="28"/>
        </w:numPr>
      </w:pPr>
      <w:r>
        <w:t>See sebastion ruder</w:t>
      </w:r>
    </w:p>
    <w:p w14:paraId="1420DEB1" w14:textId="07E05CE4" w:rsidR="00E27BA1" w:rsidRDefault="00960014" w:rsidP="00960014">
      <w:pPr>
        <w:pStyle w:val="Zwischenberschriftnichtnummeriert"/>
      </w:pPr>
      <w:r>
        <w:t xml:space="preserve">Pretraining </w:t>
      </w:r>
    </w:p>
    <w:p w14:paraId="455844E9" w14:textId="2E0D5B86" w:rsidR="00960014" w:rsidRDefault="00960014" w:rsidP="00960014">
      <w:pPr>
        <w:pStyle w:val="Zwischenberschriftnichtnummeriert"/>
      </w:pPr>
      <w:r>
        <w:t>Finetuning</w:t>
      </w:r>
    </w:p>
    <w:p w14:paraId="517CF0EE" w14:textId="7364F08E" w:rsidR="00960014" w:rsidRPr="00960014" w:rsidRDefault="00960014" w:rsidP="00960014">
      <w:pPr>
        <w:pStyle w:val="Zwischenberschriftnichtnummeriert"/>
      </w:pPr>
      <w:r>
        <w:t>Domain Adaptation</w:t>
      </w:r>
    </w:p>
    <w:p w14:paraId="752AF35B" w14:textId="4FFC59E1" w:rsidR="00871954" w:rsidRDefault="006028AD" w:rsidP="00871954">
      <w:pPr>
        <w:pStyle w:val="berschrift2"/>
      </w:pPr>
      <w:bookmarkStart w:id="17" w:name="_Toc97714768"/>
      <w:r>
        <w:t>BERT</w:t>
      </w:r>
      <w:bookmarkEnd w:id="17"/>
    </w:p>
    <w:p w14:paraId="1F10E322" w14:textId="18BD88DB" w:rsidR="005D2BF7" w:rsidRDefault="00266960" w:rsidP="00266960">
      <w:pPr>
        <w:pStyle w:val="Zwischenberschriftnichtnummeriert"/>
      </w:pPr>
      <w:r>
        <w:t>ULM-FiT</w:t>
      </w:r>
    </w:p>
    <w:p w14:paraId="3A37EDDC" w14:textId="1146A2EA" w:rsidR="00266960" w:rsidRDefault="00266960" w:rsidP="00266960">
      <w:r>
        <w:t>Dasjofjioasd</w:t>
      </w:r>
    </w:p>
    <w:p w14:paraId="1355E422" w14:textId="611D9E2D" w:rsidR="00266960" w:rsidRDefault="00266960" w:rsidP="00266960">
      <w:pPr>
        <w:pStyle w:val="Folgeabsatz"/>
        <w:ind w:firstLine="0"/>
      </w:pPr>
    </w:p>
    <w:p w14:paraId="484A1C88" w14:textId="4D78C634" w:rsidR="00266960" w:rsidRDefault="00266960" w:rsidP="00266960">
      <w:pPr>
        <w:pStyle w:val="Zwischenberschriftnichtnummeriert"/>
      </w:pPr>
      <w:r>
        <w:t>ELMo</w:t>
      </w:r>
    </w:p>
    <w:p w14:paraId="2D5899A0" w14:textId="543A41E9" w:rsidR="00266960" w:rsidRDefault="00A7150E" w:rsidP="00266960">
      <w:r>
        <w:t>A</w:t>
      </w:r>
      <w:r w:rsidR="00266960">
        <w:t>dsfsdf</w:t>
      </w:r>
    </w:p>
    <w:p w14:paraId="73132DF3" w14:textId="65E8C36D" w:rsidR="00A7150E" w:rsidRPr="00A7150E" w:rsidRDefault="00A7150E" w:rsidP="00A7150E">
      <w:pPr>
        <w:spacing w:after="120" w:line="240" w:lineRule="auto"/>
        <w:jc w:val="left"/>
        <w:rPr>
          <w:rFonts w:ascii="Segoe UI" w:hAnsi="Segoe UI" w:cs="Segoe UI"/>
          <w:sz w:val="18"/>
          <w:szCs w:val="18"/>
          <w:lang w:val="de-DE" w:eastAsia="en-US"/>
        </w:rPr>
      </w:pPr>
      <w:r w:rsidRPr="00A7150E">
        <w:rPr>
          <w:rFonts w:ascii="Segoe UI" w:hAnsi="Segoe UI" w:cs="Segoe UI"/>
          <w:sz w:val="18"/>
          <w:szCs w:val="18"/>
          <w:lang w:val="en-US" w:eastAsia="en-US"/>
        </w:rPr>
        <w:t>Embeddings from Language Models (ELMo) [11] revolutionize the concept of general word embeddings by proposing the idea of extracting the context-sensitive features from the language model. Incorporating these context-sensitive embeddings into task-specific model results in leading-edge results on several NLP tasks such as named entity recognition, sentiments analysis, and question answering on SQuAD [15] dataset.</w:t>
      </w:r>
      <w:r>
        <w:rPr>
          <w:rFonts w:ascii="Segoe UI" w:hAnsi="Segoe UI" w:cs="Segoe UI"/>
          <w:sz w:val="18"/>
          <w:szCs w:val="18"/>
          <w:lang w:val="en-US" w:eastAsia="en-US"/>
        </w:rPr>
        <w:t xml:space="preserve"> </w:t>
      </w:r>
      <w:r w:rsidRPr="00A7150E">
        <w:rPr>
          <w:rFonts w:ascii="Segoe UI" w:hAnsi="Segoe UI" w:cs="Segoe UI"/>
          <w:sz w:val="18"/>
          <w:szCs w:val="18"/>
          <w:lang w:val="en-US" w:eastAsia="en-US"/>
        </w:rPr>
        <w:sym w:font="Wingdings" w:char="F0E0"/>
      </w:r>
      <w:r>
        <w:rPr>
          <w:rFonts w:ascii="Segoe UI" w:hAnsi="Segoe UI" w:cs="Segoe UI"/>
          <w:sz w:val="18"/>
          <w:szCs w:val="18"/>
          <w:lang w:val="en-US" w:eastAsia="en-US"/>
        </w:rPr>
        <w:t xml:space="preserve"> a short survey (Zaib)</w:t>
      </w:r>
    </w:p>
    <w:p w14:paraId="7F1AD16D" w14:textId="77777777" w:rsidR="00A7150E" w:rsidRPr="00A7150E" w:rsidRDefault="00A7150E" w:rsidP="00A7150E">
      <w:pPr>
        <w:pStyle w:val="Folgeabsatz"/>
      </w:pPr>
    </w:p>
    <w:p w14:paraId="1BF21DED" w14:textId="77777777" w:rsidR="00266960" w:rsidRDefault="00266960" w:rsidP="00266960">
      <w:pPr>
        <w:pStyle w:val="Zwischenberschriftnichtnummeriert"/>
      </w:pPr>
    </w:p>
    <w:p w14:paraId="220792E9" w14:textId="77777777" w:rsidR="00C51129" w:rsidRPr="00C51129" w:rsidRDefault="00C51129" w:rsidP="00C51129">
      <w:pPr>
        <w:pStyle w:val="Folgeabsatz"/>
        <w:ind w:firstLine="0"/>
      </w:pPr>
    </w:p>
    <w:p w14:paraId="4AB7C626" w14:textId="0BD007F0" w:rsidR="005D2BF7" w:rsidRPr="005D2BF7" w:rsidRDefault="005D2BF7" w:rsidP="005D2BF7">
      <w:pPr>
        <w:pStyle w:val="Folgeabsatz"/>
        <w:numPr>
          <w:ilvl w:val="0"/>
          <w:numId w:val="25"/>
        </w:numPr>
      </w:pPr>
    </w:p>
    <w:p w14:paraId="53B58BAB" w14:textId="07396B1D" w:rsidR="005D2BF7" w:rsidRDefault="005D2BF7" w:rsidP="005D2BF7">
      <w:r>
        <w:t>Transformer</w:t>
      </w:r>
    </w:p>
    <w:p w14:paraId="4ED71389" w14:textId="4A7C7C72" w:rsidR="00B31989" w:rsidRDefault="00B31989" w:rsidP="00B31989">
      <w:pPr>
        <w:pStyle w:val="Folgeabsatz"/>
        <w:numPr>
          <w:ilvl w:val="0"/>
          <w:numId w:val="25"/>
        </w:numPr>
      </w:pPr>
    </w:p>
    <w:p w14:paraId="46D482C0" w14:textId="61A8D877" w:rsidR="00B31989" w:rsidRDefault="00B31989" w:rsidP="00B31989">
      <w:pPr>
        <w:pStyle w:val="Folgeabsatz"/>
        <w:ind w:firstLine="0"/>
      </w:pPr>
    </w:p>
    <w:p w14:paraId="25852978" w14:textId="0094AB14" w:rsidR="00B31989" w:rsidRDefault="00B31989" w:rsidP="00B31989">
      <w:pPr>
        <w:pStyle w:val="Folgeabsatz"/>
        <w:ind w:firstLine="0"/>
      </w:pPr>
    </w:p>
    <w:p w14:paraId="6273C082" w14:textId="0DAD1572" w:rsidR="00B31989" w:rsidRDefault="00B31989" w:rsidP="00B31989">
      <w:pPr>
        <w:pStyle w:val="Folgeabsatz"/>
        <w:ind w:firstLine="0"/>
      </w:pPr>
    </w:p>
    <w:p w14:paraId="441C69AA" w14:textId="77777777" w:rsidR="00B31989" w:rsidRPr="005D2BF7" w:rsidRDefault="00B31989" w:rsidP="00B31989">
      <w:pPr>
        <w:pStyle w:val="Folgeabsatz"/>
        <w:ind w:firstLine="0"/>
      </w:pPr>
    </w:p>
    <w:p w14:paraId="3015A02D" w14:textId="095CA97A" w:rsidR="00F80B09" w:rsidRPr="00F80B09" w:rsidRDefault="00F80B09" w:rsidP="00F80B09">
      <w:r>
        <w:lastRenderedPageBreak/>
        <w:t xml:space="preserve">BERT ist insofern kein traditional Language Model, da es nicht basierend auf den Vorherigen Kontext/ Wörtern die Wahrscheinlichkeit für das nächste Wort in der Sequenz bestimmen kann. </w:t>
      </w:r>
    </w:p>
    <w:p w14:paraId="3900BCF1" w14:textId="4F496FD7" w:rsidR="00933F6C" w:rsidRDefault="00BF79EA" w:rsidP="00880CA2">
      <w:pPr>
        <w:pStyle w:val="berschrift2"/>
      </w:pPr>
      <w:bookmarkStart w:id="18" w:name="_Toc97714769"/>
      <w:r>
        <w:t>Cooking datasets</w:t>
      </w:r>
      <w:bookmarkEnd w:id="18"/>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19" w:name="_Toc97714770"/>
      <w:r>
        <w:t>RecipeNLG</w:t>
      </w:r>
      <w:bookmarkEnd w:id="19"/>
    </w:p>
    <w:p w14:paraId="71BCB780" w14:textId="0AEAF5D3"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1E5A4F">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wVDE5OjM3OjIy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1E5A4F">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1E5A4F">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1E5A4F">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0" w:name="_Toc97714771"/>
      <w:r>
        <w:t xml:space="preserve">Cookversational </w:t>
      </w:r>
      <w:r w:rsidR="0076066D">
        <w:t>S</w:t>
      </w:r>
      <w:r>
        <w:t>earch</w:t>
      </w:r>
      <w:bookmarkEnd w:id="2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305623FA" w:rsidR="00767A8D" w:rsidRPr="00767A8D" w:rsidRDefault="001849E8" w:rsidP="001849E8">
      <w:pPr>
        <w:pStyle w:val="Beschriftung"/>
      </w:pPr>
      <w:r>
        <w:lastRenderedPageBreak/>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cookversational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1E5A4F">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1E5A4F">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1E5A4F">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60C48A67" w:rsidR="0076066D" w:rsidRPr="0076066D" w:rsidRDefault="00B00A9F" w:rsidP="00162BF9">
      <w:r w:rsidRPr="00827115">
        <w:rPr>
          <w:i/>
          <w:iCs/>
        </w:rPr>
        <w:t>Cookversational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1E5A4F">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1E5A4F">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anhang packen</w:t>
      </w:r>
    </w:p>
    <w:p w14:paraId="1CD7D843" w14:textId="0163DF9F" w:rsidR="00704F10" w:rsidRDefault="00704F10" w:rsidP="00704F10">
      <w:pPr>
        <w:pStyle w:val="berschrift3"/>
      </w:pPr>
      <w:bookmarkStart w:id="21" w:name="_Toc97714772"/>
      <w:r>
        <w:t>DoQA</w:t>
      </w:r>
      <w:bookmarkEnd w:id="2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r w:rsidRPr="0088557B">
              <w:rPr>
                <w:color w:val="111827"/>
                <w:sz w:val="18"/>
                <w:szCs w:val="18"/>
                <w:shd w:val="clear" w:color="auto" w:fill="FFFFFF"/>
              </w:rPr>
              <w:t>ripe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Excerpt from DoQA dataset.</w:t>
      </w:r>
      <w:r w:rsidR="000D1AD1">
        <w:t xml:space="preserve"> (</w:t>
      </w:r>
      <w:r w:rsidR="000D1AD1" w:rsidRPr="000D1AD1">
        <w:rPr>
          <w:highlight w:val="yellow"/>
        </w:rPr>
        <w:t>cite)</w:t>
      </w:r>
    </w:p>
    <w:p w14:paraId="60A3335F" w14:textId="4D6507F9" w:rsidR="005E4035" w:rsidRPr="005E4035" w:rsidRDefault="00F30996" w:rsidP="00E20C9E">
      <w:r w:rsidRPr="00F30996">
        <w:rPr>
          <w:i/>
          <w:iCs/>
        </w:rPr>
        <w:t>DoQA</w:t>
      </w:r>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1E5A4F">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crowdworkers,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Since the underlying data for DoQA originates from real users with real information needs, t</w:t>
      </w:r>
      <w:r w:rsidR="00D80B22">
        <w:t>he authors claim that “</w:t>
      </w:r>
      <w:r w:rsidR="006E407C">
        <w:t>[C]</w:t>
      </w:r>
      <w:r w:rsidR="00D80B22">
        <w:t xml:space="preserve">ompared to previous work, DoQA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1E5A4F">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 xml:space="preserve">The underlying task to be solved with the dataset is, given a </w:t>
      </w:r>
      <w:r w:rsidR="005E4035">
        <w:lastRenderedPageBreak/>
        <w:t>context and a question, to extract the passage from the context that contains the answer</w:t>
      </w:r>
      <w:r w:rsidR="00D70BBF">
        <w:t>.</w:t>
      </w:r>
      <w:r w:rsidR="001E48E0">
        <w:t xml:space="preserve"> </w:t>
      </w:r>
      <w:r w:rsidR="00E20C9E" w:rsidRPr="00A22879">
        <w:rPr>
          <w:highlight w:val="yellow"/>
        </w:rPr>
        <w:t>An excerpt from DoQA</w:t>
      </w:r>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anhnag packen</w:t>
      </w:r>
    </w:p>
    <w:p w14:paraId="5EBAE641" w14:textId="431FCEAC" w:rsidR="00CA6E1B" w:rsidRDefault="00704F10" w:rsidP="00FB3456">
      <w:pPr>
        <w:pStyle w:val="berschrift3"/>
      </w:pPr>
      <w:bookmarkStart w:id="22" w:name="_Toc97714773"/>
      <w:r>
        <w:t>FoodBase</w:t>
      </w:r>
      <w:bookmarkEnd w:id="22"/>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r w:rsidRPr="00FB3456">
              <w:rPr>
                <w:sz w:val="18"/>
                <w:szCs w:val="18"/>
                <w:lang w:val="de-DE"/>
              </w:rPr>
              <w:t>spinach</w:t>
            </w:r>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r w:rsidRPr="00FB3456">
              <w:rPr>
                <w:sz w:val="18"/>
                <w:szCs w:val="18"/>
                <w:lang w:val="de-DE"/>
              </w:rPr>
              <w:t>dip</w:t>
            </w:r>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r w:rsidRPr="00FB3456">
              <w:rPr>
                <w:sz w:val="18"/>
                <w:szCs w:val="18"/>
                <w:lang w:val="de-DE"/>
              </w:rPr>
              <w:t>over</w:t>
            </w:r>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r w:rsidRPr="00FB3456">
              <w:rPr>
                <w:sz w:val="18"/>
                <w:szCs w:val="18"/>
                <w:lang w:val="de-DE"/>
              </w:rPr>
              <w:t>the</w:t>
            </w:r>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r w:rsidRPr="00FB3456">
              <w:rPr>
                <w:sz w:val="18"/>
                <w:szCs w:val="18"/>
                <w:lang w:val="de-DE"/>
              </w:rPr>
              <w:t>pizza</w:t>
            </w:r>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r w:rsidRPr="00FB3456">
              <w:rPr>
                <w:sz w:val="18"/>
                <w:szCs w:val="18"/>
                <w:lang w:val="de-DE"/>
              </w:rPr>
              <w:t>crust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Food-classification</w:t>
            </w:r>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Hansard-parent</w:t>
            </w:r>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Hansard-closest</w:t>
            </w:r>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FoodOn</w:t>
            </w:r>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466B17B7"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from the FoodBase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1E5A4F">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1E5A4F">
            <w:rPr>
              <w:noProof/>
            </w:rPr>
            <w:t>(2021)</w:t>
          </w:r>
          <w:r w:rsidR="004E0CAE">
            <w:rPr>
              <w:noProof/>
            </w:rPr>
            <w:fldChar w:fldCharType="end"/>
          </w:r>
        </w:sdtContent>
      </w:sdt>
    </w:p>
    <w:p w14:paraId="4300E6F9" w14:textId="1B404A56" w:rsidR="00333081" w:rsidRDefault="00D40C46" w:rsidP="00333081">
      <w:r w:rsidRPr="00FE4E2A">
        <w:rPr>
          <w:i/>
          <w:iCs/>
        </w:rPr>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MFQxOTozNzoyM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1E5A4F">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with FoodIE</w:t>
      </w:r>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1E5A4F">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uncurated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60CDB013" w:rsidR="003C4D3A" w:rsidRDefault="00D85A83" w:rsidP="00F522A5">
      <w:pPr>
        <w:pStyle w:val="Folgeabsatz"/>
      </w:pPr>
      <w:r>
        <w:t xml:space="preserve">As an extension of the FoodBase corpus, </w:t>
      </w:r>
      <w:r w:rsidRPr="00166BB7">
        <w:rPr>
          <w:i/>
          <w:iCs/>
        </w:rPr>
        <w:t>FoodOntoMap</w:t>
      </w:r>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1E5A4F">
            <w:rPr>
              <w:noProof/>
            </w:rPr>
            <w:t>(Popovski, Koroušić Seljak, &amp; Eftimov, 2019)</w:t>
          </w:r>
          <w:r w:rsidR="00166BB7">
            <w:rPr>
              <w:noProof/>
            </w:rPr>
            <w:fldChar w:fldCharType="end"/>
          </w:r>
        </w:sdtContent>
      </w:sdt>
      <w:r>
        <w:t xml:space="preserve"> was published. This resource provides data normalization of FoodBase’s food entities according to different </w:t>
      </w:r>
      <w:r w:rsidR="003E43ED">
        <w:t>ontologies</w:t>
      </w:r>
      <w:r>
        <w:t xml:space="preserve">. </w:t>
      </w:r>
      <w:r w:rsidR="00176C66">
        <w:t xml:space="preserve">More specifically, it provides a mapping between the semantic tags of Hansard, </w:t>
      </w:r>
      <w:r w:rsidR="00176C66" w:rsidRPr="00166BB7">
        <w:rPr>
          <w:i/>
          <w:iCs/>
        </w:rPr>
        <w:t>FoodOn</w:t>
      </w:r>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BUMTk6Mzc6MjI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1E5A4F">
            <w:rPr>
              <w:noProof/>
            </w:rPr>
            <w:t>(Dooley et al., 2018)</w:t>
          </w:r>
          <w:r w:rsidR="001445EB">
            <w:rPr>
              <w:noProof/>
            </w:rPr>
            <w:fldChar w:fldCharType="end"/>
          </w:r>
        </w:sdtContent>
      </w:sdt>
      <w:r w:rsidR="00176C66">
        <w:t xml:space="preserve">, </w:t>
      </w:r>
      <w:r w:rsidR="00176C66" w:rsidRPr="00166BB7">
        <w:rPr>
          <w:i/>
          <w:iCs/>
        </w:rPr>
        <w:t>OntoFood</w:t>
      </w:r>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wVDE5OjM3OjIy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1E5A4F">
            <w:rPr>
              <w:noProof/>
            </w:rPr>
            <w:t>(Donnelly, 2006)</w:t>
          </w:r>
          <w:r w:rsidR="001445EB">
            <w:rPr>
              <w:noProof/>
            </w:rPr>
            <w:fldChar w:fldCharType="end"/>
          </w:r>
        </w:sdtContent>
      </w:sdt>
      <w:r w:rsidR="001445EB">
        <w:t xml:space="preserve"> </w:t>
      </w:r>
      <w:r w:rsidR="003E43ED">
        <w:t>ontology</w:t>
      </w:r>
      <w:r w:rsidR="00176C66">
        <w:t xml:space="preserve">. </w:t>
      </w:r>
    </w:p>
    <w:p w14:paraId="65204B9D" w14:textId="14868136" w:rsidR="00C22D34" w:rsidRDefault="000370EA"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1E5A4F">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1E5A4F">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tasks </w:t>
      </w:r>
      <w:r w:rsidR="006D1804">
        <w:t xml:space="preserve">for each entity, which were partly taken </w:t>
      </w:r>
      <w:r w:rsidR="006D1804">
        <w:lastRenderedPageBreak/>
        <w:t xml:space="preserve">from FoodOntoMap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r w:rsidR="00FB0F82" w:rsidRPr="00FB0F82">
        <w:rPr>
          <w:b/>
          <w:bCs/>
        </w:rPr>
        <w:t>FoodOn</w:t>
      </w:r>
      <w:r w:rsidR="0069222D">
        <w:t xml:space="preserve"> </w:t>
      </w:r>
      <w:r w:rsidR="00FB0F82">
        <w:t xml:space="preserve">task </w:t>
      </w:r>
      <w:r w:rsidR="009B7CDA">
        <w:t xml:space="preserve">is about tagging the recipes with 205 tags from the FoodOn ontology. </w:t>
      </w:r>
      <w:r w:rsidR="00D200A7">
        <w:t xml:space="preserve">The corresponding FoodOn label was determined with the FoodOntoMap resource. The last task, </w:t>
      </w:r>
      <w:r w:rsidR="00D200A7" w:rsidRPr="00D200A7">
        <w:rPr>
          <w:b/>
          <w:bCs/>
        </w:rPr>
        <w:t>SNOMED CT</w:t>
      </w:r>
      <w:r w:rsidR="00D200A7">
        <w:t xml:space="preserve">, is about distinguishing 207 tags from the eponymous ontology. </w:t>
      </w:r>
      <w:r w:rsidR="00040960">
        <w:t>FoodOntoMap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1E5A4F">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1E5A4F">
            <w:rPr>
              <w:noProof/>
            </w:rPr>
            <w:t>(Stojanov et al., 2021)</w:t>
          </w:r>
          <w:r w:rsidR="003D2C30">
            <w:rPr>
              <w:noProof/>
            </w:rPr>
            <w:fldChar w:fldCharType="end"/>
          </w:r>
        </w:sdtContent>
      </w:sdt>
    </w:p>
    <w:p w14:paraId="427905D2" w14:textId="0832614A" w:rsidR="008777C0" w:rsidRPr="008777C0" w:rsidRDefault="008777C0" w:rsidP="008777C0">
      <w:pPr>
        <w:pStyle w:val="berschrift2"/>
      </w:pPr>
      <w:bookmarkStart w:id="23" w:name="_Toc97714774"/>
      <w:r>
        <w:t>Summary and Key Differentiators</w:t>
      </w:r>
      <w:bookmarkEnd w:id="23"/>
    </w:p>
    <w:p w14:paraId="5A3CA551" w14:textId="77777777" w:rsidR="00856278" w:rsidRDefault="00856278">
      <w:pPr>
        <w:spacing w:after="200" w:line="276" w:lineRule="auto"/>
        <w:jc w:val="left"/>
        <w:rPr>
          <w:rFonts w:eastAsiaTheme="majorEastAsia" w:cstheme="majorBidi"/>
          <w:b/>
          <w:bCs/>
          <w:sz w:val="26"/>
          <w:szCs w:val="26"/>
        </w:rPr>
      </w:pPr>
      <w:r>
        <w:br w:type="page"/>
      </w:r>
    </w:p>
    <w:p w14:paraId="2B13D10F" w14:textId="4D8A8E2A" w:rsidR="005E6146" w:rsidRPr="005E6146" w:rsidRDefault="00785A1B" w:rsidP="005E6146">
      <w:pPr>
        <w:pStyle w:val="berschrift1"/>
      </w:pPr>
      <w:bookmarkStart w:id="24" w:name="_Toc97714775"/>
      <w:r>
        <w:lastRenderedPageBreak/>
        <w:t>Methodology</w:t>
      </w:r>
      <w:bookmarkEnd w:id="24"/>
    </w:p>
    <w:p w14:paraId="57FAE598" w14:textId="5A79099B" w:rsidR="00872A15" w:rsidRDefault="00147430" w:rsidP="00872A15">
      <w:pPr>
        <w:pStyle w:val="berschrift2"/>
      </w:pPr>
      <w:bookmarkStart w:id="25" w:name="_Toc97714776"/>
      <w:r>
        <w:t xml:space="preserve">Preparing the </w:t>
      </w:r>
      <w:r w:rsidR="00B12379">
        <w:t>Data</w:t>
      </w:r>
      <w:r w:rsidR="00FC16D1">
        <w:t xml:space="preserve"> for </w:t>
      </w:r>
      <w:bookmarkEnd w:id="25"/>
      <w:r>
        <w:t>Domain Adaptive Pre-Training</w:t>
      </w:r>
    </w:p>
    <w:p w14:paraId="6191D242" w14:textId="26EE6D9B" w:rsidR="000C43DF" w:rsidRPr="000C43DF" w:rsidRDefault="000C43DF" w:rsidP="000C43DF">
      <w:r>
        <w:t>In order to perform domain-adaptive pretraining, the RecipeNLG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32A1FF62" w14:textId="5C596042" w:rsidR="00355E59" w:rsidRPr="00355E59" w:rsidRDefault="00355E59" w:rsidP="00355E59">
      <w:pPr>
        <w:pStyle w:val="Listenabsatz"/>
        <w:numPr>
          <w:ilvl w:val="0"/>
          <w:numId w:val="28"/>
        </w:numPr>
      </w:pPr>
      <w:r>
        <w:t>Das und nächste Sektion unter einem Punkt “Prerequisites for DAPT” zusammenfassen</w:t>
      </w:r>
    </w:p>
    <w:p w14:paraId="671FF05D" w14:textId="1D328734" w:rsidR="00390C18" w:rsidRDefault="00390C18" w:rsidP="00390C18">
      <w:pPr>
        <w:pStyle w:val="Listenabsatz"/>
        <w:numPr>
          <w:ilvl w:val="0"/>
          <w:numId w:val="18"/>
        </w:numPr>
      </w:pPr>
      <w:r>
        <w:t>Für das DAPT wird der RecipeNLG Datensatz (siehe Section in related work verwendet)</w:t>
      </w:r>
    </w:p>
    <w:p w14:paraId="36798AB7" w14:textId="27071308" w:rsidR="00CF7095" w:rsidRDefault="00CF7095" w:rsidP="00390C18">
      <w:pPr>
        <w:pStyle w:val="Listenabsatz"/>
        <w:numPr>
          <w:ilvl w:val="0"/>
          <w:numId w:val="18"/>
        </w:numPr>
      </w:pPr>
      <w:r>
        <w:t xml:space="preserve">Da für das Pretraining natürliche Sprachdaten/ Textdaten und nicht nur einzelne kontextfreie Wörter benötigt werden, </w:t>
      </w:r>
      <w:r w:rsidR="007F2524">
        <w:t xml:space="preserve">werden vor allem die Rezeptinstruktionen verwendet. </w:t>
      </w:r>
    </w:p>
    <w:p w14:paraId="5571F2C5" w14:textId="068F74C9" w:rsidR="00D650A2" w:rsidRDefault="00D650A2" w:rsidP="00390C18">
      <w:pPr>
        <w:pStyle w:val="Listenabsatz"/>
        <w:numPr>
          <w:ilvl w:val="0"/>
          <w:numId w:val="18"/>
        </w:numPr>
      </w:pPr>
      <w:r>
        <w:t xml:space="preserve">Um DAPT zu ermöglichen wurden die Daten, die </w:t>
      </w:r>
      <w:r w:rsidR="00856B13">
        <w:t xml:space="preserve">aktuell noch in einzelne Instruktionen aufgeteilt waren zusammengefügt. </w:t>
      </w:r>
    </w:p>
    <w:p w14:paraId="487FE603" w14:textId="232D5D52" w:rsidR="00856B13" w:rsidRPr="00390C18" w:rsidRDefault="00856B13" w:rsidP="00390C18">
      <w:pPr>
        <w:pStyle w:val="Listenabsatz"/>
        <w:numPr>
          <w:ilvl w:val="0"/>
          <w:numId w:val="18"/>
        </w:numPr>
      </w:pPr>
      <w:r>
        <w:t>jedes Rezept wird als eigenes, unabhängiges Dokument betrachtet und daher alle Rezeptinstruktionen zusammengefügt und jeweils in eine Zeile einer Textdatei geschrieben (was später furs Pretraining sinnvoll ist, da Zeile für Zeile angeguckt wird)</w:t>
      </w:r>
    </w:p>
    <w:p w14:paraId="08CE5E95" w14:textId="23211BCC" w:rsidR="004B215F" w:rsidRDefault="00A83023" w:rsidP="00A83023">
      <w:r>
        <w:t>In order to adapt BERT for the cooking domain</w:t>
      </w:r>
      <w:r w:rsidR="009F3B77">
        <w:t xml:space="preserve">, the RecipeNLG dataset </w:t>
      </w:r>
      <w:sdt>
        <w:sdtPr>
          <w:alias w:val="To edit, see citavi.com/edit"/>
          <w:tag w:val="CitaviPlaceholder#431b026c-f7da-4087-9463-de9cb51f339e"/>
          <w:id w:val="209771654"/>
          <w:placeholder>
            <w:docPart w:val="DefaultPlaceholder_-1854013440"/>
          </w:placeholder>
        </w:sdtPr>
        <w:sdtEndPr/>
        <w:sdtContent>
          <w:r w:rsidR="009F3B77">
            <w:rPr>
              <w:noProof/>
            </w:rPr>
            <w:fldChar w:fldCharType="begin"/>
          </w:r>
          <w:r w:rsidR="000E0BD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WRmY2FjLWIxY2ItNGZiNi04ZDYzLTVmYWJjNzQ1YWNkNy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zQzMWIwMjZjLWY3ZGEtNDA4Ny05NDYzLWRlOWNiNTFmMzM5ZSIsIlRleHQiOiIoQmllxYQgZXQgYWwuLCAyMDIwKSIsIldBSVZlcnNpb24iOiI2LjUuMC4wIn0=}</w:instrText>
          </w:r>
          <w:r w:rsidR="009F3B77">
            <w:rPr>
              <w:noProof/>
            </w:rPr>
            <w:fldChar w:fldCharType="separate"/>
          </w:r>
          <w:r w:rsidR="001E5A4F">
            <w:rPr>
              <w:noProof/>
            </w:rPr>
            <w:t>(Bień et al., 2020)</w:t>
          </w:r>
          <w:r w:rsidR="009F3B77">
            <w:rPr>
              <w:noProof/>
            </w:rPr>
            <w:fldChar w:fldCharType="end"/>
          </w:r>
        </w:sdtContent>
      </w:sdt>
      <w:r w:rsidR="009F3B77">
        <w:t xml:space="preserve"> was </w:t>
      </w:r>
      <w:r w:rsidR="004B215F">
        <w:t>utilized</w:t>
      </w:r>
      <w:r w:rsidR="009F3B77">
        <w:t xml:space="preserve">. </w:t>
      </w:r>
    </w:p>
    <w:p w14:paraId="6DE824E7" w14:textId="77777777" w:rsidR="004B215F" w:rsidRDefault="004B215F" w:rsidP="0071080B">
      <w:pPr>
        <w:pStyle w:val="Listenabsatz"/>
        <w:numPr>
          <w:ilvl w:val="0"/>
          <w:numId w:val="18"/>
        </w:numPr>
      </w:pPr>
      <w:r>
        <w:t>Mit über 2.2 Millionen unqie recipes is it assumed to be the largest publicly available dataset in the domain, und damit knapp 2* so groß wie der vorgänger, Recipe1M+</w:t>
      </w:r>
    </w:p>
    <w:p w14:paraId="1664319F" w14:textId="28C926CE" w:rsidR="004B215F" w:rsidRDefault="004B215F" w:rsidP="0071080B">
      <w:pPr>
        <w:pStyle w:val="Listenabsatz"/>
        <w:numPr>
          <w:ilvl w:val="0"/>
          <w:numId w:val="18"/>
        </w:numPr>
      </w:pPr>
      <w:r>
        <w:t xml:space="preserve">RecipeNLG is an expension of Recipe1M+, which </w:t>
      </w:r>
      <w:sdt>
        <w:sdtPr>
          <w:alias w:val="To edit, see citavi.com/edit"/>
          <w:tag w:val="CitaviPlaceholder#413d43e1-f88c-4cb6-af57-bdaedb987a2a"/>
          <w:id w:val="-1616981264"/>
          <w:placeholder>
            <w:docPart w:val="41D4E7F5BC6E4249984FA8772E8166DD"/>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gxYTA3MDhhLTdjOTUtNDJhNy1iNWVjLTg1MGU0ZjdkNmUxOCIsIkVudHJpZXMiOlt7IiRpZCI6IjIiLCIkdHlwZSI6IlN3aXNzQWNhZGVtaWMuQ2l0YXZpLkNpdGF0aW9ucy5Xb3JkUGxhY2Vob2xkZXJFbnRyeSwgU3dpc3NBY2FkZW1pYy5DaXRhdmkiLCJJZCI6IjkyNmU0NTQ1LWFkNTItNDZiNS1iMmZiLTExOTUwYWYzYzIxZ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QxM2Q0M2UxLWY4OGMtNGNiNi1hZjU3LWJkYWVkYjk4N2EyYSIsIlRleHQiOiJQZWxsZWdyaW5pIGV0IGFsLiIsIldBSVZlcnNpb24iOiI2LjUuMC4wIn0=}</w:instrText>
          </w:r>
          <w:r>
            <w:rPr>
              <w:noProof/>
            </w:rPr>
            <w:fldChar w:fldCharType="separate"/>
          </w:r>
          <w:r w:rsidR="001E5A4F">
            <w:rPr>
              <w:noProof/>
            </w:rPr>
            <w:t>Pellegrini et al.</w:t>
          </w:r>
          <w:r>
            <w:rPr>
              <w:noProof/>
            </w:rPr>
            <w:fldChar w:fldCharType="end"/>
          </w:r>
        </w:sdtContent>
      </w:sdt>
      <w:r>
        <w:t xml:space="preserve"> </w:t>
      </w:r>
      <w:sdt>
        <w:sdtPr>
          <w:alias w:val="To edit, see citavi.com/edit"/>
          <w:tag w:val="CitaviPlaceholder#e91b43f8-4d41-4971-9fa2-5686011fbde8"/>
          <w:id w:val="-350106790"/>
          <w:placeholder>
            <w:docPart w:val="41D4E7F5BC6E4249984FA8772E8166DD"/>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U2OGZlM2UyLTdkZDctNDkyNS05M2QyLTMyNzM0Njk2MGFjYiIsIkVudHJpZXMiOlt7IiRpZCI6IjIiLCIkdHlwZSI6IlN3aXNzQWNhZGVtaWMuQ2l0YXZpLkNpdGF0aW9ucy5Xb3JkUGxhY2Vob2xkZXJFbnRyeSwgU3dpc3NBY2FkZW1pYy5DaXRhdmkiLCJJZCI6IjhkOWM1ZGIyLWFhMWMtNGQ2Ni1iOTQ2LTY5YWFhYmQ1YTkxOS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U5MWI0M2Y4LTRkNDEtNDk3MS05ZmEyLTU2ODYwMTFmYmRlOCIsIlRleHQiOiIoMjAyMSkiLCJXQUlWZXJzaW9uIjoiNi41LjAuMCJ9}</w:instrText>
          </w:r>
          <w:r>
            <w:rPr>
              <w:noProof/>
            </w:rPr>
            <w:fldChar w:fldCharType="separate"/>
          </w:r>
          <w:r w:rsidR="001E5A4F">
            <w:rPr>
              <w:noProof/>
            </w:rPr>
            <w:t>(2021)</w:t>
          </w:r>
          <w:r>
            <w:rPr>
              <w:noProof/>
            </w:rPr>
            <w:fldChar w:fldCharType="end"/>
          </w:r>
        </w:sdtContent>
      </w:sdt>
      <w:r>
        <w:t xml:space="preserve"> utilized to create their FoodBERT.</w:t>
      </w:r>
    </w:p>
    <w:p w14:paraId="17119C5B" w14:textId="0E728D49" w:rsidR="004B215F" w:rsidRDefault="004B215F" w:rsidP="0071080B">
      <w:pPr>
        <w:pStyle w:val="Listenabsatz"/>
        <w:numPr>
          <w:ilvl w:val="0"/>
          <w:numId w:val="18"/>
        </w:numPr>
      </w:pPr>
      <w:r>
        <w:t xml:space="preserve">RecipeNLG enthält gesäuberte, deduplizierte </w:t>
      </w:r>
      <w:r w:rsidR="00872A15">
        <w:t>Rezepte</w:t>
      </w:r>
    </w:p>
    <w:p w14:paraId="5BA2E7B5" w14:textId="6063BBF4" w:rsidR="00872A15" w:rsidRDefault="00872A15" w:rsidP="0071080B">
      <w:pPr>
        <w:pStyle w:val="Listenabsatz"/>
        <w:numPr>
          <w:ilvl w:val="0"/>
          <w:numId w:val="18"/>
        </w:numPr>
      </w:pPr>
      <w:r>
        <w:t>The dataset contains</w:t>
      </w:r>
    </w:p>
    <w:p w14:paraId="241BEC06" w14:textId="7272BB1D" w:rsidR="00872A15" w:rsidRDefault="00872A15" w:rsidP="0071080B">
      <w:pPr>
        <w:pStyle w:val="Folgeabsatz"/>
        <w:numPr>
          <w:ilvl w:val="0"/>
          <w:numId w:val="19"/>
        </w:numPr>
      </w:pPr>
      <w:r>
        <w:t>Title: Rezepttitel</w:t>
      </w:r>
    </w:p>
    <w:p w14:paraId="5E3A56C7" w14:textId="3F9444B2" w:rsidR="00872A15" w:rsidRDefault="00872A15" w:rsidP="0071080B">
      <w:pPr>
        <w:pStyle w:val="Folgeabsatz"/>
        <w:numPr>
          <w:ilvl w:val="0"/>
          <w:numId w:val="19"/>
        </w:numPr>
      </w:pPr>
      <w:r>
        <w:t>Ingredients: Zutaten mit mengenangaben</w:t>
      </w:r>
    </w:p>
    <w:p w14:paraId="7F1FFDC2" w14:textId="0FB609E2" w:rsidR="00872A15" w:rsidRDefault="00872A15" w:rsidP="0071080B">
      <w:pPr>
        <w:pStyle w:val="Folgeabsatz"/>
        <w:numPr>
          <w:ilvl w:val="0"/>
          <w:numId w:val="19"/>
        </w:numPr>
      </w:pPr>
      <w:r>
        <w:t xml:space="preserve">Directions: List of Instruktionen </w:t>
      </w:r>
      <w:r>
        <w:sym w:font="Wingdings" w:char="F0E0"/>
      </w:r>
      <w:r>
        <w:t xml:space="preserve"> das habe ich verwendet</w:t>
      </w:r>
    </w:p>
    <w:p w14:paraId="09570A25" w14:textId="2DC1EF6C" w:rsidR="00872A15" w:rsidRDefault="00872A15" w:rsidP="0071080B">
      <w:pPr>
        <w:pStyle w:val="Folgeabsatz"/>
        <w:numPr>
          <w:ilvl w:val="0"/>
          <w:numId w:val="19"/>
        </w:numPr>
      </w:pPr>
      <w:r>
        <w:t>Link: link zum Rezept</w:t>
      </w:r>
    </w:p>
    <w:p w14:paraId="6B2CDAEC" w14:textId="64D184D6" w:rsidR="00872A15" w:rsidRDefault="00872A15" w:rsidP="0071080B">
      <w:pPr>
        <w:pStyle w:val="Folgeabsatz"/>
        <w:numPr>
          <w:ilvl w:val="0"/>
          <w:numId w:val="19"/>
        </w:numPr>
      </w:pPr>
      <w:r>
        <w:t>Source: Gathered (74%) oder von Recipes1M (26%)</w:t>
      </w:r>
    </w:p>
    <w:p w14:paraId="32D77364" w14:textId="4E3EC3DF" w:rsidR="00872A15" w:rsidRDefault="00872A15" w:rsidP="0071080B">
      <w:pPr>
        <w:pStyle w:val="Folgeabsatz"/>
        <w:numPr>
          <w:ilvl w:val="0"/>
          <w:numId w:val="19"/>
        </w:numPr>
      </w:pPr>
      <w:r>
        <w:lastRenderedPageBreak/>
        <w:t>NER: named food entities; extracted mit einem NER</w:t>
      </w:r>
    </w:p>
    <w:p w14:paraId="3346484E" w14:textId="26476BBF" w:rsidR="00BA26A0" w:rsidRDefault="00872A15" w:rsidP="0071080B">
      <w:pPr>
        <w:pStyle w:val="Listenabsatz"/>
        <w:numPr>
          <w:ilvl w:val="0"/>
          <w:numId w:val="18"/>
        </w:numPr>
      </w:pPr>
      <w:r>
        <w:t xml:space="preserve">However, only the instructions were of interest for the unsupervised pretraining. </w:t>
      </w:r>
    </w:p>
    <w:p w14:paraId="1CFD536F" w14:textId="590F7A5B" w:rsidR="00CA7249" w:rsidRDefault="00CA7249" w:rsidP="0071080B">
      <w:pPr>
        <w:pStyle w:val="Listenabsatz"/>
        <w:numPr>
          <w:ilvl w:val="0"/>
          <w:numId w:val="18"/>
        </w:numPr>
      </w:pPr>
      <w:r>
        <w:t>The</w:t>
      </w:r>
      <w:r w:rsidR="007054EA">
        <w:t xml:space="preserve"> im imperative formulierten</w:t>
      </w:r>
      <w:r>
        <w:t xml:space="preserve"> instructions </w:t>
      </w:r>
      <w:r w:rsidR="007054EA">
        <w:t>liegen</w:t>
      </w:r>
      <w:r>
        <w:t xml:space="preserve"> als liste von einzelnen Anweisungen</w:t>
      </w:r>
      <w:r w:rsidR="007054EA">
        <w:t xml:space="preserve"> vor, ein Beispiel ist in Abb. Gegeben. </w:t>
      </w:r>
    </w:p>
    <w:p w14:paraId="41D5EAD9" w14:textId="70ACF261" w:rsidR="007054EA" w:rsidRDefault="00C762F4" w:rsidP="0071080B">
      <w:pPr>
        <w:pStyle w:val="Listenabsatz"/>
        <w:numPr>
          <w:ilvl w:val="0"/>
          <w:numId w:val="18"/>
        </w:numPr>
      </w:pPr>
      <w:r>
        <w:t>The quality and influence of the instruction characteristics are discussed in section 4.4 (limitation section)</w:t>
      </w:r>
    </w:p>
    <w:p w14:paraId="35DB7996" w14:textId="28902EB4" w:rsidR="00C762F4" w:rsidRDefault="00C762F4" w:rsidP="0071080B">
      <w:pPr>
        <w:pStyle w:val="Listenabsatz"/>
        <w:numPr>
          <w:ilvl w:val="0"/>
          <w:numId w:val="18"/>
        </w:numPr>
      </w:pPr>
      <w:r>
        <w:t>Overall statistics of the instruction data can be found in table … (Anzahl Rezepte, durchschnittliche Instructions, Anzahl Wörter gesamt, Durchschnittliche Anzahl pro Rezept)</w:t>
      </w:r>
    </w:p>
    <w:p w14:paraId="760C6BCA" w14:textId="77777777" w:rsidR="00BA26A0" w:rsidRDefault="00BA26A0" w:rsidP="00A83023"/>
    <w:p w14:paraId="038B196A" w14:textId="2A50BA6B" w:rsidR="00A83023" w:rsidRPr="00A83023" w:rsidRDefault="00BA26A0" w:rsidP="00A83023">
      <w:r>
        <w:t xml:space="preserve">Mit 2.2 mio unique recipes ist es mehr als doppelt so groß wie recipe1M+ </w:t>
      </w:r>
    </w:p>
    <w:p w14:paraId="1664CCE1" w14:textId="6C479582" w:rsidR="00DA75B4" w:rsidRDefault="00DA75B4" w:rsidP="0071080B">
      <w:pPr>
        <w:pStyle w:val="Folgeabsatz"/>
        <w:numPr>
          <w:ilvl w:val="0"/>
          <w:numId w:val="18"/>
        </w:numPr>
      </w:pPr>
      <w:r>
        <w:t xml:space="preserve">Wie in section … </w:t>
      </w:r>
      <w:r w:rsidR="00D30EA4">
        <w:t xml:space="preserve">schon erklärt, sind führen generell mehr Daten bei DAPT auch zu besserer Performance (wie eigentlich immer in machine learning). </w:t>
      </w:r>
      <w:r w:rsidR="00E36487">
        <w:t xml:space="preserve">Deshalb wird ein möglichst großer Korpus für DAPT ausgewählt. </w:t>
      </w:r>
    </w:p>
    <w:p w14:paraId="113F8295" w14:textId="6E797A90" w:rsidR="00E36487" w:rsidRDefault="00E36487" w:rsidP="0071080B">
      <w:pPr>
        <w:pStyle w:val="Folgeabsatz"/>
        <w:numPr>
          <w:ilvl w:val="0"/>
          <w:numId w:val="18"/>
        </w:numPr>
      </w:pPr>
      <w:r>
        <w:t>FoodBERT verwendet den Recipe1M Datensatz bzw. Die Instruktionen davon</w:t>
      </w:r>
    </w:p>
    <w:p w14:paraId="455FD475" w14:textId="5D5C40DA" w:rsidR="00F11BEE" w:rsidRPr="00DA75B4" w:rsidRDefault="00F11BEE" w:rsidP="0071080B">
      <w:pPr>
        <w:pStyle w:val="Folgeabsatz"/>
        <w:numPr>
          <w:ilvl w:val="0"/>
          <w:numId w:val="18"/>
        </w:numPr>
      </w:pPr>
      <w:r>
        <w:t>In meinem Ansatz wird ein noch größerer Korpus verwendet</w:t>
      </w:r>
    </w:p>
    <w:p w14:paraId="38ECF2BF" w14:textId="00F22DBD" w:rsidR="007227CC" w:rsidRDefault="00265FED" w:rsidP="0071080B">
      <w:pPr>
        <w:pStyle w:val="Folgeabsatz"/>
        <w:numPr>
          <w:ilvl w:val="0"/>
          <w:numId w:val="18"/>
        </w:numPr>
      </w:pPr>
      <w:r>
        <w:t>Datenmengen bei DAPT in der Literatur</w:t>
      </w:r>
    </w:p>
    <w:p w14:paraId="50EF9B84" w14:textId="7D70857A" w:rsidR="007227CC" w:rsidRDefault="007227CC" w:rsidP="0071080B">
      <w:pPr>
        <w:pStyle w:val="Folgeabsatz"/>
        <w:numPr>
          <w:ilvl w:val="0"/>
          <w:numId w:val="19"/>
        </w:numPr>
      </w:pPr>
      <w:r>
        <w:t>FinBERT</w:t>
      </w:r>
      <w:r w:rsidR="008A462C">
        <w:t>: TRC2-financial, 46.143 documents, 29 million words, 400k sentences</w:t>
      </w:r>
    </w:p>
    <w:p w14:paraId="60BDA68F" w14:textId="32745E9F" w:rsidR="008A462C" w:rsidRDefault="000A5FB6" w:rsidP="0071080B">
      <w:pPr>
        <w:pStyle w:val="Folgeabsatz"/>
        <w:numPr>
          <w:ilvl w:val="0"/>
          <w:numId w:val="19"/>
        </w:numPr>
      </w:pPr>
      <w:r>
        <w:t xml:space="preserve">HateBERT: RAL-E, 1.478.348 messages, 43.379.350 million tokens, </w:t>
      </w:r>
    </w:p>
    <w:p w14:paraId="41F395FD" w14:textId="77777777" w:rsidR="006A31AD" w:rsidRDefault="000A5FB6" w:rsidP="0071080B">
      <w:pPr>
        <w:pStyle w:val="Folgeabsatz"/>
        <w:numPr>
          <w:ilvl w:val="0"/>
          <w:numId w:val="19"/>
        </w:numPr>
      </w:pPr>
      <w:r>
        <w:t>BioBERT</w:t>
      </w:r>
      <w:r w:rsidR="001946D9">
        <w:t>: PubMed Abstracts = 4.5B words + PMC Full-text articles 13.5B words</w:t>
      </w:r>
    </w:p>
    <w:p w14:paraId="355ED301" w14:textId="1D9AC084" w:rsidR="000A5FB6" w:rsidRDefault="006A31AD" w:rsidP="0071080B">
      <w:pPr>
        <w:pStyle w:val="Folgeabsatz"/>
        <w:numPr>
          <w:ilvl w:val="0"/>
          <w:numId w:val="19"/>
        </w:numPr>
      </w:pPr>
      <w:r>
        <w:t>CSBERT: 40.505.050 dialogues and 317.093.459 turns</w:t>
      </w:r>
      <w:r w:rsidR="001946D9">
        <w:t xml:space="preserve"> </w:t>
      </w:r>
      <w:r>
        <w:t>coming from all available customer service intents</w:t>
      </w:r>
    </w:p>
    <w:p w14:paraId="54D843F8" w14:textId="0DC618B3" w:rsidR="006A31AD" w:rsidRDefault="006A31AD" w:rsidP="0071080B">
      <w:pPr>
        <w:pStyle w:val="Folgeabsatz"/>
        <w:numPr>
          <w:ilvl w:val="0"/>
          <w:numId w:val="19"/>
        </w:numPr>
      </w:pPr>
      <w:r>
        <w:t>TOD BERT: 100.707 Dialoge, 1.388.152 Utterances von verschiedenen task-oriented dialogue Datensätzen</w:t>
      </w:r>
    </w:p>
    <w:p w14:paraId="03AE451A" w14:textId="24DAB459" w:rsidR="006A31AD" w:rsidRDefault="00662EC6" w:rsidP="0071080B">
      <w:pPr>
        <w:pStyle w:val="Folgeabsatz"/>
        <w:numPr>
          <w:ilvl w:val="0"/>
          <w:numId w:val="19"/>
        </w:numPr>
      </w:pPr>
      <w:r>
        <w:t>MenuNER: YELP Dataset (only reviews from the restaurant category), 15.000.000 sentences</w:t>
      </w:r>
    </w:p>
    <w:p w14:paraId="75458854" w14:textId="3D9F094A" w:rsidR="00717EB5" w:rsidRDefault="00717EB5" w:rsidP="0071080B">
      <w:pPr>
        <w:pStyle w:val="Folgeabsatz"/>
        <w:numPr>
          <w:ilvl w:val="0"/>
          <w:numId w:val="19"/>
        </w:numPr>
      </w:pPr>
      <w:r>
        <w:t>Pretraining BERT on domain resources for short answer grading: Textbooks und QAs mit 1.1m, 0.6m und 1.3m Wörtern</w:t>
      </w:r>
    </w:p>
    <w:p w14:paraId="57F5DDEC" w14:textId="07CF7B2C" w:rsidR="007227CC" w:rsidRDefault="007227CC" w:rsidP="0071080B">
      <w:pPr>
        <w:pStyle w:val="Folgeabsatz"/>
        <w:numPr>
          <w:ilvl w:val="0"/>
          <w:numId w:val="18"/>
        </w:numPr>
      </w:pPr>
      <w:r>
        <w:t>Außerdem gibt es Paper, die sagen, dass mehr pretraining Data (When do you need billions of words of pretraining data) bzw. Mehr DAPT data (sinnvoll ist)</w:t>
      </w:r>
    </w:p>
    <w:p w14:paraId="5042F63F" w14:textId="582AF0A0" w:rsidR="00121436" w:rsidRDefault="00121436" w:rsidP="00121436">
      <w:pPr>
        <w:pStyle w:val="berschrift2"/>
      </w:pPr>
      <w:bookmarkStart w:id="26" w:name="_Toc97714777"/>
      <w:r>
        <w:lastRenderedPageBreak/>
        <w:t>Analyzing Domain Similarity</w:t>
      </w:r>
      <w:bookmarkEnd w:id="26"/>
    </w:p>
    <w:p w14:paraId="025E1008" w14:textId="37ACB83D" w:rsidR="005826B7" w:rsidRPr="005826B7" w:rsidRDefault="005826B7" w:rsidP="005826B7">
      <w:pPr>
        <w:pStyle w:val="Abbildung"/>
      </w:pPr>
      <w:r>
        <w:drawing>
          <wp:inline distT="0" distB="0" distL="0" distR="0" wp14:anchorId="37387EEF" wp14:editId="208B8E88">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24A58199" w:rsidR="00A57A94"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MFQxOTozNzoyM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1E5A4F">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BUMTk6Mzc6MjI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1E5A4F">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 and the WikiBook</w:t>
      </w:r>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1E5A4F">
            <w:rPr>
              <w:noProof/>
            </w:rPr>
            <w:t>(Merity et al., 2016)</w:t>
          </w:r>
          <w:r w:rsidR="00A57A94">
            <w:rPr>
              <w:noProof/>
            </w:rPr>
            <w:fldChar w:fldCharType="end"/>
          </w:r>
        </w:sdtContent>
      </w:sdt>
      <w:r w:rsidR="00A57A94">
        <w:t xml:space="preserve">(515MB) and randomly sampled books from the “Homemade BookCorpus”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1E5A4F">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stopwords and punctuation) was then created for each of the three corpora. </w:t>
      </w:r>
    </w:p>
    <w:p w14:paraId="687DC528" w14:textId="4840F901" w:rsidR="005E2585" w:rsidRDefault="00225414" w:rsidP="00B76FF4">
      <w:pPr>
        <w:pStyle w:val="Folgeabsatz"/>
        <w:rPr>
          <w:rFonts w:cstheme="minorHAnsi"/>
          <w:szCs w:val="22"/>
          <w:lang w:val="de-DE" w:eastAsia="en-US"/>
        </w:rPr>
      </w:pPr>
      <w:r>
        <w:t>The vocabulary overlap between the corpora</w:t>
      </w:r>
      <w:r w:rsidR="006432B9">
        <w:t xml:space="preserve"> was then determined based on the 10000 most frequent unigrams of each domain and</w:t>
      </w:r>
      <w:r>
        <w:t xml:space="preserve"> is illustrated in Fig 4. It shows </w:t>
      </w:r>
      <w:r w:rsidR="00416997">
        <w:t>a</w:t>
      </w:r>
      <w:r>
        <w:t xml:space="preserve"> 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the overlap between the WikiBooks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1E5A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wVDE5OjM3OjIy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1E5A4F">
            <w:rPr>
              <w:noProof/>
            </w:rPr>
            <w:t>(Gururangan et al., 2020, p. 3)</w:t>
          </w:r>
          <w:r w:rsidR="001A53A1">
            <w:rPr>
              <w:noProof/>
            </w:rPr>
            <w:fldChar w:fldCharType="end"/>
          </w:r>
        </w:sdtContent>
      </w:sdt>
      <w:r w:rsidR="00B76FF4">
        <w:t xml:space="preserve">. </w:t>
      </w:r>
      <w:r w:rsidR="000F0E90" w:rsidRPr="00B76FF4">
        <w:rPr>
          <w:rFonts w:cstheme="minorHAnsi"/>
          <w:szCs w:val="22"/>
          <w:lang w:val="de-DE" w:eastAsia="en-US"/>
        </w:rPr>
        <w:t xml:space="preserve"> </w:t>
      </w:r>
    </w:p>
    <w:p w14:paraId="0E133208" w14:textId="632DA0AE" w:rsidR="0029128C" w:rsidRDefault="00F56F7D" w:rsidP="0071080B">
      <w:pPr>
        <w:pStyle w:val="Folgeabsatz"/>
        <w:numPr>
          <w:ilvl w:val="0"/>
          <w:numId w:val="19"/>
        </w:numPr>
        <w:rPr>
          <w:rFonts w:cstheme="minorHAnsi"/>
          <w:szCs w:val="22"/>
          <w:lang w:val="de-DE" w:eastAsia="en-US"/>
        </w:rPr>
      </w:pPr>
      <w:r>
        <w:lastRenderedPageBreak/>
        <w:t>Unbedingt noch</w:t>
      </w:r>
      <w:r w:rsidR="0029128C">
        <w:rPr>
          <w:rFonts w:cstheme="minorHAnsi"/>
          <w:szCs w:val="22"/>
          <w:lang w:val="de-DE" w:eastAsia="en-US"/>
        </w:rPr>
        <w:t xml:space="preserve"> </w:t>
      </w:r>
      <w:r>
        <w:rPr>
          <w:rFonts w:cstheme="minorHAnsi"/>
          <w:szCs w:val="22"/>
          <w:lang w:val="de-DE" w:eastAsia="en-US"/>
        </w:rPr>
        <w:t>„</w:t>
      </w:r>
      <w:r w:rsidR="0029128C" w:rsidRPr="0029128C">
        <w:rPr>
          <w:rFonts w:cstheme="minorHAnsi"/>
          <w:color w:val="FF0000"/>
          <w:szCs w:val="22"/>
          <w:lang w:val="de-DE" w:eastAsia="en-US"/>
        </w:rPr>
        <w:t>A survey on Transfer Learning</w:t>
      </w:r>
      <w:r>
        <w:rPr>
          <w:rFonts w:cstheme="minorHAnsi"/>
          <w:color w:val="FF0000"/>
          <w:szCs w:val="22"/>
          <w:lang w:val="de-DE" w:eastAsia="en-US"/>
        </w:rPr>
        <w:t>“</w:t>
      </w:r>
      <w:r w:rsidR="0029128C" w:rsidRPr="0029128C">
        <w:rPr>
          <w:rFonts w:cstheme="minorHAnsi"/>
          <w:color w:val="FF0000"/>
          <w:szCs w:val="22"/>
          <w:lang w:val="de-DE" w:eastAsia="en-US"/>
        </w:rPr>
        <w:t xml:space="preserve"> angucken!!</w:t>
      </w:r>
    </w:p>
    <w:p w14:paraId="25B34484" w14:textId="1D9C2467" w:rsidR="00AF79D3" w:rsidRDefault="007743A0" w:rsidP="002A3CE6">
      <w:pPr>
        <w:pStyle w:val="berschrift2"/>
        <w:rPr>
          <w:lang w:val="de-DE" w:eastAsia="en-US"/>
        </w:rPr>
      </w:pPr>
      <w:bookmarkStart w:id="27" w:name="_Toc97714778"/>
      <w:r>
        <w:rPr>
          <w:lang w:val="de-DE" w:eastAsia="en-US"/>
        </w:rPr>
        <w:t xml:space="preserve">Domain </w:t>
      </w:r>
      <w:r w:rsidR="00F00C6C">
        <w:rPr>
          <w:lang w:val="de-DE" w:eastAsia="en-US"/>
        </w:rPr>
        <w:t>Vocabulary Insertion</w:t>
      </w:r>
      <w:bookmarkEnd w:id="27"/>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r w:rsidRPr="00654E31">
              <w:rPr>
                <w:b/>
                <w:bCs/>
                <w:lang w:val="de-DE" w:eastAsia="en-US"/>
              </w:rPr>
              <w:t>Tokenized representation</w:t>
            </w:r>
          </w:p>
        </w:tc>
      </w:tr>
      <w:tr w:rsidR="00712D7F" w14:paraId="3D173B4B" w14:textId="77777777" w:rsidTr="00712D7F">
        <w:tc>
          <w:tcPr>
            <w:tcW w:w="4246" w:type="dxa"/>
          </w:tcPr>
          <w:p w14:paraId="0D65B538" w14:textId="61AF923C" w:rsidR="00712D7F" w:rsidRDefault="00580064" w:rsidP="00580064">
            <w:pPr>
              <w:jc w:val="center"/>
              <w:rPr>
                <w:lang w:val="de-DE" w:eastAsia="en-US"/>
              </w:rPr>
            </w:pPr>
            <w:r>
              <w:rPr>
                <w:lang w:val="de-DE" w:eastAsia="en-US"/>
              </w:rPr>
              <w:t>baguette</w:t>
            </w:r>
          </w:p>
        </w:tc>
        <w:tc>
          <w:tcPr>
            <w:tcW w:w="4247" w:type="dxa"/>
          </w:tcPr>
          <w:p w14:paraId="11E5EF3A" w14:textId="2863400C" w:rsidR="00712D7F" w:rsidRDefault="00580064" w:rsidP="00580064">
            <w:pPr>
              <w:jc w:val="center"/>
              <w:rPr>
                <w:lang w:val="de-DE" w:eastAsia="en-US"/>
              </w:rPr>
            </w:pPr>
            <w:r>
              <w:rPr>
                <w:lang w:val="de-DE" w:eastAsia="en-US"/>
              </w:rPr>
              <w:t>bag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r>
              <w:rPr>
                <w:lang w:val="de-DE" w:eastAsia="en-US"/>
              </w:rPr>
              <w:t>cranberry</w:t>
            </w:r>
          </w:p>
        </w:tc>
        <w:tc>
          <w:tcPr>
            <w:tcW w:w="4247" w:type="dxa"/>
          </w:tcPr>
          <w:p w14:paraId="28463455" w14:textId="35999979" w:rsidR="00712D7F" w:rsidRDefault="00654E31" w:rsidP="00580064">
            <w:pPr>
              <w:jc w:val="center"/>
              <w:rPr>
                <w:lang w:val="de-DE" w:eastAsia="en-US"/>
              </w:rPr>
            </w:pPr>
            <w:r>
              <w:rPr>
                <w:lang w:val="de-DE" w:eastAsia="en-US"/>
              </w:rPr>
              <w:t>cr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r>
              <w:rPr>
                <w:lang w:val="de-DE" w:eastAsia="en-US"/>
              </w:rPr>
              <w:t>caramelized</w:t>
            </w:r>
          </w:p>
        </w:tc>
        <w:tc>
          <w:tcPr>
            <w:tcW w:w="4247" w:type="dxa"/>
          </w:tcPr>
          <w:p w14:paraId="69C642EF" w14:textId="7EAEA4CA" w:rsidR="00654E31" w:rsidRDefault="00654E31" w:rsidP="00654E31">
            <w:pPr>
              <w:jc w:val="center"/>
              <w:rPr>
                <w:lang w:val="de-DE" w:eastAsia="en-US"/>
              </w:rPr>
            </w:pPr>
            <w:r>
              <w:rPr>
                <w:lang w:val="de-DE" w:eastAsia="en-US"/>
              </w:rPr>
              <w:t>cara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r>
              <w:rPr>
                <w:lang w:val="de-DE" w:eastAsia="en-US"/>
              </w:rPr>
              <w:t>zucchini</w:t>
            </w:r>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r>
              <w:rPr>
                <w:lang w:val="de-DE" w:eastAsia="en-US"/>
              </w:rPr>
              <w:t>preheat</w:t>
            </w:r>
          </w:p>
        </w:tc>
        <w:tc>
          <w:tcPr>
            <w:tcW w:w="4247" w:type="dxa"/>
          </w:tcPr>
          <w:p w14:paraId="2A55413E" w14:textId="46FCE55F" w:rsidR="00654E31" w:rsidRDefault="00654E31" w:rsidP="00654E31">
            <w:pPr>
              <w:jc w:val="center"/>
              <w:rPr>
                <w:lang w:val="de-DE" w:eastAsia="en-US"/>
              </w:rPr>
            </w:pPr>
            <w:r>
              <w:rPr>
                <w:lang w:val="de-DE" w:eastAsia="en-US"/>
              </w:rPr>
              <w:t>pre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r>
              <w:rPr>
                <w:lang w:val="de-DE" w:eastAsia="en-US"/>
              </w:rPr>
              <w:t>tortilla</w:t>
            </w:r>
          </w:p>
        </w:tc>
        <w:tc>
          <w:tcPr>
            <w:tcW w:w="4247" w:type="dxa"/>
          </w:tcPr>
          <w:p w14:paraId="7E5B5017" w14:textId="41D63EC0" w:rsidR="00654E31" w:rsidRDefault="00654E31" w:rsidP="00654E31">
            <w:pPr>
              <w:jc w:val="center"/>
              <w:rPr>
                <w:lang w:val="de-DE" w:eastAsia="en-US"/>
              </w:rPr>
            </w:pPr>
            <w:r>
              <w:rPr>
                <w:lang w:val="de-DE" w:eastAsia="en-US"/>
              </w:rPr>
              <w:t>tor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r>
              <w:rPr>
                <w:lang w:val="de-DE" w:eastAsia="en-US"/>
              </w:rPr>
              <w:t>eggplant</w:t>
            </w:r>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7777777" w:rsidR="00654E31" w:rsidRDefault="00654E31" w:rsidP="00BA3580">
      <w:pPr>
        <w:rPr>
          <w:lang w:eastAsia="en-US"/>
        </w:rPr>
      </w:pPr>
    </w:p>
    <w:p w14:paraId="34B795AD" w14:textId="1BCA69A4" w:rsidR="0095175B" w:rsidRDefault="00794041" w:rsidP="00BA3580">
      <w:pPr>
        <w:rPr>
          <w:lang w:eastAsia="en-US"/>
        </w:rPr>
      </w:pPr>
      <w:r w:rsidRPr="002766D8">
        <w:rPr>
          <w:lang w:eastAsia="en-US"/>
        </w:rPr>
        <w:t>The influence of out-of-vocabulary words was proven to have negative influence on NLP models</w:t>
      </w:r>
      <w:r w:rsidR="0095175B">
        <w:rPr>
          <w:lang w:eastAsia="en-US"/>
        </w:rPr>
        <w:t xml:space="preserve"> </w:t>
      </w:r>
      <w:r w:rsidR="002766D8">
        <w:rPr>
          <w:lang w:eastAsia="en-US"/>
        </w:rPr>
        <w:t>(</w:t>
      </w:r>
      <w:hyperlink r:id="rId21" w:history="1">
        <w:r w:rsidR="0095175B" w:rsidRPr="00C8066B">
          <w:rPr>
            <w:rStyle w:val="Hyperlink"/>
            <w:lang w:eastAsia="en-US"/>
          </w:rPr>
          <w:t>https://aclanthology.org/P11-2071.pdf,</w:t>
        </w:r>
      </w:hyperlink>
      <w:r w:rsidR="0095175B">
        <w:rPr>
          <w:lang w:eastAsia="en-US"/>
        </w:rPr>
        <w:t xml:space="preserve"> </w:t>
      </w:r>
      <w:hyperlink r:id="rId22" w:history="1">
        <w:r w:rsidR="0095175B" w:rsidRPr="00C8066B">
          <w:rPr>
            <w:rStyle w:val="Hyperlink"/>
            <w:lang w:eastAsia="en-US"/>
          </w:rPr>
          <w:t>https://arxiv.org/pdf/1802.02614.pdf</w:t>
        </w:r>
      </w:hyperlink>
      <w:r w:rsidR="002766D8">
        <w:rPr>
          <w:lang w:eastAsia="en-US"/>
        </w:rPr>
        <w:t>)</w:t>
      </w:r>
      <w:r w:rsidR="00E01915">
        <w:rPr>
          <w:lang w:eastAsia="en-US"/>
        </w:rPr>
        <w:t>.</w:t>
      </w:r>
      <w:r w:rsidR="0095175B">
        <w:rPr>
          <w:lang w:eastAsia="en-US"/>
        </w:rPr>
        <w:t xml:space="preserve"> </w:t>
      </w:r>
      <w:r w:rsidR="00E01915">
        <w:rPr>
          <w:lang w:eastAsia="en-US"/>
        </w:rPr>
        <w:t xml:space="preserve">Even though BERT </w:t>
      </w:r>
      <w:r w:rsidR="006C2DC2">
        <w:rPr>
          <w:lang w:eastAsia="en-US"/>
        </w:rPr>
        <w:t>deals quite well with OOV words by splitting them up into smaller subtokens</w:t>
      </w:r>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r w:rsidR="00662091">
        <w:rPr>
          <w:lang w:eastAsia="en-US"/>
        </w:rPr>
        <w:t xml:space="preserve">kann die insertion of domain specific vocabulary as an adaption strategy </w:t>
      </w:r>
      <w:r w:rsidR="0095175B">
        <w:rPr>
          <w:lang w:eastAsia="en-US"/>
        </w:rPr>
        <w:t xml:space="preserve">auch hier </w:t>
      </w:r>
      <w:r w:rsidR="00662091">
        <w:rPr>
          <w:lang w:eastAsia="en-US"/>
        </w:rPr>
        <w:t xml:space="preserve">zu einer besseren Performance </w:t>
      </w:r>
      <w:r w:rsidR="0095175B">
        <w:rPr>
          <w:lang w:eastAsia="en-US"/>
        </w:rPr>
        <w:t>führen (SciBERT und ExBERT)</w:t>
      </w:r>
      <w:r w:rsidR="009E324B">
        <w:rPr>
          <w:lang w:eastAsia="en-US"/>
        </w:rPr>
        <w:t>.</w:t>
      </w:r>
    </w:p>
    <w:p w14:paraId="2129DEEF" w14:textId="77777777" w:rsidR="006432B9" w:rsidRDefault="00BA3580" w:rsidP="00BA3580">
      <w:pPr>
        <w:pStyle w:val="Folgeabsatz"/>
        <w:rPr>
          <w:lang w:eastAsia="en-US"/>
        </w:rPr>
      </w:pPr>
      <w:r>
        <w:rPr>
          <w:lang w:eastAsia="en-US"/>
        </w:rPr>
        <w:t>Auch für die Kochdomäne scheint dieser Schritt sinnvoll zu sein, da viele gängige kochspezifische Vokbalen nicht im BERT Vokabular enthalten sind und dementsprechen in “unrepresentative” Subtokens zerlegt werden, as shown in figure</w:t>
      </w:r>
    </w:p>
    <w:p w14:paraId="00746C73" w14:textId="56463B8C" w:rsidR="00BA3580" w:rsidRDefault="006432B9" w:rsidP="00BA3580">
      <w:pPr>
        <w:pStyle w:val="Folgeabsatz"/>
        <w:rPr>
          <w:lang w:eastAsia="en-US"/>
        </w:rPr>
      </w:pPr>
      <w:r>
        <w:rPr>
          <w:lang w:eastAsia="en-US"/>
        </w:rPr>
        <w:t>Um das Vokabular von CookBERT zu erweitern, wurden alle Wörter aus dem in Sektion 3.2 erstellten RecipeNLG Vokabular, die mindestens 1000 mal vorkamen und noch nicht Teil des BERT Vokabulars sind, hinzugefügt</w:t>
      </w:r>
      <w:r w:rsidR="00BA3580">
        <w:rPr>
          <w:lang w:eastAsia="en-US"/>
        </w:rPr>
        <w:t>.</w:t>
      </w:r>
      <w:r>
        <w:rPr>
          <w:lang w:eastAsia="en-US"/>
        </w:rPr>
        <w:t xml:space="preserve"> </w:t>
      </w:r>
      <w:r w:rsidR="009A6740">
        <w:rPr>
          <w:lang w:eastAsia="en-US"/>
        </w:rPr>
        <w:t xml:space="preserve">Da die weights für neu eingefügten Wörter neu initialisiert werden, wurde darauf geachtet, dass sie einigermaßen häufig im Corpus vorkommen, um gute Repräsentationen lernen zu können. </w:t>
      </w:r>
    </w:p>
    <w:p w14:paraId="610FAB7B" w14:textId="7A0BA064" w:rsidR="00407474" w:rsidRPr="002766D8" w:rsidRDefault="009A6740" w:rsidP="009A6740">
      <w:pPr>
        <w:pStyle w:val="Folgeabsatz"/>
        <w:rPr>
          <w:lang w:eastAsia="en-US"/>
        </w:rPr>
      </w:pPr>
      <w:r>
        <w:rPr>
          <w:lang w:eastAsia="en-US"/>
        </w:rPr>
        <w:t xml:space="preserve">Insgesamt wurden 1229 kochspezifische Wörter zum Bereits existierenden Vokabular hinzugefügt, was zu einer neuen Gesamtgröße von 30000 Vokabeln führt.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Alle Wörter mit einer Häufigkeit von mindestens 1000, und die noch nicht im BERT vocab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grund, dass die Wörter häufig genug vorkommen, um gute Repräsentationen zu erlernen, nachdem die </w:t>
      </w:r>
      <w:r w:rsidR="00F04757">
        <w:rPr>
          <w:lang w:val="de-DE" w:eastAsia="en-US"/>
        </w:rPr>
        <w:lastRenderedPageBreak/>
        <w:t>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Section schon erwähnt wurden jedes Rezept erst tokenisiert, lowercased, und stop-words und punctuation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eien Liste mit Zutaten und haben dann alle, die öfter als 10 mal vorkamen, zum Vokabular hinzugefügt. </w:t>
      </w:r>
      <w:r w:rsidRPr="00C11A98">
        <w:rPr>
          <w:lang w:val="de-DE" w:eastAsia="en-US"/>
        </w:rPr>
        <w:sym w:font="Wingdings" w:char="F0E0"/>
      </w:r>
      <w:r>
        <w:rPr>
          <w:lang w:val="de-DE" w:eastAsia="en-US"/>
        </w:rPr>
        <w:t xml:space="preserve"> Allerdings: </w:t>
      </w:r>
      <w:r w:rsidR="00953667">
        <w:rPr>
          <w:lang w:val="de-DE" w:eastAsia="en-US"/>
        </w:rPr>
        <w:t>es gibt auch viele Wörter, die nicht zutaten sind, die im Kochjargon vorkommen (skillet,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10 mal vorkommen. Allerdings nehme ich an, dass dies nicht ausreichend ist, da die repräsentationen komplett neu initialisiert </w:t>
      </w:r>
      <w:r w:rsidR="00456B49">
        <w:rPr>
          <w:lang w:val="de-DE" w:eastAsia="en-US"/>
        </w:rPr>
        <w:t>wurden und erst trainiert werden müssen, wobei 10 beipsiele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With the insertion of our custom legal vocabulary, the tokenization provides different segmentation of words affecting the input sequence for BERT and we expect to slightly improve the performance in the same way SciBERT did by creating their own SciVocab (subsection 3.2.2).</w:t>
      </w:r>
    </w:p>
    <w:p w14:paraId="76A1CEBE" w14:textId="1FBC5C6E" w:rsidR="00D94946" w:rsidRPr="00F65E87" w:rsidRDefault="00D94946" w:rsidP="0071080B">
      <w:pPr>
        <w:pStyle w:val="Listenabsatz"/>
        <w:numPr>
          <w:ilvl w:val="0"/>
          <w:numId w:val="19"/>
        </w:numPr>
        <w:rPr>
          <w:lang w:val="de-DE" w:eastAsia="en-US"/>
        </w:rPr>
      </w:pPr>
      <w:r>
        <w:rPr>
          <w:lang w:val="de-DE" w:eastAsia="en-US"/>
        </w:rPr>
        <w:t>Effects of inserting domain vocabulary (S. 52)</w:t>
      </w:r>
    </w:p>
    <w:p w14:paraId="0B119B3D" w14:textId="3F70EC38" w:rsidR="00F00C6C" w:rsidRDefault="00B12379" w:rsidP="00F00C6C">
      <w:pPr>
        <w:pStyle w:val="berschrift2"/>
      </w:pPr>
      <w:bookmarkStart w:id="28" w:name="_Toc97714779"/>
      <w:r>
        <w:t>DAPT</w:t>
      </w:r>
      <w:bookmarkEnd w:id="28"/>
    </w:p>
    <w:p w14:paraId="6A22EB32" w14:textId="32A988AB" w:rsidR="003D51FB" w:rsidRDefault="003D51FB" w:rsidP="0071080B">
      <w:pPr>
        <w:pStyle w:val="Listenabsatz"/>
        <w:numPr>
          <w:ilvl w:val="0"/>
          <w:numId w:val="18"/>
        </w:numPr>
      </w:pPr>
      <w:r>
        <w:t>BERT kommt in mehreren Ausführungen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L: number of layers, H = hidden size, A = number of atterntion heads</w:t>
      </w:r>
    </w:p>
    <w:p w14:paraId="3A3DDD09" w14:textId="06663A6F" w:rsidR="00B12379" w:rsidRPr="0089265E" w:rsidRDefault="0084673C" w:rsidP="0071080B">
      <w:pPr>
        <w:pStyle w:val="Listenabsatz"/>
        <w:numPr>
          <w:ilvl w:val="0"/>
          <w:numId w:val="18"/>
        </w:numPr>
      </w:pPr>
      <w:r>
        <w:t>Als ausgangspunkt wurde der BERT base uncased checkpoint verwendet</w:t>
      </w:r>
      <w:r w:rsidR="002916F1">
        <w:t>DAPT: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Cased model würde zwischen Bread und bread unterscheiden, obwohl beide dasselbe Konzept sind. Während in anderen Sprachen die groß und kleinschreibung eine wichtigere Rolle spielt (z. b. German) ist das im englischen moistens nicht wirklich der Fall, weswegen uncased verwendet wurde</w:t>
      </w:r>
    </w:p>
    <w:p w14:paraId="19277D43" w14:textId="7F450C47" w:rsidR="00CA060B" w:rsidRDefault="00B91ABC" w:rsidP="0071080B">
      <w:pPr>
        <w:pStyle w:val="Listenabsatz"/>
        <w:numPr>
          <w:ilvl w:val="0"/>
          <w:numId w:val="19"/>
        </w:numPr>
      </w:pPr>
      <w:r>
        <w:t>BERTbase, da obwohl BERTlarge yields better results</w:t>
      </w:r>
      <w:r w:rsidR="002B6D43">
        <w:t>, aufgrund der erhöhten Komplexität ein deutlich höherer Ressourcenaufwand</w:t>
      </w:r>
    </w:p>
    <w:p w14:paraId="70CF20C2" w14:textId="1CF6EC88" w:rsidR="002916F1" w:rsidRPr="002916F1" w:rsidRDefault="002916F1" w:rsidP="0071080B">
      <w:pPr>
        <w:pStyle w:val="Listenabsatz"/>
        <w:numPr>
          <w:ilvl w:val="0"/>
          <w:numId w:val="15"/>
        </w:numPr>
        <w:rPr>
          <w:lang w:eastAsia="en-GB"/>
        </w:rPr>
      </w:pPr>
      <w:r w:rsidRPr="002916F1">
        <w:rPr>
          <w:lang w:eastAsia="en-GB"/>
        </w:rPr>
        <w:lastRenderedPageBreak/>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Um DAPT durchzuführen, wurde das Model weiter auf den MLM tasks trainiert. NSP wurde nicht verwendet, da</w:t>
      </w:r>
      <w:r w:rsidR="004E5240">
        <w:t xml:space="preserve"> nicht hilfreich (siehe RoBERTa und CamemBERT)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Beispielsätze zur Demonstration einfügen</w:t>
      </w:r>
    </w:p>
    <w:p w14:paraId="3DD8D77B" w14:textId="0B4161C0" w:rsidR="00C33EA3" w:rsidRDefault="00B12379" w:rsidP="00B12379">
      <w:pPr>
        <w:pStyle w:val="berschrift2"/>
      </w:pPr>
      <w:bookmarkStart w:id="29" w:name="_Toc97714780"/>
      <w:r>
        <w:t xml:space="preserve">Implementation </w:t>
      </w:r>
      <w:r w:rsidR="009F1103">
        <w:t>D</w:t>
      </w:r>
      <w:r>
        <w:t>etails</w:t>
      </w:r>
      <w:bookmarkEnd w:id="29"/>
    </w:p>
    <w:p w14:paraId="664FC01E" w14:textId="603EF310" w:rsidR="00EF00FD" w:rsidRPr="00EF00FD" w:rsidRDefault="00EF00FD" w:rsidP="0071080B">
      <w:pPr>
        <w:pStyle w:val="Listenabsatz"/>
        <w:numPr>
          <w:ilvl w:val="0"/>
          <w:numId w:val="19"/>
        </w:numPr>
      </w:pPr>
      <w:r>
        <w:t>Evtl als unterpunkt zu 3.4 packen</w:t>
      </w:r>
      <w:r w:rsidR="00D42937">
        <w:t xml:space="preserve"> oder ans ende der Methodology als eigenen Puntk, in dem dann die Implementation details sowohl zum DAPT als auch furs Finetuning stehen.</w:t>
      </w:r>
    </w:p>
    <w:p w14:paraId="3EA80252" w14:textId="6B5E1A7D" w:rsidR="00C33EA3" w:rsidRDefault="00E35F77" w:rsidP="0071080B">
      <w:pPr>
        <w:pStyle w:val="Listenabsatz"/>
        <w:numPr>
          <w:ilvl w:val="0"/>
          <w:numId w:val="15"/>
        </w:numPr>
      </w:pPr>
      <w:r>
        <w:t>Learning rate, epochen, Model startpunkt, …</w:t>
      </w:r>
    </w:p>
    <w:p w14:paraId="142B16EA" w14:textId="5523CD9B" w:rsidR="00E35F77" w:rsidRDefault="00E35F77" w:rsidP="0071080B">
      <w:pPr>
        <w:pStyle w:val="Listenabsatz"/>
        <w:numPr>
          <w:ilvl w:val="0"/>
          <w:numId w:val="15"/>
        </w:numPr>
      </w:pPr>
      <w:r>
        <w:t>Dauer des Learning vorgangs</w:t>
      </w:r>
    </w:p>
    <w:p w14:paraId="599384AE" w14:textId="415F96BE" w:rsidR="00E35F77" w:rsidRDefault="00DC18D3" w:rsidP="0071080B">
      <w:pPr>
        <w:pStyle w:val="Listenabsatz"/>
        <w:numPr>
          <w:ilvl w:val="0"/>
          <w:numId w:val="15"/>
        </w:numPr>
      </w:pPr>
      <w:r>
        <w:t>Verwendete Library: Huggingface</w:t>
      </w:r>
    </w:p>
    <w:p w14:paraId="0B26DC2E" w14:textId="425AE01A" w:rsidR="00DC18D3" w:rsidRDefault="00DC18D3" w:rsidP="0071080B">
      <w:pPr>
        <w:pStyle w:val="Listenabsatz"/>
        <w:numPr>
          <w:ilvl w:val="0"/>
          <w:numId w:val="15"/>
        </w:numPr>
      </w:pPr>
      <w:r>
        <w:t>Verwendete Umgebung: Google Colab</w:t>
      </w:r>
    </w:p>
    <w:p w14:paraId="33542E0C" w14:textId="7015B41E" w:rsidR="00DC18D3" w:rsidRPr="00C33EA3" w:rsidRDefault="00DC18D3" w:rsidP="0071080B">
      <w:pPr>
        <w:pStyle w:val="Listenabsatz"/>
        <w:numPr>
          <w:ilvl w:val="0"/>
          <w:numId w:val="15"/>
        </w:numPr>
      </w:pPr>
      <w:r>
        <w:t>GPU: P100 GPU</w:t>
      </w:r>
      <w:r w:rsidR="00707398">
        <w:t xml:space="preserve"> von Google Colab+</w:t>
      </w:r>
    </w:p>
    <w:p w14:paraId="7F85199B" w14:textId="0EB6CCE0" w:rsidR="00C33EA3" w:rsidRDefault="00E95FEC" w:rsidP="00B12379">
      <w:pPr>
        <w:pStyle w:val="berschrift2"/>
      </w:pPr>
      <w:bookmarkStart w:id="30" w:name="_Toc97714781"/>
      <w:r>
        <w:t>Finetuning</w:t>
      </w:r>
      <w:bookmarkEnd w:id="30"/>
    </w:p>
    <w:p w14:paraId="2F4EA62E" w14:textId="0CA541E1" w:rsidR="00593CE0" w:rsidRDefault="007A7EBF" w:rsidP="00593CE0">
      <w:pPr>
        <w:pStyle w:val="berschrift3"/>
      </w:pPr>
      <w:bookmarkStart w:id="31" w:name="_Toc97714782"/>
      <w:r>
        <w:t>Intent Classification</w:t>
      </w:r>
      <w:bookmarkEnd w:id="31"/>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808480"/>
                    </a:xfrm>
                    <a:prstGeom prst="rect">
                      <a:avLst/>
                    </a:prstGeom>
                  </pic:spPr>
                </pic:pic>
              </a:graphicData>
            </a:graphic>
          </wp:inline>
        </w:drawing>
      </w:r>
    </w:p>
    <w:p w14:paraId="7466804A" w14:textId="28577B37"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53279B">
        <w:rPr>
          <w:noProof/>
        </w:rPr>
        <w:t>11</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wVDE5OjM3OjIy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1E5A4F">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FQxOTozNzoyM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1E5A4F">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r>
        <w:t>Siehe paper von Frummet für Vorgehen (an dem orientiere ich mich eben)</w:t>
      </w:r>
    </w:p>
    <w:p w14:paraId="630C39A7" w14:textId="737B5F49" w:rsidR="00593CE0" w:rsidRDefault="00593CE0" w:rsidP="0071080B">
      <w:pPr>
        <w:pStyle w:val="Listenabsatz"/>
        <w:numPr>
          <w:ilvl w:val="0"/>
          <w:numId w:val="15"/>
        </w:numPr>
      </w:pPr>
      <w:r>
        <w:t>Datensatz von Frummet</w:t>
      </w:r>
    </w:p>
    <w:p w14:paraId="5F0368A2" w14:textId="7B1097B7" w:rsidR="00593CE0" w:rsidRDefault="00593CE0" w:rsidP="0071080B">
      <w:pPr>
        <w:pStyle w:val="Listenabsatz"/>
        <w:numPr>
          <w:ilvl w:val="0"/>
          <w:numId w:val="15"/>
        </w:numPr>
      </w:pPr>
      <w:r>
        <w:t>Alles so wie Frummet gemacht</w:t>
      </w:r>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No stopword removal</w:t>
      </w:r>
    </w:p>
    <w:p w14:paraId="61727DD0" w14:textId="0CB9DBD9" w:rsidR="007F42E9" w:rsidRDefault="007F42E9" w:rsidP="0071080B">
      <w:pPr>
        <w:pStyle w:val="Listenabsatz"/>
        <w:numPr>
          <w:ilvl w:val="0"/>
          <w:numId w:val="19"/>
        </w:numPr>
      </w:pPr>
      <w:r>
        <w:t>Stratified sampling for 10 fold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Training for 4 epochs, dropout probability of 10%, batch_size 32</w:t>
      </w:r>
    </w:p>
    <w:p w14:paraId="697D23B8" w14:textId="526C3F10" w:rsidR="007F42E9" w:rsidRDefault="007F42E9" w:rsidP="0071080B">
      <w:pPr>
        <w:pStyle w:val="Listenabsatz"/>
        <w:numPr>
          <w:ilvl w:val="0"/>
          <w:numId w:val="19"/>
        </w:numPr>
      </w:pPr>
      <w:r>
        <w:t>Early stopping was included</w:t>
      </w:r>
    </w:p>
    <w:p w14:paraId="1DBC3430" w14:textId="376DA56D" w:rsidR="00A97971" w:rsidRDefault="00A97971" w:rsidP="0071080B">
      <w:pPr>
        <w:pStyle w:val="Listenabsatz"/>
        <w:numPr>
          <w:ilvl w:val="0"/>
          <w:numId w:val="19"/>
        </w:numPr>
      </w:pPr>
      <w:r>
        <w:t>Wegen computing limitations wurde eine maximale Sequ. Length von 256 verwendet. D.h. wenn mehrere Turns mit angehänt wurden, wurden nur die letzten 256 tokens verwendet.</w:t>
      </w:r>
    </w:p>
    <w:p w14:paraId="04702B01" w14:textId="19150EBE" w:rsidR="006C202E" w:rsidRDefault="006C202E" w:rsidP="0071080B">
      <w:pPr>
        <w:pStyle w:val="Listenabsatz"/>
        <w:numPr>
          <w:ilvl w:val="0"/>
          <w:numId w:val="19"/>
        </w:numPr>
      </w:pPr>
      <w:r>
        <w:t>Auswertung mit drei contexten:</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1 prev turn</w:t>
      </w:r>
    </w:p>
    <w:p w14:paraId="4BF2D5CB" w14:textId="113EA646" w:rsidR="006C202E" w:rsidRDefault="006C202E" w:rsidP="0071080B">
      <w:pPr>
        <w:pStyle w:val="Listenabsatz"/>
        <w:numPr>
          <w:ilvl w:val="2"/>
          <w:numId w:val="17"/>
        </w:numPr>
      </w:pPr>
      <w:r>
        <w:t>All prev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t>Anders als Frummet gemacht:</w:t>
      </w:r>
    </w:p>
    <w:p w14:paraId="4D837B63" w14:textId="7E51AD54" w:rsidR="007F42E9" w:rsidRDefault="007F42E9" w:rsidP="0071080B">
      <w:pPr>
        <w:pStyle w:val="Listenabsatz"/>
        <w:numPr>
          <w:ilvl w:val="0"/>
          <w:numId w:val="19"/>
        </w:numPr>
      </w:pPr>
      <w:r>
        <w:t>Frummet hat 11 binary classifiers mit jeweils einem classificationHead der Dimension 768,2. Ich habe nur einen classifier mit classification Head mit dimension 768,11.</w:t>
      </w:r>
    </w:p>
    <w:p w14:paraId="1E735AF7" w14:textId="5E02EB00" w:rsidR="00D703D7" w:rsidRDefault="00D703D7" w:rsidP="0071080B">
      <w:pPr>
        <w:pStyle w:val="Listenabsatz"/>
        <w:numPr>
          <w:ilvl w:val="0"/>
          <w:numId w:val="19"/>
        </w:numPr>
      </w:pPr>
      <w:r>
        <w:t>Class weights were adjusted by FARMs datasilo</w:t>
      </w:r>
      <w:r w:rsidR="00A834A0">
        <w:t xml:space="preserve"> </w:t>
      </w:r>
      <w:r w:rsidR="00A834A0">
        <w:sym w:font="Wingdings" w:char="F0E0"/>
      </w:r>
      <w:r w:rsidR="00A834A0">
        <w:t xml:space="preserve"> evlt auch machen, siehe </w:t>
      </w:r>
      <w:hyperlink r:id="rId24"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2" w:name="_Toc97714783"/>
      <w:r>
        <w:lastRenderedPageBreak/>
        <w:t>Named</w:t>
      </w:r>
      <w:r w:rsidR="002F6FB0">
        <w:t xml:space="preserve"> E</w:t>
      </w:r>
      <w:r>
        <w:t>ntity recognition</w:t>
      </w:r>
      <w:bookmarkEnd w:id="32"/>
    </w:p>
    <w:p w14:paraId="28EFA2BE" w14:textId="5DC7ADB7" w:rsidR="00F57D52" w:rsidRDefault="00C33EA3" w:rsidP="00C33EA3">
      <w:pPr>
        <w:pStyle w:val="berschrift3"/>
      </w:pPr>
      <w:bookmarkStart w:id="33" w:name="_Toc97714784"/>
      <w:r>
        <w:t>Question Answering</w:t>
      </w:r>
      <w:bookmarkEnd w:id="33"/>
    </w:p>
    <w:p w14:paraId="506022FE" w14:textId="79195AC7" w:rsidR="0094192B" w:rsidRDefault="0094192B" w:rsidP="0094192B">
      <w:pPr>
        <w:pStyle w:val="berschrift1"/>
      </w:pPr>
      <w:bookmarkStart w:id="34" w:name="_Toc97714785"/>
      <w:r>
        <w:t>Evaluation</w:t>
      </w:r>
      <w:bookmarkEnd w:id="34"/>
    </w:p>
    <w:p w14:paraId="3BAA9C0D" w14:textId="7E3129B6" w:rsidR="0094192B" w:rsidRDefault="0094192B" w:rsidP="0094192B">
      <w:pPr>
        <w:pStyle w:val="berschrift2"/>
      </w:pPr>
      <w:bookmarkStart w:id="35" w:name="_Toc97714786"/>
      <w:r>
        <w:t xml:space="preserve">Multi-class </w:t>
      </w:r>
      <w:r w:rsidR="002F6FB0">
        <w:t>C</w:t>
      </w:r>
      <w:r>
        <w:t>lassification</w:t>
      </w:r>
      <w:bookmarkEnd w:id="35"/>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1 prev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1 prev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BERTbase (p = 0.062466) and BERTbase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performs significantly better than BERT base (p = 0.033649) and FoodBERT (p = 0.000105). No significant difference was found between FoodBERT and BERTbase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r w:rsidRPr="00FF4805">
        <w:t>CookBERT’s</w:t>
      </w:r>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1 prev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36" w:name="_Toc97714787"/>
      <w:r>
        <w:t>Named</w:t>
      </w:r>
      <w:r w:rsidR="002F6FB0">
        <w:t xml:space="preserve"> E</w:t>
      </w:r>
      <w:r>
        <w:t xml:space="preserve">ntity </w:t>
      </w:r>
      <w:r w:rsidR="002F6FB0">
        <w:t>R</w:t>
      </w:r>
      <w:r>
        <w:t>ecognition</w:t>
      </w:r>
      <w:bookmarkEnd w:id="36"/>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r>
              <w:rPr>
                <w:sz w:val="18"/>
                <w:szCs w:val="18"/>
              </w:rPr>
              <w:t>FoodOn</w:t>
            </w:r>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taken into account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5E1D1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r w:rsidRPr="003D64BE">
        <w:rPr>
          <w:i/>
          <w:iCs/>
        </w:rPr>
        <w:t>FoodOn</w:t>
      </w:r>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performs significantly better on the three tasks Food-</w:t>
      </w:r>
      <w:r>
        <w:lastRenderedPageBreak/>
        <w:t>classification (p = 1.959512e-04), FoodOn (p = 0.001684) und SNOMED CT (p = 0.001708)</w:t>
      </w:r>
      <w:r w:rsidR="003C182A">
        <w:t>, but this is not the case for the Hansard-parent task (p = 6.731523e-02).</w:t>
      </w:r>
      <w:r w:rsidR="000B4D1D">
        <w:t xml:space="preserve"> Similar to CookBERT, BERT base performas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r w:rsidR="000B4D1D">
        <w:t xml:space="preserve">FoodOn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FoodBase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37" w:name="_Toc97714788"/>
      <w:r>
        <w:t>Question Answering</w:t>
      </w:r>
      <w:bookmarkEnd w:id="37"/>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CookBERT’s and BERTbase’s performance (p = 0.072057). However, </w:t>
      </w:r>
      <w:r w:rsidR="00F719EC">
        <w:t>both CookBERT and BERTbase perform significantly better than FoodBERT (p = 0.000558 and p = 0.000003, respectively)</w:t>
      </w:r>
    </w:p>
    <w:p w14:paraId="4F1C00D5" w14:textId="2F930462" w:rsidR="00B40B67" w:rsidRDefault="00B40B67" w:rsidP="00B40B67">
      <w:pPr>
        <w:pStyle w:val="berschrift1"/>
      </w:pPr>
      <w:bookmarkStart w:id="38" w:name="_Toc97714789"/>
      <w:r>
        <w:t>Discussion</w:t>
      </w:r>
      <w:bookmarkEnd w:id="38"/>
    </w:p>
    <w:p w14:paraId="361C01B6" w14:textId="4AD0ADFC" w:rsidR="00D6397D" w:rsidRDefault="00D6397D" w:rsidP="00D6397D">
      <w:pPr>
        <w:pStyle w:val="Listenabsatz"/>
        <w:numPr>
          <w:ilvl w:val="0"/>
          <w:numId w:val="15"/>
        </w:numPr>
      </w:pPr>
      <w:r>
        <w:t>Können Hypothesen verworfen werden?</w:t>
      </w:r>
    </w:p>
    <w:p w14:paraId="55E78B5D" w14:textId="77777777" w:rsidR="00D6397D" w:rsidRPr="00D6397D" w:rsidRDefault="00D6397D" w:rsidP="00D6397D">
      <w:pPr>
        <w:pStyle w:val="Folgeabsatz"/>
      </w:pPr>
    </w:p>
    <w:p w14:paraId="45A23DB1" w14:textId="2B208397" w:rsidR="00045E24" w:rsidRDefault="00045E24" w:rsidP="00045E24">
      <w:r>
        <w:t>Tabellenrahmen</w:t>
      </w:r>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r>
        <w:t>Schriftgröße: 9</w:t>
      </w:r>
    </w:p>
    <w:p w14:paraId="25F2BEB5" w14:textId="5441B968" w:rsidR="00785EA7" w:rsidRDefault="00785EA7" w:rsidP="00785EA7">
      <w:pPr>
        <w:pStyle w:val="berschrift1"/>
      </w:pPr>
      <w:bookmarkStart w:id="39" w:name="_Toc97714790"/>
      <w:r>
        <w:lastRenderedPageBreak/>
        <w:t>Limitations</w:t>
      </w:r>
      <w:bookmarkEnd w:id="39"/>
    </w:p>
    <w:p w14:paraId="08C5E9B8" w14:textId="06F24919" w:rsidR="00CF400E" w:rsidRDefault="005C75BC" w:rsidP="00CC567C">
      <w:r>
        <w:t xml:space="preserve">This section reflects on the limitations of this thesis. </w:t>
      </w:r>
      <w:r w:rsidR="00E030EB">
        <w:t xml:space="preserve">First of all, the </w:t>
      </w:r>
      <w:r w:rsidR="00CF400E">
        <w:t>data used</w:t>
      </w:r>
      <w:r w:rsidR="00B437F1">
        <w:t xml:space="preserve"> for domain adaptive pretraining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 xml:space="preserve">are not very natural, since the instructions are mostly formulated as imperative, the syntax is often incorrect due to omitted articles and pronouns, and words are often replaced by abbreviations. A good example is the sentence “add egg and 3 tbls butter to batter” which should actually read “add the egg and 3 tablespoons of butter to the batter” correctly. This unnaturalness could have a negative impact on CookBERT’s linguistic </w:t>
      </w:r>
      <w:r w:rsidR="00D84736">
        <w:t xml:space="preserve">competence as it might </w:t>
      </w:r>
      <w:r w:rsidR="00FB0BD7">
        <w:t xml:space="preserve">be </w:t>
      </w:r>
      <w:r w:rsidR="00D84736">
        <w:t>adopt</w:t>
      </w:r>
      <w:r w:rsidR="00FB0BD7">
        <w:t>ed when performing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datasets exist that provide sufficient data for DAPT.</w:t>
      </w:r>
      <w:r w:rsidR="00F15AFB">
        <w:t xml:space="preserve"> </w:t>
      </w:r>
      <w:r w:rsidR="002863DA">
        <w:t>So,</w:t>
      </w:r>
      <w:r w:rsidR="00F15AFB">
        <w:t xml:space="preserve"> the best approach would be to collect a huge amount of natural, cooking specific data yourself, </w:t>
      </w:r>
      <w:r w:rsidR="00384D57">
        <w:t xml:space="preserve"> </w:t>
      </w:r>
      <w:r w:rsidR="00F66B53">
        <w:t xml:space="preserve">for example from subtitles of cooking shows, from cooking podcast transcripts, or from general cookbooks (that do not only contain recipe instructions). </w:t>
      </w:r>
    </w:p>
    <w:p w14:paraId="728E672C" w14:textId="597A99B0" w:rsidR="00D60F50" w:rsidRDefault="0030322B" w:rsidP="00EF22A7">
      <w:pPr>
        <w:pStyle w:val="Folgeabsatz"/>
      </w:pPr>
      <w:r>
        <w:t xml:space="preserve">Another limitation of this thesis is the relatively small </w:t>
      </w:r>
      <w:r w:rsidR="002839F6">
        <w:t>number</w:t>
      </w:r>
      <w:r>
        <w:t xml:space="preserve"> of tasks that CookBERT’s performance was evaluated on, which is due to the scarcity of suitable cooking datasets. Despite promising results, it is thus difficult to make general statements about CookBERT’s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4F66E960" w14:textId="7C3F2187" w:rsidR="00BE3264" w:rsidRDefault="00BE3264" w:rsidP="00BE3264">
      <w:pPr>
        <w:pStyle w:val="Folgeabsatz"/>
        <w:numPr>
          <w:ilvl w:val="0"/>
          <w:numId w:val="15"/>
        </w:numPr>
      </w:pPr>
      <w:r>
        <w:t xml:space="preserve">Keine optimalen Hyperparameter beim Finetuning und kein early stopping applied. Optimale Hyperparameter could significantly improve a model’s performance and </w:t>
      </w:r>
      <w:r w:rsidR="009D033A">
        <w:t xml:space="preserve">could therefore have an impact on the results obtained in </w:t>
      </w:r>
      <w:r w:rsidR="009D033A" w:rsidRPr="009D033A">
        <w:rPr>
          <w:highlight w:val="yellow"/>
        </w:rPr>
        <w:t>section 4.</w:t>
      </w:r>
      <w:r w:rsidR="009D033A">
        <w:t xml:space="preserve"> Early stopping is a technique for overfitting.</w:t>
      </w:r>
    </w:p>
    <w:p w14:paraId="1CF61FD2" w14:textId="50FB6E70" w:rsidR="00FB0406" w:rsidRDefault="00FB0406" w:rsidP="00BE3264">
      <w:pPr>
        <w:pStyle w:val="Folgeabsatz"/>
        <w:numPr>
          <w:ilvl w:val="0"/>
          <w:numId w:val="15"/>
        </w:numPr>
      </w:pPr>
      <w:r>
        <w:t xml:space="preserve">Es wurde sich nur der Aspekt der Kochdomäne angesehen. </w:t>
      </w:r>
      <w:r w:rsidR="000E4A60">
        <w:t>Allerdings könnte es auch sehr interessant sein, BERT für DIaloge anzupassen (siehe existing dialogue BERT)</w:t>
      </w:r>
    </w:p>
    <w:p w14:paraId="58C899E0" w14:textId="10627C8A" w:rsidR="00373AE3" w:rsidRDefault="00373AE3" w:rsidP="00BE3264">
      <w:pPr>
        <w:pStyle w:val="Folgeabsatz"/>
        <w:numPr>
          <w:ilvl w:val="0"/>
          <w:numId w:val="15"/>
        </w:numPr>
      </w:pPr>
      <w:r>
        <w:lastRenderedPageBreak/>
        <w:t>Es wurde sich nur kochspezifische Performance angesehen. Allerdings wäre auch eine untersuchung der allgemeinen Performance bei Konversationen interessant (hat die Adaption jetzt zu Vergessen geführt)</w:t>
      </w:r>
    </w:p>
    <w:p w14:paraId="524A6248" w14:textId="7627AE3E" w:rsidR="00332BDC" w:rsidRDefault="00ED1781" w:rsidP="00EF22A7">
      <w:pPr>
        <w:pStyle w:val="Folgeabsatz"/>
      </w:pPr>
      <w:r>
        <w:t xml:space="preserve">The last limitation to mention is the fact that only one model was adapted for the cooking domain. </w:t>
      </w:r>
      <w:r w:rsidR="004332D2">
        <w:t xml:space="preserve">Dadurch konnte nur geguckt werden, wie sich das DAPT auf das Base model ausgewirkt hat. Bei anderen Models gäbe es aber vielleicht andere Ergebnisse. Zudem </w:t>
      </w:r>
      <w:r w:rsidR="00BD7FA7">
        <w:t xml:space="preserve">wurde BERT nicht mit weiteren Modellen verglichen. </w:t>
      </w:r>
    </w:p>
    <w:p w14:paraId="24A008F0" w14:textId="5C19025C" w:rsidR="00CC567C" w:rsidRPr="00CC567C" w:rsidRDefault="00CC567C" w:rsidP="0030322B">
      <w:pPr>
        <w:pStyle w:val="Folgeabsatz"/>
      </w:pPr>
    </w:p>
    <w:p w14:paraId="2A7D13BA" w14:textId="39AD89D1" w:rsidR="00482CE6" w:rsidRDefault="00482CE6" w:rsidP="00482CE6"/>
    <w:p w14:paraId="518CF795" w14:textId="2802F51C" w:rsidR="00482CE6" w:rsidRDefault="00482CE6" w:rsidP="00482CE6">
      <w:pPr>
        <w:pStyle w:val="Folgeabsatz"/>
      </w:pPr>
    </w:p>
    <w:p w14:paraId="15351660" w14:textId="794D1F4A" w:rsidR="00E030EB" w:rsidRDefault="00E030EB" w:rsidP="00E030EB">
      <w:pPr>
        <w:pStyle w:val="Folgeabsatz"/>
        <w:numPr>
          <w:ilvl w:val="0"/>
          <w:numId w:val="15"/>
        </w:numPr>
      </w:pPr>
      <w:r>
        <w:t>Es ist nicht klar, woher die bessere/ schlechtere Performance kommt.</w:t>
      </w:r>
    </w:p>
    <w:p w14:paraId="53C24691" w14:textId="61E936E6" w:rsidR="0053049E" w:rsidRDefault="0053049E" w:rsidP="0053049E">
      <w:pPr>
        <w:pStyle w:val="Listenabsatz"/>
        <w:numPr>
          <w:ilvl w:val="0"/>
          <w:numId w:val="15"/>
        </w:numPr>
      </w:pPr>
      <w:r>
        <w:t>Begrenzte Ressourcen für Pretraining/ Finetuning</w:t>
      </w:r>
    </w:p>
    <w:p w14:paraId="335AB1B9" w14:textId="3960DB1A" w:rsidR="0053049E" w:rsidRDefault="0053049E" w:rsidP="0053049E">
      <w:pPr>
        <w:pStyle w:val="Listenabsatz"/>
        <w:numPr>
          <w:ilvl w:val="1"/>
          <w:numId w:val="15"/>
        </w:numPr>
      </w:pPr>
      <w:r>
        <w:t xml:space="preserve">Aus resourcengründen konnten manche Modelle nicht ausreichend Finegetuned werden. Das eine Paper zeigt, dass für FoodBase korpus an die Hundert Epochen trainiert werden kann ohne zu überfitten. Aufgrund der zeitlichen Begrenzung der BA, sowie der Tatsache, dass 10-fold cross validation zu Evaluierung verwendet wurde (und somit jeweils 10 mal finegetuned werden muss </w:t>
      </w:r>
      <w:r>
        <w:sym w:font="Wingdings" w:char="F0E0"/>
      </w:r>
      <w:r>
        <w:t xml:space="preserve"> 10 mal pro model pro condition für insgesamt 5 conditions und 3 models </w:t>
      </w:r>
      <w:r>
        <w:sym w:font="Wingdings" w:char="F0E0"/>
      </w:r>
      <w:r>
        <w:t xml:space="preserve"> 150 verschiedene Modelle) </w:t>
      </w:r>
      <w:r>
        <w:sym w:font="Wingdings" w:char="F0E0"/>
      </w:r>
      <w:r>
        <w:t xml:space="preserve"> </w:t>
      </w:r>
    </w:p>
    <w:p w14:paraId="27357A1A" w14:textId="2D991309" w:rsidR="0053049E" w:rsidRDefault="00C6527E" w:rsidP="00F93D05">
      <w:pPr>
        <w:pStyle w:val="Folgeabsatz"/>
        <w:numPr>
          <w:ilvl w:val="0"/>
          <w:numId w:val="15"/>
        </w:numPr>
      </w:pPr>
      <w:r>
        <w:t>Nicht optimales vorgehen bei Finetuning: kein Hyperparamter search</w:t>
      </w:r>
    </w:p>
    <w:p w14:paraId="647C02F4" w14:textId="368C382B" w:rsidR="00C6527E" w:rsidRDefault="00C6527E" w:rsidP="00C6527E">
      <w:pPr>
        <w:pStyle w:val="Folgeabsatz"/>
        <w:numPr>
          <w:ilvl w:val="1"/>
          <w:numId w:val="15"/>
        </w:numPr>
      </w:pPr>
      <w:r>
        <w:t>Es wurde sich nur an der literatur orientiert</w:t>
      </w:r>
    </w:p>
    <w:p w14:paraId="7A1BFF96" w14:textId="5DFE26E1" w:rsidR="00B40B67" w:rsidRDefault="00B40B67" w:rsidP="00B40B67">
      <w:pPr>
        <w:pStyle w:val="berschrift1"/>
      </w:pPr>
      <w:bookmarkStart w:id="40" w:name="_Toc97714791"/>
      <w:r>
        <w:t>Conclusion</w:t>
      </w:r>
      <w:bookmarkEnd w:id="40"/>
    </w:p>
    <w:p w14:paraId="7A265C6D" w14:textId="6620CEFB" w:rsidR="00983B10" w:rsidRPr="00983B10" w:rsidRDefault="00983B10" w:rsidP="0071080B">
      <w:pPr>
        <w:pStyle w:val="Listenabsatz"/>
        <w:numPr>
          <w:ilvl w:val="0"/>
          <w:numId w:val="15"/>
        </w:numPr>
      </w:pPr>
      <w:r>
        <w:t xml:space="preserve">Vorschlag: andere Datenquelle zum Pretrainnen hernehmen, welche näher an der natülichen Sprache ist </w:t>
      </w:r>
      <w:r>
        <w:sym w:font="Wingdings" w:char="F0E0"/>
      </w:r>
      <w:r>
        <w:t xml:space="preserve"> Kommentare von Rezepten, Koch FAQs, Untertitel von Kochshows, …</w:t>
      </w:r>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1" w:name="_Toc97714792"/>
      <w:r>
        <w:lastRenderedPageBreak/>
        <w:t>Bibliography</w:t>
      </w:r>
      <w:bookmarkEnd w:id="41"/>
    </w:p>
    <w:sdt>
      <w:sdtPr>
        <w:tag w:val="CitaviBibliography"/>
        <w:id w:val="-1581826981"/>
        <w:placeholder>
          <w:docPart w:val="064329369A064B18ABE191526EE8A16D"/>
        </w:placeholder>
      </w:sdtPr>
      <w:sdtEndPr/>
      <w:sdtContent>
        <w:p w14:paraId="7FCA67A1" w14:textId="77777777" w:rsidR="0053279B" w:rsidRDefault="00344C79" w:rsidP="0053279B">
          <w:pPr>
            <w:pStyle w:val="CitaviBibliographyEntry"/>
          </w:pPr>
          <w:r>
            <w:fldChar w:fldCharType="begin"/>
          </w:r>
          <w:r>
            <w:instrText>ADDIN CitaviBibliography</w:instrText>
          </w:r>
          <w:r>
            <w:fldChar w:fldCharType="separate"/>
          </w:r>
          <w:bookmarkStart w:id="42" w:name="_CTVL0018efb0ce5b57440caa8048d8adf537e10"/>
          <w:r w:rsidR="0053279B">
            <w:t>Alammar, J. (2018a).</w:t>
          </w:r>
          <w:bookmarkEnd w:id="42"/>
          <w:r w:rsidR="0053279B">
            <w:t xml:space="preserve"> </w:t>
          </w:r>
          <w:r w:rsidR="0053279B" w:rsidRPr="0053279B">
            <w:rPr>
              <w:i/>
            </w:rPr>
            <w:t>The Illustrated Transformer [Blog post]</w:t>
          </w:r>
          <w:r w:rsidR="0053279B" w:rsidRPr="0053279B">
            <w:t>. https://jalammar.github.io/illustrated-transformer/</w:t>
          </w:r>
        </w:p>
        <w:p w14:paraId="353EC165" w14:textId="77777777" w:rsidR="0053279B" w:rsidRDefault="0053279B" w:rsidP="0053279B">
          <w:pPr>
            <w:pStyle w:val="CitaviBibliographyEntry"/>
          </w:pPr>
          <w:bookmarkStart w:id="43" w:name="_CTVL001a09092c28ee8404fb86d7f61744d9b95"/>
          <w:r>
            <w:t>Alammar, J. (2018b).</w:t>
          </w:r>
          <w:bookmarkEnd w:id="43"/>
          <w:r>
            <w:t xml:space="preserve"> </w:t>
          </w:r>
          <w:r w:rsidRPr="0053279B">
            <w:rPr>
              <w:i/>
            </w:rPr>
            <w:t>Visualizing A Neural Machine Translation Model (Mechanics of Seq2seq Models With Attention) [Blog post]</w:t>
          </w:r>
          <w:r w:rsidRPr="0053279B">
            <w:t>. https://jalammar.github.io/visualizing-neural-machine-translation-mechanics-of-seq2seq-models-with-attention/</w:t>
          </w:r>
        </w:p>
        <w:p w14:paraId="30DCEEB0" w14:textId="77777777" w:rsidR="0053279B" w:rsidRDefault="0053279B" w:rsidP="0053279B">
          <w:pPr>
            <w:pStyle w:val="CitaviBibliographyEntry"/>
          </w:pPr>
          <w:bookmarkStart w:id="44" w:name="_CTVL001992773f2adbd4d29a203c9edeb842813"/>
          <w:r>
            <w:t>Angara, P., Jimenez, M., Agarwal, K., Jain, H., Jain, R., Stege, U., Ganti, S., Müller, H. A., &amp; Ng, J. W. (2017). Foodie fooderson a conversational agent for the smart kitchen.</w:t>
          </w:r>
          <w:bookmarkEnd w:id="44"/>
          <w:r>
            <w:t xml:space="preserve"> </w:t>
          </w:r>
          <w:r w:rsidRPr="0053279B">
            <w:rPr>
              <w:i/>
            </w:rPr>
            <w:t>CASCON</w:t>
          </w:r>
          <w:r w:rsidRPr="0053279B">
            <w:t>, 247–253.</w:t>
          </w:r>
        </w:p>
        <w:p w14:paraId="6B40D7F3" w14:textId="77777777" w:rsidR="0053279B" w:rsidRDefault="0053279B" w:rsidP="0053279B">
          <w:pPr>
            <w:pStyle w:val="CitaviBibliographyEntry"/>
          </w:pPr>
          <w:bookmarkStart w:id="45" w:name="_CTVL001d93cbfdb4ba44e2f85e03eb2675a6fa4"/>
          <w:r>
            <w:t>Bahdanau, D., Cho, K., &amp; Bengio, Y. (2014, September 1).</w:t>
          </w:r>
          <w:bookmarkEnd w:id="45"/>
          <w:r>
            <w:t xml:space="preserve"> </w:t>
          </w:r>
          <w:r w:rsidRPr="0053279B">
            <w:rPr>
              <w:i/>
            </w:rPr>
            <w:t>Neural Machine Translation by Jointly Learning to Align and Translate</w:t>
          </w:r>
          <w:r w:rsidRPr="0053279B">
            <w:t xml:space="preserve">. http://arxiv.org/pdf/1409.0473v7 </w:t>
          </w:r>
        </w:p>
        <w:p w14:paraId="1AE37F03" w14:textId="77777777" w:rsidR="0053279B" w:rsidRDefault="0053279B" w:rsidP="0053279B">
          <w:pPr>
            <w:pStyle w:val="CitaviBibliographyEntry"/>
          </w:pPr>
          <w:bookmarkStart w:id="46" w:name="_CTVL001e92336db58904f2785ca08a39d05c766"/>
          <w:r>
            <w:t>Bahdanau, D., Chorowski, J., Serdyuk, D., Brakel, P., &amp; Bengio, Y. (2016, March). End-to-end attention-based large vocabulary speech recognition.</w:t>
          </w:r>
          <w:bookmarkEnd w:id="46"/>
          <w:r>
            <w:t xml:space="preserve"> </w:t>
          </w:r>
          <w:r w:rsidRPr="0053279B">
            <w:rPr>
              <w:i/>
            </w:rPr>
            <w:t>2016 IEEE International Conference on Acoustics, Speech and Signal Processing (ICASSP)</w:t>
          </w:r>
          <w:r w:rsidRPr="0053279B">
            <w:t>, 4945–4949. https://doi.org/10.1109/ICASSP.2016.7472618</w:t>
          </w:r>
        </w:p>
        <w:p w14:paraId="4FA16C49" w14:textId="77777777" w:rsidR="0053279B" w:rsidRDefault="0053279B" w:rsidP="0053279B">
          <w:pPr>
            <w:pStyle w:val="CitaviBibliographyEntry"/>
          </w:pPr>
          <w:bookmarkStart w:id="47" w:name="_CTVL001354e3aaf40c54d77847b8f2b7b523680"/>
          <w:r>
            <w:t>Barko-Sherif, S., Elsweiler, D., &amp; Harvey, M. (2020, March). Conversational Agents for Recipe Recommendation.</w:t>
          </w:r>
          <w:bookmarkEnd w:id="47"/>
          <w:r>
            <w:t xml:space="preserve"> </w:t>
          </w:r>
          <w:r w:rsidRPr="0053279B">
            <w:rPr>
              <w:i/>
            </w:rPr>
            <w:t>Proceedings of the 2020 Conference on Human Information Interaction and Retrieval</w:t>
          </w:r>
          <w:r w:rsidRPr="0053279B">
            <w:t>, 73–82. https://doi.org/10.1145/3343413.3377967</w:t>
          </w:r>
        </w:p>
        <w:p w14:paraId="7AD3A527" w14:textId="77777777" w:rsidR="0053279B" w:rsidRDefault="0053279B" w:rsidP="0053279B">
          <w:pPr>
            <w:pStyle w:val="CitaviBibliographyEntry"/>
          </w:pPr>
          <w:bookmarkStart w:id="48" w:name="_CTVL001fa9996dca6314d8c956dacbc0eb3be8d"/>
          <w:r>
            <w:t>Bickmore, T. W., Caruso, L., &amp; Clough-Gorr, K. (2005). Acceptance and usability of a relational agent interface by urban older adults.</w:t>
          </w:r>
          <w:bookmarkEnd w:id="48"/>
          <w:r>
            <w:t xml:space="preserve"> </w:t>
          </w:r>
          <w:r w:rsidRPr="0053279B">
            <w:rPr>
              <w:i/>
            </w:rPr>
            <w:t>CHI'05 Extended Abstracts on Human Factors in Computing Systems</w:t>
          </w:r>
          <w:r w:rsidRPr="0053279B">
            <w:t>, 1212–1215. https://doi.org/10.1145/1056808.1056879</w:t>
          </w:r>
        </w:p>
        <w:p w14:paraId="41EA18D5" w14:textId="77777777" w:rsidR="0053279B" w:rsidRDefault="0053279B" w:rsidP="0053279B">
          <w:pPr>
            <w:pStyle w:val="CitaviBibliographyEntry"/>
          </w:pPr>
          <w:bookmarkStart w:id="49" w:name="_CTVL001ae916e2124464bd8ae8d8c560112443f"/>
          <w:r>
            <w:t>Bień, M., Gilski, M., Maciejewska, M., Taisner, W., Wisniewski, D., &amp; Lawrynowicz, A. (2020). RecipeNLG: A Cooking Recipes Dataset for Semi-Structured Text Generation.</w:t>
          </w:r>
          <w:bookmarkEnd w:id="49"/>
          <w:r>
            <w:t xml:space="preserve"> </w:t>
          </w:r>
          <w:r w:rsidRPr="0053279B">
            <w:rPr>
              <w:i/>
            </w:rPr>
            <w:t>Proceedings of the 13th International Conference on Natural Language Generation</w:t>
          </w:r>
          <w:r w:rsidRPr="0053279B">
            <w:t>, 22–28. https://aclanthology.org/2020.inlg-1.4</w:t>
          </w:r>
        </w:p>
        <w:p w14:paraId="56184D80" w14:textId="77777777" w:rsidR="0053279B" w:rsidRDefault="0053279B" w:rsidP="0053279B">
          <w:pPr>
            <w:pStyle w:val="CitaviBibliographyEntry"/>
          </w:pPr>
          <w:bookmarkStart w:id="50" w:name="_CTVL0010c6c345007484153b0856a83aa5fbaee"/>
          <w:r>
            <w:t>Brandtzaeg, P. B., &amp; Følstad, A. (2017). Why People Use Chatbots. In I. Kompatsiaris, J. Cave, A. Satsiou, G. Carle, A. Passani, E. Kontopoulos, S. Diplaris, &amp; D. McMillan (Eds.),</w:t>
          </w:r>
          <w:bookmarkEnd w:id="50"/>
          <w:r>
            <w:t xml:space="preserve"> </w:t>
          </w:r>
          <w:r w:rsidRPr="0053279B">
            <w:rPr>
              <w:i/>
            </w:rPr>
            <w:t xml:space="preserve">Lecture Notes in Computer Science. Internet Science </w:t>
          </w:r>
          <w:r w:rsidRPr="0053279B">
            <w:t>(Vol. 10673, pp. 377–392). Springer International Publishing. https://doi.org/10.1007/978-3-319-70284-1_30</w:t>
          </w:r>
        </w:p>
        <w:p w14:paraId="36F2D15F" w14:textId="77777777" w:rsidR="0053279B" w:rsidRDefault="0053279B" w:rsidP="0053279B">
          <w:pPr>
            <w:pStyle w:val="CitaviBibliographyEntry"/>
          </w:pPr>
          <w:bookmarkStart w:id="51" w:name="_CTVL001d38c67688f0040a79920a560520b3c62"/>
          <w:r>
            <w:lastRenderedPageBreak/>
            <w:t>Campos, J. A., Otegi, A., Soroa, A., Deriu, J., Cieliebak, M., &amp; Agirre, E. (2020). DoQA -- Accessing Domain-Specific FAQs via Conversational QA.</w:t>
          </w:r>
          <w:bookmarkEnd w:id="51"/>
          <w:r>
            <w:t xml:space="preserve"> </w:t>
          </w:r>
          <w:r w:rsidRPr="0053279B">
            <w:rPr>
              <w:i/>
            </w:rPr>
            <w:t>Proceedings of the 58th Annual Meeting of the Association for Computational Linguistics</w:t>
          </w:r>
          <w:r w:rsidRPr="0053279B">
            <w:t>, 7302–7314. https://doi.org/10.48550/arXiv.2005.01328</w:t>
          </w:r>
        </w:p>
        <w:p w14:paraId="7EB9FF20" w14:textId="77777777" w:rsidR="0053279B" w:rsidRDefault="0053279B" w:rsidP="0053279B">
          <w:pPr>
            <w:pStyle w:val="CitaviBibliographyEntry"/>
          </w:pPr>
          <w:bookmarkStart w:id="52" w:name="_CTVL001aa03605fe15f4489843010563d4dcc09"/>
          <w:r>
            <w:t>Chao, G.-L., &amp; Lane, I. (2019, July 6).</w:t>
          </w:r>
          <w:bookmarkEnd w:id="52"/>
          <w:r>
            <w:t xml:space="preserve"> </w:t>
          </w:r>
          <w:r w:rsidRPr="0053279B">
            <w:rPr>
              <w:i/>
            </w:rPr>
            <w:t>BERT-DST: Scalable End-to-End Dialogue State Tracking with Bidirectional Encoder Representations from Transformer</w:t>
          </w:r>
          <w:r w:rsidRPr="0053279B">
            <w:t xml:space="preserve">. http://arxiv.org/pdf/1907.03040v1 </w:t>
          </w:r>
        </w:p>
        <w:p w14:paraId="0D73A6CC" w14:textId="77777777" w:rsidR="0053279B" w:rsidRDefault="0053279B" w:rsidP="0053279B">
          <w:pPr>
            <w:pStyle w:val="CitaviBibliographyEntry"/>
          </w:pPr>
          <w:bookmarkStart w:id="53" w:name="_CTVL00124238d48d76e4224b0de4167f1507633"/>
          <w:r>
            <w:t>Chen, Q., Zhuo, Z., &amp; Wang, W. (2019).</w:t>
          </w:r>
          <w:bookmarkEnd w:id="53"/>
          <w:r>
            <w:t xml:space="preserve"> </w:t>
          </w:r>
          <w:r w:rsidRPr="0053279B">
            <w:rPr>
              <w:i/>
            </w:rPr>
            <w:t>BERT for Joint Intent Classification and Slot Filling</w:t>
          </w:r>
          <w:r w:rsidRPr="0053279B">
            <w:t xml:space="preserve">. http://arxiv.org/pdf/1902.10909v1 </w:t>
          </w:r>
        </w:p>
        <w:p w14:paraId="046FD26A" w14:textId="77777777" w:rsidR="0053279B" w:rsidRDefault="0053279B" w:rsidP="0053279B">
          <w:pPr>
            <w:pStyle w:val="CitaviBibliographyEntry"/>
          </w:pPr>
          <w:bookmarkStart w:id="54" w:name="_CTVL0019621e44e8eee4b0db1fe31c22f45ff69"/>
          <w:r>
            <w:t>Cheng, J., Dong, L., &amp; Lapata, M. (2016, January 25).</w:t>
          </w:r>
          <w:bookmarkEnd w:id="54"/>
          <w:r>
            <w:t xml:space="preserve"> </w:t>
          </w:r>
          <w:r w:rsidRPr="0053279B">
            <w:rPr>
              <w:i/>
            </w:rPr>
            <w:t>Long Short-Term Memory-Networks for Machine Reading</w:t>
          </w:r>
          <w:r w:rsidRPr="0053279B">
            <w:t xml:space="preserve">. http://arxiv.org/pdf/1601.06733v7 </w:t>
          </w:r>
        </w:p>
        <w:p w14:paraId="7FD7B56D" w14:textId="77777777" w:rsidR="0053279B" w:rsidRDefault="0053279B" w:rsidP="0053279B">
          <w:pPr>
            <w:pStyle w:val="CitaviBibliographyEntry"/>
          </w:pPr>
          <w:bookmarkStart w:id="55" w:name="_CTVL001cedddf72fafb45579e3322ebd509b849"/>
          <w:r>
            <w:t>Chu, J. (2021, September 24–26). Recipe Bot: The Application of Conversational AI in Home Cooking Assistant. In</w:t>
          </w:r>
          <w:bookmarkEnd w:id="55"/>
          <w:r>
            <w:t xml:space="preserve"> </w:t>
          </w:r>
          <w:r w:rsidRPr="0053279B">
            <w:rPr>
              <w:i/>
            </w:rPr>
            <w:t xml:space="preserve">2021 2nd International Conference on Big Data &amp; Artificial Intelligence &amp; Software Engineering (ICBASE) </w:t>
          </w:r>
          <w:r w:rsidRPr="0053279B">
            <w:t>(pp. 696–700). IEEE. https://doi.org/10.1109/ICBASE53849.2021.00136</w:t>
          </w:r>
        </w:p>
        <w:p w14:paraId="4237CF33" w14:textId="77777777" w:rsidR="0053279B" w:rsidRDefault="0053279B" w:rsidP="0053279B">
          <w:pPr>
            <w:pStyle w:val="CitaviBibliographyEntry"/>
          </w:pPr>
          <w:bookmarkStart w:id="56" w:name="_CTVL001a7672c44651d4fbfa5f6bde395fbf481"/>
          <w:r>
            <w:t>Cui, L., Huang, S., Wei, F., Tan, C., Duan, C., &amp; Zhou, M. (2017). Superagent: A customer service chatbot for e-commerce websites.</w:t>
          </w:r>
          <w:bookmarkEnd w:id="56"/>
          <w:r>
            <w:t xml:space="preserve"> </w:t>
          </w:r>
          <w:r w:rsidRPr="0053279B">
            <w:rPr>
              <w:i/>
            </w:rPr>
            <w:t>Proceedings of ACL 2017, System Demonstrations</w:t>
          </w:r>
          <w:r w:rsidRPr="0053279B">
            <w:t>, 97–102.</w:t>
          </w:r>
        </w:p>
        <w:p w14:paraId="5E8D28D1" w14:textId="77777777" w:rsidR="0053279B" w:rsidRDefault="0053279B" w:rsidP="0053279B">
          <w:pPr>
            <w:pStyle w:val="CitaviBibliographyEntry"/>
          </w:pPr>
          <w:bookmarkStart w:id="57" w:name="_CTVL0016394f85d4176402baf1d5e19a5b5dd66"/>
          <w:r>
            <w:t>Dai, A. M., &amp; Le, Q. V. (2015). Semi-supervised Sequence Learning.</w:t>
          </w:r>
          <w:bookmarkEnd w:id="57"/>
          <w:r>
            <w:t xml:space="preserve"> </w:t>
          </w:r>
          <w:r w:rsidRPr="0053279B">
            <w:rPr>
              <w:i/>
            </w:rPr>
            <w:t>Advances in Neural Information Processing Systems</w:t>
          </w:r>
          <w:r w:rsidRPr="0053279B">
            <w:t xml:space="preserve">, </w:t>
          </w:r>
          <w:r w:rsidRPr="0053279B">
            <w:rPr>
              <w:i/>
            </w:rPr>
            <w:t>28</w:t>
          </w:r>
          <w:r w:rsidRPr="0053279B">
            <w:t>, 3079–3087. http://arxiv.org/pdf/1511.01432v1</w:t>
          </w:r>
        </w:p>
        <w:p w14:paraId="273DD9C5" w14:textId="77777777" w:rsidR="0053279B" w:rsidRDefault="0053279B" w:rsidP="0053279B">
          <w:pPr>
            <w:pStyle w:val="CitaviBibliographyEntry"/>
          </w:pPr>
          <w:bookmarkStart w:id="58" w:name="_CTVL0017bff4cbd6d89444fa848edf2ca192f25"/>
          <w:r>
            <w:t>Devlin, J., Chang, M.-W., Lee, K., &amp; Toutanova, K. (2018, October 11).</w:t>
          </w:r>
          <w:bookmarkEnd w:id="58"/>
          <w:r>
            <w:t xml:space="preserve"> </w:t>
          </w:r>
          <w:r w:rsidRPr="0053279B">
            <w:rPr>
              <w:i/>
            </w:rPr>
            <w:t>BERT: Pre-training of Deep Bidirectional Transformers for Language Understanding</w:t>
          </w:r>
          <w:r w:rsidRPr="0053279B">
            <w:t xml:space="preserve">. http://arxiv.org/pdf/1810.04805v2 </w:t>
          </w:r>
        </w:p>
        <w:p w14:paraId="4D82E7B1" w14:textId="77777777" w:rsidR="0053279B" w:rsidRDefault="0053279B" w:rsidP="0053279B">
          <w:pPr>
            <w:pStyle w:val="CitaviBibliographyEntry"/>
          </w:pPr>
          <w:bookmarkStart w:id="59" w:name="_CTVL001d40c1f019c0b48b88fba515e9407d56d"/>
          <w:r>
            <w:t>Donnelly, K. (2006). Snomed-CT: The advanced terminology and coding system for eHealth.</w:t>
          </w:r>
          <w:bookmarkEnd w:id="59"/>
          <w:r>
            <w:t xml:space="preserve"> </w:t>
          </w:r>
          <w:r w:rsidRPr="0053279B">
            <w:rPr>
              <w:i/>
            </w:rPr>
            <w:t>Studies in Health Technology and Informatics</w:t>
          </w:r>
          <w:r w:rsidRPr="0053279B">
            <w:t xml:space="preserve">, </w:t>
          </w:r>
          <w:r w:rsidRPr="0053279B">
            <w:rPr>
              <w:i/>
            </w:rPr>
            <w:t>121</w:t>
          </w:r>
          <w:r w:rsidRPr="0053279B">
            <w:t>, 279–290.</w:t>
          </w:r>
        </w:p>
        <w:p w14:paraId="60D4DFB4" w14:textId="77777777" w:rsidR="0053279B" w:rsidRDefault="0053279B" w:rsidP="0053279B">
          <w:pPr>
            <w:pStyle w:val="CitaviBibliographyEntry"/>
          </w:pPr>
          <w:bookmarkStart w:id="60" w:name="_CTVL0013e545033c1e84cd2b01bd4bb4bdc43e4"/>
          <w:r>
            <w:t>Dooley, D. M., Griffiths, E. J., Gosal, G. S., Buttigieg, P. L., Hoehndorf, R., Lange, M. C., Schriml, L. M., Brinkman, F. S. L., &amp; Hsiao, W. W. L. (2018). Foodon: A harmonized food ontology to increase global food traceability, quality control and data integration.</w:t>
          </w:r>
          <w:bookmarkEnd w:id="60"/>
          <w:r>
            <w:t xml:space="preserve"> </w:t>
          </w:r>
          <w:r w:rsidRPr="0053279B">
            <w:rPr>
              <w:i/>
            </w:rPr>
            <w:t>NPJ Science of Food</w:t>
          </w:r>
          <w:r w:rsidRPr="0053279B">
            <w:t xml:space="preserve">, </w:t>
          </w:r>
          <w:r w:rsidRPr="0053279B">
            <w:rPr>
              <w:i/>
            </w:rPr>
            <w:t>2</w:t>
          </w:r>
          <w:r w:rsidRPr="0053279B">
            <w:t>, 23. https://doi.org/10.1038/s41538-018-0032-6</w:t>
          </w:r>
        </w:p>
        <w:p w14:paraId="4B820C93" w14:textId="77777777" w:rsidR="0053279B" w:rsidRDefault="0053279B" w:rsidP="0053279B">
          <w:pPr>
            <w:pStyle w:val="CitaviBibliographyEntry"/>
          </w:pPr>
          <w:bookmarkStart w:id="61" w:name="_CTVL001587a21873a004799bed95d5e89c4c26a"/>
          <w:r>
            <w:t>Elsweiler, D., Harvey, M., Ludwig, B., &amp; Said, A. (2015). Bringing the "healthy" into Food Recommenders.</w:t>
          </w:r>
          <w:bookmarkEnd w:id="61"/>
          <w:r>
            <w:t xml:space="preserve"> </w:t>
          </w:r>
          <w:r w:rsidRPr="0053279B">
            <w:rPr>
              <w:i/>
            </w:rPr>
            <w:t>DMRS</w:t>
          </w:r>
          <w:r w:rsidRPr="0053279B">
            <w:t>, 33–36.</w:t>
          </w:r>
        </w:p>
        <w:p w14:paraId="0935C270" w14:textId="77777777" w:rsidR="0053279B" w:rsidRDefault="0053279B" w:rsidP="0053279B">
          <w:pPr>
            <w:pStyle w:val="CitaviBibliographyEntry"/>
          </w:pPr>
          <w:bookmarkStart w:id="62" w:name="_CTVL001f7aef03906e44c08a4400ffc2a6177b6"/>
          <w:r>
            <w:lastRenderedPageBreak/>
            <w:t>Elsweiler, D., Trattner, C., &amp; Harvey, M. (2017). Exploiting food choice biases for healthier recipe recommendation.</w:t>
          </w:r>
          <w:bookmarkEnd w:id="62"/>
          <w:r>
            <w:t xml:space="preserve"> </w:t>
          </w:r>
          <w:r w:rsidRPr="0053279B">
            <w:rPr>
              <w:i/>
            </w:rPr>
            <w:t>Proceedings of the 40th International Acm Sigir Conference on Research and Development in Information Retrieval</w:t>
          </w:r>
          <w:r w:rsidRPr="0053279B">
            <w:t>, 575–584. https://doi.org/10.1145/3077136.3080826</w:t>
          </w:r>
        </w:p>
        <w:p w14:paraId="334F55A6" w14:textId="77777777" w:rsidR="0053279B" w:rsidRDefault="0053279B" w:rsidP="0053279B">
          <w:pPr>
            <w:pStyle w:val="CitaviBibliographyEntry"/>
          </w:pPr>
          <w:bookmarkStart w:id="63" w:name="_CTVL0017d5098728afc4d24bdb15a787f6f0e68"/>
          <w:r>
            <w:t>Firth, J. R. (1957). A synopsis of linguistic theory, 1930-1955.</w:t>
          </w:r>
          <w:bookmarkEnd w:id="63"/>
          <w:r>
            <w:t xml:space="preserve"> </w:t>
          </w:r>
          <w:r w:rsidRPr="0053279B">
            <w:rPr>
              <w:i/>
            </w:rPr>
            <w:t>Studies in Linguistic Analysis</w:t>
          </w:r>
          <w:r w:rsidRPr="0053279B">
            <w:t>.</w:t>
          </w:r>
        </w:p>
        <w:p w14:paraId="168634FA" w14:textId="77777777" w:rsidR="0053279B" w:rsidRDefault="0053279B" w:rsidP="0053279B">
          <w:pPr>
            <w:pStyle w:val="CitaviBibliographyEntry"/>
          </w:pPr>
          <w:bookmarkStart w:id="64" w:name="_CTVL0018cc4fcf649f94cf2a1c5d3f9884c2368"/>
          <w:r>
            <w:t>Følstad, A., &amp; Brandtzæg, P. B. (2017). Chatbots and the new world of HCI.</w:t>
          </w:r>
          <w:bookmarkEnd w:id="64"/>
          <w:r>
            <w:t xml:space="preserve"> </w:t>
          </w:r>
          <w:r w:rsidRPr="0053279B">
            <w:rPr>
              <w:i/>
            </w:rPr>
            <w:t>Interactions</w:t>
          </w:r>
          <w:r w:rsidRPr="0053279B">
            <w:t xml:space="preserve">, </w:t>
          </w:r>
          <w:r w:rsidRPr="0053279B">
            <w:rPr>
              <w:i/>
            </w:rPr>
            <w:t>24</w:t>
          </w:r>
          <w:r w:rsidRPr="0053279B">
            <w:t>(4), 38–42. https://doi.org/10.1145/3085558</w:t>
          </w:r>
        </w:p>
        <w:p w14:paraId="75471A22" w14:textId="77777777" w:rsidR="0053279B" w:rsidRDefault="0053279B" w:rsidP="0053279B">
          <w:pPr>
            <w:pStyle w:val="CitaviBibliographyEntry"/>
          </w:pPr>
          <w:bookmarkStart w:id="65" w:name="_CTVL001e47cbb49bca146d2b6dc1380df7086e6"/>
          <w:r>
            <w:t>Freyne, J., &amp; Berkovsky, S. (2010). Intelligent food planning: personalized recipe recommendation.</w:t>
          </w:r>
          <w:bookmarkEnd w:id="65"/>
          <w:r>
            <w:t xml:space="preserve"> </w:t>
          </w:r>
          <w:r w:rsidRPr="0053279B">
            <w:rPr>
              <w:i/>
            </w:rPr>
            <w:t>Proceedings of the 15th International Conference on Intelligent User Interfaces</w:t>
          </w:r>
          <w:r w:rsidRPr="0053279B">
            <w:t>, 321–324. https://doi.org/10.1145/1719970.1720021</w:t>
          </w:r>
        </w:p>
        <w:p w14:paraId="2F009490" w14:textId="77777777" w:rsidR="0053279B" w:rsidRDefault="0053279B" w:rsidP="0053279B">
          <w:pPr>
            <w:pStyle w:val="CitaviBibliographyEntry"/>
          </w:pPr>
          <w:bookmarkStart w:id="66" w:name="_CTVL0016d6a8d7c1f824142897556188f974942"/>
          <w:r>
            <w:t>Frummet, A., Elsweiler, D., &amp; Ludwig, B. (2021, December 9).</w:t>
          </w:r>
          <w:bookmarkEnd w:id="66"/>
          <w:r>
            <w:t xml:space="preserve"> </w:t>
          </w:r>
          <w:r w:rsidRPr="0053279B">
            <w:rPr>
              <w:i/>
            </w:rPr>
            <w:t>"What can I cook with these ingredients?" -- Understanding cooking-related information needs in conversational search</w:t>
          </w:r>
          <w:r w:rsidRPr="0053279B">
            <w:t xml:space="preserve">. http://arxiv.org/pdf/2112.04788v2 </w:t>
          </w:r>
        </w:p>
        <w:p w14:paraId="2CF269D8" w14:textId="77777777" w:rsidR="0053279B" w:rsidRDefault="0053279B" w:rsidP="0053279B">
          <w:pPr>
            <w:pStyle w:val="CitaviBibliographyEntry"/>
          </w:pPr>
          <w:bookmarkStart w:id="67" w:name="_CTVL0010ad8134f1aaf4e8e92e0842ac6676401"/>
          <w:r>
            <w:t>Graesser, A. C., Wiemer-Hastings, K., Wiemer-Hastings, P., &amp; Kreuz, R. (1999). AutoTutor: A simulation of a human tutor.</w:t>
          </w:r>
          <w:bookmarkEnd w:id="67"/>
          <w:r>
            <w:t xml:space="preserve"> </w:t>
          </w:r>
          <w:r w:rsidRPr="0053279B">
            <w:rPr>
              <w:i/>
            </w:rPr>
            <w:t>Cognitive Systems Research</w:t>
          </w:r>
          <w:r w:rsidRPr="0053279B">
            <w:t xml:space="preserve">, </w:t>
          </w:r>
          <w:r w:rsidRPr="0053279B">
            <w:rPr>
              <w:i/>
            </w:rPr>
            <w:t>1</w:t>
          </w:r>
          <w:r w:rsidRPr="0053279B">
            <w:t>(1), 35–51. https://doi.org/10.1016/S1389-0417(99)00005-4</w:t>
          </w:r>
        </w:p>
        <w:p w14:paraId="5DE233D0" w14:textId="77777777" w:rsidR="0053279B" w:rsidRDefault="0053279B" w:rsidP="0053279B">
          <w:pPr>
            <w:pStyle w:val="CitaviBibliographyEntry"/>
          </w:pPr>
          <w:bookmarkStart w:id="68" w:name="_CTVL00185f38554dad84ddfae5fe16d021ecf48"/>
          <w:r>
            <w:t>Gururangan, S., Marasović, A., Swayamdipta, S., Lo Kyle, Beltagy, I., Downey, D., &amp; Smith, N. A. (2020, April 23).</w:t>
          </w:r>
          <w:bookmarkEnd w:id="68"/>
          <w:r>
            <w:t xml:space="preserve"> </w:t>
          </w:r>
          <w:r w:rsidRPr="0053279B">
            <w:rPr>
              <w:i/>
            </w:rPr>
            <w:t>Don't Stop Pretraining: Adapt Language Models to Domains and Tasks</w:t>
          </w:r>
          <w:r w:rsidRPr="0053279B">
            <w:t xml:space="preserve">. http://arxiv.org/pdf/2004.10964v3 </w:t>
          </w:r>
        </w:p>
        <w:p w14:paraId="1F25E16F" w14:textId="77777777" w:rsidR="0053279B" w:rsidRDefault="0053279B" w:rsidP="0053279B">
          <w:pPr>
            <w:pStyle w:val="CitaviBibliographyEntry"/>
          </w:pPr>
          <w:bookmarkStart w:id="69" w:name="_CTVL001733e9035436e496db6203d4b88b0a7ce"/>
          <w:r>
            <w:t>Harris, Z. S. (1954). Distributional Structure.</w:t>
          </w:r>
          <w:bookmarkEnd w:id="69"/>
          <w:r>
            <w:t xml:space="preserve"> </w:t>
          </w:r>
          <w:r w:rsidRPr="0053279B">
            <w:rPr>
              <w:i/>
            </w:rPr>
            <w:t>WORD</w:t>
          </w:r>
          <w:r w:rsidRPr="0053279B">
            <w:t xml:space="preserve">, </w:t>
          </w:r>
          <w:r w:rsidRPr="0053279B">
            <w:rPr>
              <w:i/>
            </w:rPr>
            <w:t>10</w:t>
          </w:r>
          <w:r w:rsidRPr="0053279B">
            <w:t>(2-3), 146–162. https://doi.org/10.1080/00437956.1954.11659520</w:t>
          </w:r>
        </w:p>
        <w:p w14:paraId="72DD4931" w14:textId="77777777" w:rsidR="0053279B" w:rsidRDefault="0053279B" w:rsidP="0053279B">
          <w:pPr>
            <w:pStyle w:val="CitaviBibliographyEntry"/>
          </w:pPr>
          <w:bookmarkStart w:id="70" w:name="_CTVL0016f8ab193dadd400a999f152234d4ee3f"/>
          <w:r>
            <w:t>Hochreiter, S., &amp; Schmidhuber, J. (1997). Long short-term memory.</w:t>
          </w:r>
          <w:bookmarkEnd w:id="70"/>
          <w:r>
            <w:t xml:space="preserve"> </w:t>
          </w:r>
          <w:r w:rsidRPr="0053279B">
            <w:rPr>
              <w:i/>
            </w:rPr>
            <w:t>Neural Computation</w:t>
          </w:r>
          <w:r w:rsidRPr="0053279B">
            <w:t xml:space="preserve">, </w:t>
          </w:r>
          <w:r w:rsidRPr="0053279B">
            <w:rPr>
              <w:i/>
            </w:rPr>
            <w:t>9</w:t>
          </w:r>
          <w:r w:rsidRPr="0053279B">
            <w:t>(8), 1735–1780.</w:t>
          </w:r>
        </w:p>
        <w:p w14:paraId="160CD830" w14:textId="77777777" w:rsidR="0053279B" w:rsidRDefault="0053279B" w:rsidP="0053279B">
          <w:pPr>
            <w:pStyle w:val="CitaviBibliographyEntry"/>
          </w:pPr>
          <w:bookmarkStart w:id="71" w:name="_CTVL0011fbaf3f229d44004bfd02dd833ba3edc"/>
          <w:r>
            <w:t>Howard, J., &amp; Ruder, S. (2018, January 18).</w:t>
          </w:r>
          <w:bookmarkEnd w:id="71"/>
          <w:r>
            <w:t xml:space="preserve"> </w:t>
          </w:r>
          <w:r w:rsidRPr="0053279B">
            <w:rPr>
              <w:i/>
            </w:rPr>
            <w:t>Universal Language Model Fine-tuning for Text Classification</w:t>
          </w:r>
          <w:r w:rsidRPr="0053279B">
            <w:t xml:space="preserve">. http://arxiv.org/pdf/1801.06146v5 </w:t>
          </w:r>
        </w:p>
        <w:p w14:paraId="06F54C26" w14:textId="77777777" w:rsidR="0053279B" w:rsidRDefault="0053279B" w:rsidP="0053279B">
          <w:pPr>
            <w:pStyle w:val="CitaviBibliographyEntry"/>
          </w:pPr>
          <w:bookmarkStart w:id="72" w:name="_CTVL001027507413e9f4f8a94b14381aff27aae"/>
          <w:r>
            <w:t>Huffman, S. (2019).</w:t>
          </w:r>
          <w:bookmarkEnd w:id="72"/>
          <w:r>
            <w:t xml:space="preserve"> </w:t>
          </w:r>
          <w:r w:rsidRPr="0053279B">
            <w:rPr>
              <w:i/>
            </w:rPr>
            <w:t xml:space="preserve">Here’s how the Google Assistant became more helpful in 2018. </w:t>
          </w:r>
          <w:r w:rsidRPr="0053279B">
            <w:t>Google. https://www.blog.google/products/assistant/heres-how-google-assistant-became-more-helpful-2018/</w:t>
          </w:r>
        </w:p>
        <w:p w14:paraId="5FCEA7BB" w14:textId="77777777" w:rsidR="0053279B" w:rsidRDefault="0053279B" w:rsidP="0053279B">
          <w:pPr>
            <w:pStyle w:val="CitaviBibliographyEntry"/>
          </w:pPr>
          <w:bookmarkStart w:id="73" w:name="_CTVL001831a7da4b8e249ffb16fa62cb9823860"/>
          <w:r>
            <w:t>IBM Cloud Education. (2020a, August 17).</w:t>
          </w:r>
          <w:bookmarkEnd w:id="73"/>
          <w:r>
            <w:t xml:space="preserve"> </w:t>
          </w:r>
          <w:r w:rsidRPr="0053279B">
            <w:rPr>
              <w:i/>
            </w:rPr>
            <w:t>Neural Networks</w:t>
          </w:r>
          <w:r w:rsidRPr="0053279B">
            <w:t>. https://www.ibm.com/cloud/learn/neural-networks</w:t>
          </w:r>
        </w:p>
        <w:p w14:paraId="7DF4F4DE" w14:textId="77777777" w:rsidR="0053279B" w:rsidRDefault="0053279B" w:rsidP="0053279B">
          <w:pPr>
            <w:pStyle w:val="CitaviBibliographyEntry"/>
          </w:pPr>
          <w:bookmarkStart w:id="74" w:name="_CTVL001c3d04624b6df4b50850771ef5dfc6380"/>
          <w:r>
            <w:lastRenderedPageBreak/>
            <w:t>IBM Cloud Education. (2020b, September 14).</w:t>
          </w:r>
          <w:bookmarkEnd w:id="74"/>
          <w:r>
            <w:t xml:space="preserve"> </w:t>
          </w:r>
          <w:r w:rsidRPr="0053279B">
            <w:rPr>
              <w:i/>
            </w:rPr>
            <w:t>Recurrent Neural Networks</w:t>
          </w:r>
          <w:r w:rsidRPr="0053279B">
            <w:t>. https://www.ibm.com/cloud/learn/recurrent-neural-networks</w:t>
          </w:r>
        </w:p>
        <w:p w14:paraId="3B0FAF9F" w14:textId="77777777" w:rsidR="0053279B" w:rsidRDefault="0053279B" w:rsidP="0053279B">
          <w:pPr>
            <w:pStyle w:val="CitaviBibliographyEntry"/>
          </w:pPr>
          <w:bookmarkStart w:id="75" w:name="_CTVL0018bdb1a28ed4e4e6791e1bcbab4aebf6f"/>
          <w:r>
            <w:t>Joos, M. (1950). Description of Language Design.</w:t>
          </w:r>
          <w:bookmarkEnd w:id="75"/>
          <w:r>
            <w:t xml:space="preserve"> </w:t>
          </w:r>
          <w:r w:rsidRPr="0053279B">
            <w:rPr>
              <w:i/>
            </w:rPr>
            <w:t>The Journal of the Acoustical Society of America</w:t>
          </w:r>
          <w:r w:rsidRPr="0053279B">
            <w:t xml:space="preserve">, </w:t>
          </w:r>
          <w:r w:rsidRPr="0053279B">
            <w:rPr>
              <w:i/>
            </w:rPr>
            <w:t>22</w:t>
          </w:r>
          <w:r w:rsidRPr="0053279B">
            <w:t>(6), 701–707. https://doi.org/10.1121/1.1906674</w:t>
          </w:r>
        </w:p>
        <w:p w14:paraId="5684811B" w14:textId="77777777" w:rsidR="0053279B" w:rsidRDefault="0053279B" w:rsidP="0053279B">
          <w:pPr>
            <w:pStyle w:val="CitaviBibliographyEntry"/>
          </w:pPr>
          <w:bookmarkStart w:id="76" w:name="_CTVL001783c4f04883e41eca8eb5bea7a19aef7"/>
          <w:r>
            <w:t>Jurafsky, D., &amp; Martin, J. H. (Eds.). (2021).</w:t>
          </w:r>
          <w:bookmarkEnd w:id="76"/>
          <w:r>
            <w:t xml:space="preserve"> </w:t>
          </w:r>
          <w:r w:rsidRPr="0053279B">
            <w:rPr>
              <w:i/>
            </w:rPr>
            <w:t>Speech and Language Processing: 3rd ed. draft</w:t>
          </w:r>
          <w:r w:rsidRPr="0053279B">
            <w:t xml:space="preserve">. https://web.stanford.edu/~jurafsky/slp3/ </w:t>
          </w:r>
        </w:p>
        <w:p w14:paraId="197EE6D3" w14:textId="77777777" w:rsidR="0053279B" w:rsidRDefault="0053279B" w:rsidP="0053279B">
          <w:pPr>
            <w:pStyle w:val="CitaviBibliographyEntry"/>
          </w:pPr>
          <w:bookmarkStart w:id="77" w:name="_CTVL001972d1465e7f04b48916b596724e243b6"/>
          <w:r>
            <w:t>Kinsella, B., &amp; Mutchler, A. (April 2020).</w:t>
          </w:r>
          <w:bookmarkEnd w:id="77"/>
          <w:r>
            <w:t xml:space="preserve"> </w:t>
          </w:r>
          <w:r w:rsidRPr="0053279B">
            <w:rPr>
              <w:i/>
            </w:rPr>
            <w:t xml:space="preserve">Smart Speaker Consumer Adoption Report Executive Summary. </w:t>
          </w:r>
          <w:r w:rsidRPr="0053279B">
            <w:t xml:space="preserve">Voicebot.ai. </w:t>
          </w:r>
        </w:p>
        <w:p w14:paraId="243178B5" w14:textId="77777777" w:rsidR="0053279B" w:rsidRDefault="0053279B" w:rsidP="0053279B">
          <w:pPr>
            <w:pStyle w:val="CitaviBibliographyEntry"/>
          </w:pPr>
          <w:bookmarkStart w:id="78" w:name="_CTVL0018acb885677a24c9e8aade94cfcbf073a"/>
          <w:r>
            <w:t>Kobayashi, S. (2018).</w:t>
          </w:r>
          <w:bookmarkEnd w:id="78"/>
          <w:r>
            <w:t xml:space="preserve"> </w:t>
          </w:r>
          <w:r w:rsidRPr="0053279B">
            <w:rPr>
              <w:i/>
            </w:rPr>
            <w:t>Homemade BookCorpus</w:t>
          </w:r>
          <w:r w:rsidRPr="0053279B">
            <w:t>. https://github.com/BIGBALLON/cifar-10-cnn</w:t>
          </w:r>
        </w:p>
        <w:p w14:paraId="2805514A" w14:textId="77777777" w:rsidR="0053279B" w:rsidRDefault="0053279B" w:rsidP="0053279B">
          <w:pPr>
            <w:pStyle w:val="CitaviBibliographyEntry"/>
          </w:pPr>
          <w:bookmarkStart w:id="79" w:name="_CTVL001007ab4a81f4046eea9747c7d3addc427"/>
          <w:r>
            <w:t>Lee, J., Yoon, W., Kim, S., Kim, D., Kim, S., So, C. H., &amp; Kang, J. (2020). Biobert: A pre-trained biomedical language representation model for biomedical text mining.</w:t>
          </w:r>
          <w:bookmarkEnd w:id="79"/>
          <w:r>
            <w:t xml:space="preserve"> </w:t>
          </w:r>
          <w:r w:rsidRPr="0053279B">
            <w:rPr>
              <w:i/>
            </w:rPr>
            <w:t>Bioinformatics (Oxford, England)</w:t>
          </w:r>
          <w:r w:rsidRPr="0053279B">
            <w:t xml:space="preserve">, </w:t>
          </w:r>
          <w:r w:rsidRPr="0053279B">
            <w:rPr>
              <w:i/>
            </w:rPr>
            <w:t>36</w:t>
          </w:r>
          <w:r w:rsidRPr="0053279B">
            <w:t>(4), 1234–1240. https://doi.org/10.1093/bioinformatics/btz682</w:t>
          </w:r>
        </w:p>
        <w:p w14:paraId="373429B5" w14:textId="77777777" w:rsidR="0053279B" w:rsidRDefault="0053279B" w:rsidP="0053279B">
          <w:pPr>
            <w:pStyle w:val="CitaviBibliographyEntry"/>
          </w:pPr>
          <w:bookmarkStart w:id="80" w:name="_CTVL00107aa70ffdaee4fbf8ff96c23926d5252"/>
          <w:r>
            <w:t>Li, J., Chen, X., Hovy, E., &amp; Jurafsky, D. (2016, June). Visualizing and understanding neural models in nlp.</w:t>
          </w:r>
          <w:bookmarkEnd w:id="80"/>
          <w:r>
            <w:t xml:space="preserve"> </w:t>
          </w:r>
          <w:r w:rsidRPr="0053279B">
            <w:rPr>
              <w:i/>
            </w:rPr>
            <w:t>Proceedings of the 2016 Conference of the North American Chapter of the Association for Computational Linguistics: Human Language Technologies</w:t>
          </w:r>
          <w:r w:rsidRPr="0053279B">
            <w:t>, 681–691. https://doi.org/10.18653/v1/N16-1082</w:t>
          </w:r>
        </w:p>
        <w:p w14:paraId="5C26BAB7" w14:textId="77777777" w:rsidR="0053279B" w:rsidRDefault="0053279B" w:rsidP="0053279B">
          <w:pPr>
            <w:pStyle w:val="CitaviBibliographyEntry"/>
          </w:pPr>
          <w:bookmarkStart w:id="81" w:name="_CTVL001f0bb561c7c4444e19981046d101fcec6"/>
          <w:r>
            <w:t>Lin, Z., Feng, M., Santos, C. N. d., Yu, M., Xiang, B., Zhou, B., &amp; Bengio, Y. (2017, March 9).</w:t>
          </w:r>
          <w:bookmarkEnd w:id="81"/>
          <w:r>
            <w:t xml:space="preserve"> </w:t>
          </w:r>
          <w:r w:rsidRPr="0053279B">
            <w:rPr>
              <w:i/>
            </w:rPr>
            <w:t>A Structured Self-attentive Sentence Embedding</w:t>
          </w:r>
          <w:r w:rsidRPr="0053279B">
            <w:t xml:space="preserve">. http://arxiv.org/pdf/1703.03130v1 </w:t>
          </w:r>
        </w:p>
        <w:p w14:paraId="273F6E3F" w14:textId="77777777" w:rsidR="0053279B" w:rsidRDefault="0053279B" w:rsidP="0053279B">
          <w:pPr>
            <w:pStyle w:val="CitaviBibliographyEntry"/>
          </w:pPr>
          <w:bookmarkStart w:id="82" w:name="_CTVL00113d786617c9e4fbca767ab10ecd67202"/>
          <w:r>
            <w:t>Luong, M.-T., Pham, H., &amp; Manning, C. D. (2015, August 17).</w:t>
          </w:r>
          <w:bookmarkEnd w:id="82"/>
          <w:r>
            <w:t xml:space="preserve"> </w:t>
          </w:r>
          <w:r w:rsidRPr="0053279B">
            <w:rPr>
              <w:i/>
            </w:rPr>
            <w:t>Effective Approaches to Attention-based Neural Machine Translation</w:t>
          </w:r>
          <w:r w:rsidRPr="0053279B">
            <w:t xml:space="preserve">. http://arxiv.org/pdf/1508.04025v5 </w:t>
          </w:r>
        </w:p>
        <w:p w14:paraId="1629013A" w14:textId="77777777" w:rsidR="0053279B" w:rsidRDefault="0053279B" w:rsidP="0053279B">
          <w:pPr>
            <w:pStyle w:val="CitaviBibliographyEntry"/>
          </w:pPr>
          <w:bookmarkStart w:id="83" w:name="_CTVL0011b309cced82e4be6a3fa2be7179ed931"/>
          <w:r>
            <w:t>Marin, J., Biswas, A., Ofli, F., Hynes, N., Salvador, A., Aytar, Y., Weber, I., &amp; Torralba, A. (2019). Recipe1m+: A Dataset for Learning Cross-Modal Embeddings for Cooking Recipes and Food Images.</w:t>
          </w:r>
          <w:bookmarkEnd w:id="83"/>
          <w:r>
            <w:t xml:space="preserve"> </w:t>
          </w:r>
          <w:r w:rsidRPr="0053279B">
            <w:rPr>
              <w:i/>
            </w:rPr>
            <w:t>IEEE Transactions on Pattern Analysis and Machine Intelligence</w:t>
          </w:r>
          <w:r w:rsidRPr="0053279B">
            <w:t xml:space="preserve">, </w:t>
          </w:r>
          <w:r w:rsidRPr="0053279B">
            <w:rPr>
              <w:i/>
            </w:rPr>
            <w:t>43</w:t>
          </w:r>
          <w:r w:rsidRPr="0053279B">
            <w:t>(1), 187–203. https://doi.org/10.1109/TPAMI.2019.2927476</w:t>
          </w:r>
        </w:p>
        <w:p w14:paraId="5FBDFBBC" w14:textId="77777777" w:rsidR="0053279B" w:rsidRDefault="0053279B" w:rsidP="0053279B">
          <w:pPr>
            <w:pStyle w:val="CitaviBibliographyEntry"/>
          </w:pPr>
          <w:bookmarkStart w:id="84" w:name="_CTVL00142ce2f6e57b44203a4ab18737e6d1ff6"/>
          <w:r>
            <w:t>McTear, M. (2020). Conversational AI: Dialogue Systems, Conversational Agents, and Chatbots.</w:t>
          </w:r>
          <w:bookmarkEnd w:id="84"/>
          <w:r>
            <w:t xml:space="preserve"> </w:t>
          </w:r>
          <w:r w:rsidRPr="0053279B">
            <w:rPr>
              <w:i/>
            </w:rPr>
            <w:t>Synthesis Lectures on Human Language Technologies</w:t>
          </w:r>
          <w:r w:rsidRPr="0053279B">
            <w:t xml:space="preserve">, </w:t>
          </w:r>
          <w:r w:rsidRPr="0053279B">
            <w:rPr>
              <w:i/>
            </w:rPr>
            <w:t>13</w:t>
          </w:r>
          <w:r w:rsidRPr="0053279B">
            <w:t>(3), 1–251. https://doi.org/10.2200/S01060ED1V01Y202010HLT048</w:t>
          </w:r>
        </w:p>
        <w:p w14:paraId="482DBC2B" w14:textId="77777777" w:rsidR="0053279B" w:rsidRDefault="0053279B" w:rsidP="0053279B">
          <w:pPr>
            <w:pStyle w:val="CitaviBibliographyEntry"/>
          </w:pPr>
          <w:bookmarkStart w:id="85" w:name="_CTVL001db22ca9f6a91419c85974c1e3905290c"/>
          <w:r>
            <w:t>Merity, S., Xiong, C., Bradbury, J., &amp; Socher, R. (2016, September 26).</w:t>
          </w:r>
          <w:bookmarkEnd w:id="85"/>
          <w:r>
            <w:t xml:space="preserve"> </w:t>
          </w:r>
          <w:r w:rsidRPr="0053279B">
            <w:rPr>
              <w:i/>
            </w:rPr>
            <w:t>Pointer Sentinel Mixture Models</w:t>
          </w:r>
          <w:r w:rsidRPr="0053279B">
            <w:t xml:space="preserve">. http://arxiv.org/pdf/1609.07843v1 </w:t>
          </w:r>
        </w:p>
        <w:p w14:paraId="37B1C886" w14:textId="77777777" w:rsidR="0053279B" w:rsidRDefault="0053279B" w:rsidP="0053279B">
          <w:pPr>
            <w:pStyle w:val="CitaviBibliographyEntry"/>
          </w:pPr>
          <w:bookmarkStart w:id="86" w:name="_CTVL001d2b8d663a33d41be8054fa67be122288"/>
          <w:r>
            <w:lastRenderedPageBreak/>
            <w:t>Mikolov, T., Chen, K., Corrado, G., &amp; Dean, J. (2013, January 16).</w:t>
          </w:r>
          <w:bookmarkEnd w:id="86"/>
          <w:r>
            <w:t xml:space="preserve"> </w:t>
          </w:r>
          <w:r w:rsidRPr="0053279B">
            <w:rPr>
              <w:i/>
            </w:rPr>
            <w:t>Efficient Estimation of Word Representations in Vector Space</w:t>
          </w:r>
          <w:r w:rsidRPr="0053279B">
            <w:t xml:space="preserve">. http://arxiv.org/pdf/1301.3781v3 </w:t>
          </w:r>
        </w:p>
        <w:p w14:paraId="6D7629F9" w14:textId="77777777" w:rsidR="0053279B" w:rsidRDefault="0053279B" w:rsidP="0053279B">
          <w:pPr>
            <w:pStyle w:val="CitaviBibliographyEntry"/>
          </w:pPr>
          <w:bookmarkStart w:id="87" w:name="_CTVL0018f198b8bcd714c4b9bf84e74ea78bf05"/>
          <w:r>
            <w:t>Mikolov, T., Sutskever, I., Chen, K., Corrado, G. S., &amp; Dean, J. (2013). Distributed representations of words and phrases and their compositionality.</w:t>
          </w:r>
          <w:bookmarkEnd w:id="87"/>
          <w:r>
            <w:t xml:space="preserve"> </w:t>
          </w:r>
          <w:r w:rsidRPr="0053279B">
            <w:rPr>
              <w:i/>
            </w:rPr>
            <w:t>Advances in Neural Information Processing Systems</w:t>
          </w:r>
          <w:r w:rsidRPr="0053279B">
            <w:t xml:space="preserve">, </w:t>
          </w:r>
          <w:r w:rsidRPr="0053279B">
            <w:rPr>
              <w:i/>
            </w:rPr>
            <w:t>26</w:t>
          </w:r>
          <w:r w:rsidRPr="0053279B">
            <w:t>.</w:t>
          </w:r>
        </w:p>
        <w:p w14:paraId="79909ADA" w14:textId="77777777" w:rsidR="0053279B" w:rsidRDefault="0053279B" w:rsidP="0053279B">
          <w:pPr>
            <w:pStyle w:val="CitaviBibliographyEntry"/>
          </w:pPr>
          <w:bookmarkStart w:id="88" w:name="_CTVL001a5cf749ca5dd4514878303808e4713da"/>
          <w:r>
            <w:t>Nallapati, R., Xiang, B., &amp; Zhou, B. (2016). Sequence-to-sequence rnns for text summarization.</w:t>
          </w:r>
        </w:p>
        <w:p w14:paraId="126F6652" w14:textId="77777777" w:rsidR="0053279B" w:rsidRDefault="0053279B" w:rsidP="0053279B">
          <w:pPr>
            <w:pStyle w:val="CitaviBibliographyEntry"/>
          </w:pPr>
          <w:bookmarkStart w:id="89" w:name="_CTVL001f9dde694b67141c48b1846218693253b"/>
          <w:bookmarkEnd w:id="88"/>
          <w:r>
            <w:t>Ni, L., Lu, C., Liu, N., &amp; Liu, J. (2017). MANDY: Towards a Smart Primary Care Chatbot Application. In J. Chen, T. Theeramunkong, T. Supnithi, &amp; X. Tang (Eds.),</w:t>
          </w:r>
          <w:bookmarkEnd w:id="89"/>
          <w:r>
            <w:t xml:space="preserve"> </w:t>
          </w:r>
          <w:r w:rsidRPr="0053279B">
            <w:rPr>
              <w:i/>
            </w:rPr>
            <w:t xml:space="preserve">Communications in Computer and Information Science. Knowledge and Systems Sciences </w:t>
          </w:r>
          <w:r w:rsidRPr="0053279B">
            <w:t>(Vol. 780, pp. 38–52). Springer Singapore. https://doi.org/10.1007/978-981-10-6989-5_4</w:t>
          </w:r>
        </w:p>
        <w:p w14:paraId="27CB47E6" w14:textId="77777777" w:rsidR="0053279B" w:rsidRDefault="0053279B" w:rsidP="0053279B">
          <w:pPr>
            <w:pStyle w:val="CitaviBibliographyEntry"/>
          </w:pPr>
          <w:bookmarkStart w:id="90" w:name="_CTVL001917ba81731b54dc590a312f66b30f355"/>
          <w:r>
            <w:t>Nimavat, K., &amp; Champaneria, T. (2017). Chatbots: An overview types, architecture, tools and future possibilities.</w:t>
          </w:r>
          <w:bookmarkEnd w:id="90"/>
          <w:r>
            <w:t xml:space="preserve"> </w:t>
          </w:r>
          <w:r w:rsidRPr="0053279B">
            <w:rPr>
              <w:i/>
            </w:rPr>
            <w:t>Int. J. Sci. Res. Dev</w:t>
          </w:r>
          <w:r w:rsidRPr="0053279B">
            <w:t xml:space="preserve">, </w:t>
          </w:r>
          <w:r w:rsidRPr="0053279B">
            <w:rPr>
              <w:i/>
            </w:rPr>
            <w:t>5</w:t>
          </w:r>
          <w:r w:rsidRPr="0053279B">
            <w:t>(7), 1019–1024.</w:t>
          </w:r>
        </w:p>
        <w:p w14:paraId="68DEB8E0" w14:textId="77777777" w:rsidR="0053279B" w:rsidRDefault="0053279B" w:rsidP="0053279B">
          <w:pPr>
            <w:pStyle w:val="CitaviBibliographyEntry"/>
          </w:pPr>
          <w:bookmarkStart w:id="91" w:name="_CTVL001f76278c06ff744d8b0bb5c1d15ed7627"/>
          <w:r>
            <w:t>Parikh, A. P., Täckström, O., Das, D., &amp; Uszkoreit, J. (2016, June 6).</w:t>
          </w:r>
          <w:bookmarkEnd w:id="91"/>
          <w:r>
            <w:t xml:space="preserve"> </w:t>
          </w:r>
          <w:r w:rsidRPr="0053279B">
            <w:rPr>
              <w:i/>
            </w:rPr>
            <w:t>A Decomposable Attention Model for Natural Language Inference</w:t>
          </w:r>
          <w:r w:rsidRPr="0053279B">
            <w:t xml:space="preserve">. http://arxiv.org/pdf/1606.01933v2 </w:t>
          </w:r>
        </w:p>
        <w:p w14:paraId="3EAC485D" w14:textId="77777777" w:rsidR="0053279B" w:rsidRDefault="0053279B" w:rsidP="0053279B">
          <w:pPr>
            <w:pStyle w:val="CitaviBibliographyEntry"/>
          </w:pPr>
          <w:bookmarkStart w:id="92" w:name="_CTVL001364f13859d324381b5de23812eaa6c08"/>
          <w:r>
            <w:t>Paulus, R., Xiong, C., &amp; Socher, R. (2017, May 11).</w:t>
          </w:r>
          <w:bookmarkEnd w:id="92"/>
          <w:r>
            <w:t xml:space="preserve"> </w:t>
          </w:r>
          <w:r w:rsidRPr="0053279B">
            <w:rPr>
              <w:i/>
            </w:rPr>
            <w:t>A Deep Reinforced Model for Abstractive Summarization</w:t>
          </w:r>
          <w:r w:rsidRPr="0053279B">
            <w:t xml:space="preserve">. http://arxiv.org/pdf/1705.04304v3 </w:t>
          </w:r>
        </w:p>
        <w:p w14:paraId="0290EA80" w14:textId="77777777" w:rsidR="0053279B" w:rsidRDefault="0053279B" w:rsidP="0053279B">
          <w:pPr>
            <w:pStyle w:val="CitaviBibliographyEntry"/>
          </w:pPr>
          <w:bookmarkStart w:id="93" w:name="_CTVL001da76048b99b84c7d952c44a7c09b2d1d"/>
          <w:r>
            <w:t>Pellegrini, C., Özsoy, E., Wintergerst, M., &amp; Groh, G. (2021, February 11–13). Exploiting Food Embeddings for Ingredient Substitution. In</w:t>
          </w:r>
          <w:bookmarkEnd w:id="93"/>
          <w:r>
            <w:t xml:space="preserve"> </w:t>
          </w:r>
          <w:r w:rsidRPr="0053279B">
            <w:rPr>
              <w:i/>
            </w:rPr>
            <w:t xml:space="preserve">Proceedings of the 14th International Joint Conference on Biomedical Engineering Systems and Technologies </w:t>
          </w:r>
          <w:r w:rsidRPr="0053279B">
            <w:t>(pp. 67–77). SCITEPRESS - Science and Technology Publications. https://doi.org/10.5220/0010202000670077</w:t>
          </w:r>
        </w:p>
        <w:p w14:paraId="6B80224B" w14:textId="77777777" w:rsidR="0053279B" w:rsidRDefault="0053279B" w:rsidP="0053279B">
          <w:pPr>
            <w:pStyle w:val="CitaviBibliographyEntry"/>
          </w:pPr>
          <w:bookmarkStart w:id="94" w:name="_CTVL001dab7c42edd424bfda1af331d165e506a"/>
          <w:r>
            <w:t>Pennington, J., Socher, R., &amp; Manning, C. (2014, October). Glove: Global Vectors for Word Representation.</w:t>
          </w:r>
          <w:bookmarkEnd w:id="94"/>
          <w:r>
            <w:t xml:space="preserve"> </w:t>
          </w:r>
          <w:r w:rsidRPr="0053279B">
            <w:rPr>
              <w:i/>
            </w:rPr>
            <w:t>Proceedings of the 2014 Conference on Empirical Methods in Natural Language Processing (EMNLP)</w:t>
          </w:r>
          <w:r w:rsidRPr="0053279B">
            <w:t>, 1532–1543. https://doi.org/10.3115/v1/D14-1162</w:t>
          </w:r>
        </w:p>
        <w:p w14:paraId="3EA0E4C9" w14:textId="77777777" w:rsidR="0053279B" w:rsidRDefault="0053279B" w:rsidP="0053279B">
          <w:pPr>
            <w:pStyle w:val="CitaviBibliographyEntry"/>
          </w:pPr>
          <w:bookmarkStart w:id="95" w:name="_CTVL00115a3805214c34fefbad2976c674b3129"/>
          <w:r>
            <w:t>Peters, M. E., Neumann, M., Iyyer, M., Gardner, M., Clark, C., Lee, K., &amp; Zettlemoyer, L. (2018, February 15).</w:t>
          </w:r>
          <w:bookmarkEnd w:id="95"/>
          <w:r>
            <w:t xml:space="preserve"> </w:t>
          </w:r>
          <w:r w:rsidRPr="0053279B">
            <w:rPr>
              <w:i/>
            </w:rPr>
            <w:t>Deep contextualized word representations</w:t>
          </w:r>
          <w:r w:rsidRPr="0053279B">
            <w:t xml:space="preserve">. http://arxiv.org/pdf/1802.05365v2 </w:t>
          </w:r>
        </w:p>
        <w:p w14:paraId="3FB5BBD3" w14:textId="77777777" w:rsidR="0053279B" w:rsidRDefault="0053279B" w:rsidP="0053279B">
          <w:pPr>
            <w:pStyle w:val="CitaviBibliographyEntry"/>
          </w:pPr>
          <w:bookmarkStart w:id="96" w:name="_CTVL0014e4fd1da2a8441f1bdad70c078f28539"/>
          <w:r>
            <w:lastRenderedPageBreak/>
            <w:t>Popovski, G., Kochev, S., Korousic-Seljak, B., &amp; Eftimov, T. (2019, February). FoodIE: A Rule-based Named-entity Recognition Method for Food Information Extraction.</w:t>
          </w:r>
          <w:bookmarkEnd w:id="96"/>
          <w:r>
            <w:t xml:space="preserve"> </w:t>
          </w:r>
          <w:r w:rsidRPr="0053279B">
            <w:rPr>
              <w:i/>
            </w:rPr>
            <w:t>ICPRAM</w:t>
          </w:r>
          <w:r w:rsidRPr="0053279B">
            <w:t>, 915–922.</w:t>
          </w:r>
        </w:p>
        <w:p w14:paraId="68EDFFB2" w14:textId="77777777" w:rsidR="0053279B" w:rsidRDefault="0053279B" w:rsidP="0053279B">
          <w:pPr>
            <w:pStyle w:val="CitaviBibliographyEntry"/>
          </w:pPr>
          <w:bookmarkStart w:id="97" w:name="_CTVL0019304e7cae7ea4b6ba87edd0b4688d96c"/>
          <w:r>
            <w:t>Popovski, G., Koroušić Seljak, B., &amp; Eftimov, T. (2019).</w:t>
          </w:r>
          <w:bookmarkEnd w:id="97"/>
          <w:r>
            <w:t xml:space="preserve"> </w:t>
          </w:r>
          <w:r w:rsidRPr="0053279B">
            <w:rPr>
              <w:i/>
            </w:rPr>
            <w:t xml:space="preserve">Foodontomap: Linking Food Concepts across different Food Ontologies. </w:t>
          </w:r>
          <w:r w:rsidRPr="0053279B">
            <w:t>https://doi.org/10.5281/zenodo.2635437</w:t>
          </w:r>
        </w:p>
        <w:p w14:paraId="746AB396" w14:textId="77777777" w:rsidR="0053279B" w:rsidRDefault="0053279B" w:rsidP="0053279B">
          <w:pPr>
            <w:pStyle w:val="CitaviBibliographyEntry"/>
          </w:pPr>
          <w:bookmarkStart w:id="98" w:name="_CTVL001c3b08f78b1d840c5af00799e9c590744"/>
          <w:r>
            <w:t>Popovski, G., Seljak, B. K., &amp; Eftimov, T. (2019). Foodbase corpus: A new resource of annotated food entities.</w:t>
          </w:r>
          <w:bookmarkEnd w:id="98"/>
          <w:r>
            <w:t xml:space="preserve"> </w:t>
          </w:r>
          <w:r w:rsidRPr="0053279B">
            <w:rPr>
              <w:i/>
            </w:rPr>
            <w:t>Database : The Journal of Biological Databases and Curation</w:t>
          </w:r>
          <w:r w:rsidRPr="0053279B">
            <w:t xml:space="preserve">, </w:t>
          </w:r>
          <w:r w:rsidRPr="0053279B">
            <w:rPr>
              <w:i/>
            </w:rPr>
            <w:t xml:space="preserve">2019. </w:t>
          </w:r>
          <w:r w:rsidRPr="0053279B">
            <w:t>https://doi.org/10.1093/database/baz121</w:t>
          </w:r>
        </w:p>
        <w:p w14:paraId="7039BFBD" w14:textId="77777777" w:rsidR="0053279B" w:rsidRDefault="0053279B" w:rsidP="0053279B">
          <w:pPr>
            <w:pStyle w:val="CitaviBibliographyEntry"/>
            <w:rPr>
              <w:i/>
            </w:rPr>
          </w:pPr>
          <w:bookmarkStart w:id="99" w:name="_CTVL0013543b2e93f584b60adb79ea2a407fd1c"/>
          <w:r>
            <w:t>Radford, A., Narasimhan, K., Salimans, T., &amp; Sutskever, I. (2018).</w:t>
          </w:r>
          <w:bookmarkEnd w:id="99"/>
          <w:r>
            <w:t xml:space="preserve"> </w:t>
          </w:r>
          <w:r w:rsidRPr="0053279B">
            <w:rPr>
              <w:i/>
            </w:rPr>
            <w:t xml:space="preserve">Improving language understanding by generative pre-training. </w:t>
          </w:r>
        </w:p>
        <w:p w14:paraId="5F1B77F3" w14:textId="77777777" w:rsidR="0053279B" w:rsidRDefault="0053279B" w:rsidP="0053279B">
          <w:pPr>
            <w:pStyle w:val="CitaviBibliographyEntry"/>
          </w:pPr>
          <w:bookmarkStart w:id="100" w:name="_CTVL00121eb4d376cb94afb8e63b347fa6d17e5"/>
          <w:r>
            <w:t>Ramshaw, L. A., &amp; Marcus, M. P. (1999). Text chunking using transformation-based learning.</w:t>
          </w:r>
          <w:bookmarkEnd w:id="100"/>
          <w:r>
            <w:t xml:space="preserve"> </w:t>
          </w:r>
          <w:r w:rsidRPr="0053279B">
            <w:rPr>
              <w:i/>
            </w:rPr>
            <w:t>Natural Language Processing Using Very Large Corpora</w:t>
          </w:r>
          <w:r w:rsidRPr="0053279B">
            <w:t>, 157–176.</w:t>
          </w:r>
        </w:p>
        <w:p w14:paraId="6CC1CB74" w14:textId="77777777" w:rsidR="0053279B" w:rsidRDefault="0053279B" w:rsidP="0053279B">
          <w:pPr>
            <w:pStyle w:val="CitaviBibliographyEntry"/>
          </w:pPr>
          <w:bookmarkStart w:id="101" w:name="_CTVL00103def230e3764392b34dfbd7f18ff651"/>
          <w:r>
            <w:t>Roffo, G. (2017, June 1).</w:t>
          </w:r>
          <w:bookmarkEnd w:id="101"/>
          <w:r>
            <w:t xml:space="preserve"> </w:t>
          </w:r>
          <w:r w:rsidRPr="0053279B">
            <w:rPr>
              <w:i/>
            </w:rPr>
            <w:t>Ranking to Learn and Learning to Rank: On the Role of Ranking in Pattern Recognition Applications</w:t>
          </w:r>
          <w:r w:rsidRPr="0053279B">
            <w:t xml:space="preserve">. http://arxiv.org/pdf/1706.05933v1 </w:t>
          </w:r>
        </w:p>
        <w:p w14:paraId="10C44A7B" w14:textId="77777777" w:rsidR="0053279B" w:rsidRDefault="0053279B" w:rsidP="0053279B">
          <w:pPr>
            <w:pStyle w:val="CitaviBibliographyEntry"/>
          </w:pPr>
          <w:bookmarkStart w:id="102" w:name="_CTVL001d7728424c20e4078a9c90aa9d0aeb019"/>
          <w:r>
            <w:t>Rumelhart, D. E., Hinton, G. E., &amp; Williams, R. J. (1985).</w:t>
          </w:r>
          <w:bookmarkEnd w:id="102"/>
          <w:r>
            <w:t xml:space="preserve"> </w:t>
          </w:r>
          <w:r w:rsidRPr="0053279B">
            <w:rPr>
              <w:i/>
            </w:rPr>
            <w:t xml:space="preserve">Learning internal representations by error propagation. </w:t>
          </w:r>
          <w:r w:rsidRPr="0053279B">
            <w:t xml:space="preserve">California Univ San Diego La Jolla Inst for Cognitive Science. </w:t>
          </w:r>
        </w:p>
        <w:p w14:paraId="1E45A198" w14:textId="77777777" w:rsidR="0053279B" w:rsidRDefault="0053279B" w:rsidP="0053279B">
          <w:pPr>
            <w:pStyle w:val="CitaviBibliographyEntry"/>
          </w:pPr>
          <w:bookmarkStart w:id="103" w:name="_CTVL0014a39f66b793a4bbaa4d39c041e64b885"/>
          <w:r>
            <w:t>Rush, A. M. (2018, July). The Annotated Transformer.</w:t>
          </w:r>
          <w:bookmarkEnd w:id="103"/>
          <w:r>
            <w:t xml:space="preserve"> </w:t>
          </w:r>
          <w:r w:rsidRPr="0053279B">
            <w:rPr>
              <w:i/>
            </w:rPr>
            <w:t>Proceedings of Workshop for NLP Open Source Software (NLP-OSS)</w:t>
          </w:r>
          <w:r w:rsidRPr="0053279B">
            <w:t>, 52–60. https://doi.org/10.18653/v1/W18-2509</w:t>
          </w:r>
        </w:p>
        <w:p w14:paraId="01095810" w14:textId="77777777" w:rsidR="0053279B" w:rsidRDefault="0053279B" w:rsidP="0053279B">
          <w:pPr>
            <w:pStyle w:val="CitaviBibliographyEntry"/>
          </w:pPr>
          <w:bookmarkStart w:id="104" w:name="_CTVL001d630902e6c1a41fb8497ab92d9aa720e"/>
          <w:r>
            <w:t>Stojanov, R., Popovski, G., Cenikj, G., Koroušić Seljak, B., &amp; Eftimov, T. (2021). A Fine-Tuned Bidirectional Encoder Representations From Transformers Model for Food Named-Entity Recognition: Algorithm Development and Validation.</w:t>
          </w:r>
          <w:bookmarkEnd w:id="104"/>
          <w:r>
            <w:t xml:space="preserve"> </w:t>
          </w:r>
          <w:r w:rsidRPr="0053279B">
            <w:rPr>
              <w:i/>
            </w:rPr>
            <w:t>Journal of Medical Internet Research</w:t>
          </w:r>
          <w:r w:rsidRPr="0053279B">
            <w:t xml:space="preserve">, </w:t>
          </w:r>
          <w:r w:rsidRPr="0053279B">
            <w:rPr>
              <w:i/>
            </w:rPr>
            <w:t>23</w:t>
          </w:r>
          <w:r w:rsidRPr="0053279B">
            <w:t>(8), e28229. https://doi.org/10.2196/28229</w:t>
          </w:r>
        </w:p>
        <w:p w14:paraId="40C92EB8" w14:textId="77777777" w:rsidR="0053279B" w:rsidRDefault="0053279B" w:rsidP="0053279B">
          <w:pPr>
            <w:pStyle w:val="CitaviBibliographyEntry"/>
          </w:pPr>
          <w:bookmarkStart w:id="105" w:name="_CTVL001f94f0f0b6a66426db1dc463d8852a79a"/>
          <w:r>
            <w:t>Sutskever, I., Vinyals, O., &amp; Le, Q. V. (2014). Sequence to sequence learning with neural networks.</w:t>
          </w:r>
          <w:bookmarkEnd w:id="105"/>
          <w:r>
            <w:t xml:space="preserve"> </w:t>
          </w:r>
          <w:r w:rsidRPr="0053279B">
            <w:rPr>
              <w:i/>
            </w:rPr>
            <w:t>Dvances in Neural Information Processing Systems</w:t>
          </w:r>
          <w:r w:rsidRPr="0053279B">
            <w:t xml:space="preserve">, </w:t>
          </w:r>
          <w:r w:rsidRPr="0053279B">
            <w:rPr>
              <w:i/>
            </w:rPr>
            <w:t>27</w:t>
          </w:r>
          <w:r w:rsidRPr="0053279B">
            <w:t>.</w:t>
          </w:r>
        </w:p>
        <w:p w14:paraId="175568D5" w14:textId="77777777" w:rsidR="0053279B" w:rsidRDefault="0053279B" w:rsidP="0053279B">
          <w:pPr>
            <w:pStyle w:val="CitaviBibliographyEntry"/>
          </w:pPr>
          <w:bookmarkStart w:id="106" w:name="_CTVL0015f9adcde855d4571a167a077a90355b2"/>
          <w:r>
            <w:t>Vakulenko, S., Longpre, S., Tu, Z., &amp; Anantha, R. (2021). Question Rewriting for Conversational Question Answering.</w:t>
          </w:r>
          <w:bookmarkEnd w:id="106"/>
          <w:r>
            <w:t xml:space="preserve"> </w:t>
          </w:r>
          <w:r w:rsidRPr="0053279B">
            <w:rPr>
              <w:i/>
            </w:rPr>
            <w:t>Proceedings of the 14th ACM International Conference on Web Search and Data Mining</w:t>
          </w:r>
          <w:r w:rsidRPr="0053279B">
            <w:t>, 355–363. https://doi.org/10.1145/3437963.3441748</w:t>
          </w:r>
        </w:p>
        <w:p w14:paraId="059BADC7" w14:textId="77777777" w:rsidR="0053279B" w:rsidRDefault="0053279B" w:rsidP="0053279B">
          <w:pPr>
            <w:pStyle w:val="CitaviBibliographyEntry"/>
          </w:pPr>
          <w:bookmarkStart w:id="107" w:name="_CTVL0013fad084a35cb409abf8ed447d05acebc"/>
          <w:r>
            <w:t>Vaswani, A., Shazeer, N., Parmar, N., Uszkoreit, J., Jones, L., Gomez, A. N., Kaiser, L., &amp; Polosukhin, I. (2017, June 12).</w:t>
          </w:r>
          <w:bookmarkEnd w:id="107"/>
          <w:r>
            <w:t xml:space="preserve"> </w:t>
          </w:r>
          <w:r w:rsidRPr="0053279B">
            <w:rPr>
              <w:i/>
            </w:rPr>
            <w:t>Attention Is All You Need</w:t>
          </w:r>
          <w:r w:rsidRPr="0053279B">
            <w:t xml:space="preserve">. http://arxiv.org/pdf/1706.03762v5 </w:t>
          </w:r>
        </w:p>
        <w:p w14:paraId="1A8B56BA" w14:textId="77777777" w:rsidR="0053279B" w:rsidRDefault="0053279B" w:rsidP="0053279B">
          <w:pPr>
            <w:pStyle w:val="CitaviBibliographyEntry"/>
          </w:pPr>
          <w:bookmarkStart w:id="108" w:name="_CTVL0010428cd89f2b74039a2239d05074f145a"/>
          <w:r>
            <w:lastRenderedPageBreak/>
            <w:t>Venugopalan, S., Rohrbach, M., Donahue, J., Mooney, R., Darrell, T., &amp; Saenko, K. (2015). Sequence to sequence-video to text.</w:t>
          </w:r>
          <w:bookmarkEnd w:id="108"/>
          <w:r>
            <w:t xml:space="preserve"> </w:t>
          </w:r>
          <w:r w:rsidRPr="0053279B">
            <w:rPr>
              <w:i/>
            </w:rPr>
            <w:t>Proceedings of the IEEE International Conference on Computer Vision</w:t>
          </w:r>
          <w:r w:rsidRPr="0053279B">
            <w:t>, 4534–4542.</w:t>
          </w:r>
        </w:p>
        <w:p w14:paraId="21AB608F" w14:textId="77777777" w:rsidR="0053279B" w:rsidRDefault="0053279B" w:rsidP="0053279B">
          <w:pPr>
            <w:pStyle w:val="CitaviBibliographyEntry"/>
          </w:pPr>
          <w:bookmarkStart w:id="109" w:name="_CTVL001385a015d35c1470c961891c0aa94e971"/>
          <w:r>
            <w:t>Voskarides, N., Li, D., Ren, P., Kanoulas, E., &amp; Rijke, M. de (2020). Query Resolution for Conversational Search with Limited Supervision.</w:t>
          </w:r>
          <w:bookmarkEnd w:id="109"/>
          <w:r>
            <w:t xml:space="preserve"> </w:t>
          </w:r>
          <w:r w:rsidRPr="0053279B">
            <w:rPr>
              <w:i/>
            </w:rPr>
            <w:t>Proceedings of the 43rd International ACM SIGIR Conference on Research and Development in Information Retrieval</w:t>
          </w:r>
          <w:r w:rsidRPr="0053279B">
            <w:t>, 921–930. https://doi.org/10.1145/3397271.3401130</w:t>
          </w:r>
        </w:p>
        <w:p w14:paraId="0FB492E8" w14:textId="77777777" w:rsidR="0053279B" w:rsidRDefault="0053279B" w:rsidP="0053279B">
          <w:pPr>
            <w:pStyle w:val="CitaviBibliographyEntry"/>
          </w:pPr>
          <w:bookmarkStart w:id="110" w:name="_CTVL0016cbfbee98f3a41a49edae273026b5772"/>
          <w:r>
            <w:t>Weizenbaum, J. (1966). ELIZA-a computer program for the study of natural language communication between man and machine.</w:t>
          </w:r>
          <w:bookmarkEnd w:id="110"/>
          <w:r>
            <w:t xml:space="preserve"> </w:t>
          </w:r>
          <w:r w:rsidRPr="0053279B">
            <w:rPr>
              <w:i/>
            </w:rPr>
            <w:t>Communications of the ACM</w:t>
          </w:r>
          <w:r w:rsidRPr="0053279B">
            <w:t xml:space="preserve">, </w:t>
          </w:r>
          <w:r w:rsidRPr="0053279B">
            <w:rPr>
              <w:i/>
            </w:rPr>
            <w:t>9</w:t>
          </w:r>
          <w:r w:rsidRPr="0053279B">
            <w:t>(1), 36–45.</w:t>
          </w:r>
        </w:p>
        <w:p w14:paraId="2734921E" w14:textId="77777777" w:rsidR="0053279B" w:rsidRDefault="0053279B" w:rsidP="0053279B">
          <w:pPr>
            <w:pStyle w:val="CitaviBibliographyEntry"/>
          </w:pPr>
          <w:bookmarkStart w:id="111" w:name="_CTVL001fc8955a09ca34801943c7159a3acab6b"/>
          <w:r>
            <w:t>Winkler, R., Hobert, S., Salovaara, A., Söllner, M., &amp; Leimeister, J. M. (2020). Sara, the Lecturer: Improving Learning in Online Education with a Scaffolding-Based Conversational Agent.</w:t>
          </w:r>
          <w:bookmarkEnd w:id="111"/>
          <w:r>
            <w:t xml:space="preserve"> </w:t>
          </w:r>
          <w:r w:rsidRPr="0053279B">
            <w:rPr>
              <w:i/>
            </w:rPr>
            <w:t>Proceedings of the 2020 CHI Conference on Human Factors in Computing Systems</w:t>
          </w:r>
          <w:r w:rsidRPr="0053279B">
            <w:t>, 1–14. https://doi.org/10.1145/3313831.3376781</w:t>
          </w:r>
        </w:p>
        <w:p w14:paraId="0161C468" w14:textId="77777777" w:rsidR="0053279B" w:rsidRDefault="0053279B" w:rsidP="0053279B">
          <w:pPr>
            <w:pStyle w:val="CitaviBibliographyEntry"/>
          </w:pPr>
          <w:bookmarkStart w:id="112" w:name="_CTVL001249d83cab21746f291c8eaf4638037df"/>
          <w:r>
            <w:t>Wu, Y., Schuster, M., Chen, Z., Le V, Q., Norouzi, M., Macherey, W., Krikun, M., Cao, Y., Gao, Q., Macherey, K., Klingner, J., Shah, A., Johnson, M., Liu, X., Kaiser, Ł., Gouws, S., Kato, Y., Kudo, T., Kazawa, H., . . . Dean, J. (2016, September 26).</w:t>
          </w:r>
          <w:bookmarkEnd w:id="112"/>
          <w:r>
            <w:t xml:space="preserve"> </w:t>
          </w:r>
          <w:r w:rsidRPr="0053279B">
            <w:rPr>
              <w:i/>
            </w:rPr>
            <w:t>Google's Neural Machine Translation System: Bridging the Gap between Human and Machine Translation</w:t>
          </w:r>
          <w:r w:rsidRPr="0053279B">
            <w:t xml:space="preserve">. http://arxiv.org/pdf/1609.08144v2 </w:t>
          </w:r>
        </w:p>
        <w:p w14:paraId="12FD554A" w14:textId="77777777" w:rsidR="0053279B" w:rsidRDefault="0053279B" w:rsidP="0053279B">
          <w:pPr>
            <w:pStyle w:val="CitaviBibliographyEntry"/>
          </w:pPr>
          <w:bookmarkStart w:id="113" w:name="_CTVL001459c2a94e81b42dd85407af461beb3f7"/>
          <w:r>
            <w:t>Xu, L., Zhou, Q., Gong, K., Liang, X., Tang, J., &amp; Lin, L. (2019). End-to-End Knowledge-Routed Relational Dialogue System for Automatic Diagnosis.</w:t>
          </w:r>
          <w:bookmarkEnd w:id="113"/>
          <w:r>
            <w:t xml:space="preserve"> </w:t>
          </w:r>
          <w:r w:rsidRPr="0053279B">
            <w:rPr>
              <w:i/>
            </w:rPr>
            <w:t>Proceedings of the AAAI Conference on Artificial Intelligence</w:t>
          </w:r>
          <w:r w:rsidRPr="0053279B">
            <w:t xml:space="preserve">, </w:t>
          </w:r>
          <w:r w:rsidRPr="0053279B">
            <w:rPr>
              <w:i/>
            </w:rPr>
            <w:t>33</w:t>
          </w:r>
          <w:r w:rsidRPr="0053279B">
            <w:t>, 7346–7353. https://doi.org/10.1609/aaai.v33i01.33017346</w:t>
          </w:r>
        </w:p>
        <w:p w14:paraId="534E7562" w14:textId="77777777" w:rsidR="0053279B" w:rsidRDefault="0053279B" w:rsidP="0053279B">
          <w:pPr>
            <w:pStyle w:val="CitaviBibliographyEntry"/>
          </w:pPr>
          <w:bookmarkStart w:id="114" w:name="_CTVL0018db5f8188e894904a24895125858af12"/>
          <w:r>
            <w:t>Zhang, A., Lipton, Z. C., Li, M., &amp; Smola, A. J. (2021, June 21).</w:t>
          </w:r>
          <w:bookmarkEnd w:id="114"/>
          <w:r>
            <w:t xml:space="preserve"> </w:t>
          </w:r>
          <w:r w:rsidRPr="0053279B">
            <w:rPr>
              <w:i/>
            </w:rPr>
            <w:t>Dive into Deep Learning</w:t>
          </w:r>
          <w:r w:rsidRPr="0053279B">
            <w:t xml:space="preserve">. http://arxiv.org/pdf/2106.11342v2 </w:t>
          </w:r>
        </w:p>
        <w:p w14:paraId="49A4B132" w14:textId="6C7FC755" w:rsidR="00344C79" w:rsidRDefault="0053279B" w:rsidP="0053279B">
          <w:pPr>
            <w:pStyle w:val="CitaviBibliographyEntry"/>
          </w:pPr>
          <w:bookmarkStart w:id="115" w:name="_CTVL001834e006f9a2d4043a9cff97acc22ce4e"/>
          <w:r>
            <w:t>Zhu, Y., Kiros, R., Zemel, R., Salakhutdinov, R., Urtasun, R., Torralba, A., &amp; Fidler, S. (2015). Aligning books and movies: Towards story-like visual explanations by watching movies and reading books.</w:t>
          </w:r>
          <w:bookmarkEnd w:id="115"/>
          <w:r>
            <w:t xml:space="preserve"> </w:t>
          </w:r>
          <w:r w:rsidRPr="0053279B">
            <w:rPr>
              <w:i/>
            </w:rPr>
            <w:t>Proceedings of the IEEE International Conference on Computer Vision</w:t>
          </w:r>
          <w:r w:rsidRPr="0053279B">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16" w:name="_Toc361142779"/>
      <w:bookmarkStart w:id="117" w:name="_Toc361143712"/>
      <w:bookmarkStart w:id="118" w:name="_Toc452981265"/>
      <w:bookmarkStart w:id="119" w:name="_Toc97714793"/>
      <w:r w:rsidRPr="00E9080A">
        <w:lastRenderedPageBreak/>
        <w:t>Anhang A</w:t>
      </w:r>
      <w:r w:rsidR="009C51E2">
        <w:t>:</w:t>
      </w:r>
      <w:r w:rsidR="008A5B62">
        <w:t xml:space="preserve"> Bausteine wissenschaftlicher Arbeiten</w:t>
      </w:r>
      <w:bookmarkEnd w:id="116"/>
      <w:bookmarkEnd w:id="117"/>
      <w:bookmarkEnd w:id="118"/>
      <w:bookmarkEnd w:id="119"/>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20" w:name="_Toc354659193"/>
      <w:bookmarkStart w:id="121" w:name="_Toc354660372"/>
      <w:bookmarkStart w:id="122" w:name="_Toc354660422"/>
      <w:bookmarkStart w:id="123" w:name="_Toc354660483"/>
      <w:bookmarkStart w:id="124" w:name="_Toc361142780"/>
      <w:bookmarkStart w:id="125" w:name="_Toc361143713"/>
      <w:bookmarkStart w:id="126" w:name="_Toc452981266"/>
      <w:bookmarkStart w:id="127" w:name="_Toc97714794"/>
      <w:r>
        <w:rPr>
          <w:lang w:eastAsia="en-US"/>
        </w:rPr>
        <w:t>A1 Theoretische Arbeit</w:t>
      </w:r>
      <w:bookmarkEnd w:id="120"/>
      <w:bookmarkEnd w:id="121"/>
      <w:bookmarkEnd w:id="122"/>
      <w:bookmarkEnd w:id="123"/>
      <w:bookmarkEnd w:id="124"/>
      <w:bookmarkEnd w:id="125"/>
      <w:bookmarkEnd w:id="126"/>
      <w:bookmarkEnd w:id="127"/>
    </w:p>
    <w:p w14:paraId="11A88062" w14:textId="77777777" w:rsidR="008A5B62" w:rsidRDefault="008A5B62" w:rsidP="0071080B">
      <w:pPr>
        <w:pStyle w:val="Listenabsatz"/>
        <w:numPr>
          <w:ilvl w:val="0"/>
          <w:numId w:val="12"/>
        </w:numPr>
      </w:pPr>
      <w:r>
        <w:t>Fragestellung (Ziele, Motivation)</w:t>
      </w:r>
    </w:p>
    <w:p w14:paraId="0851DD50" w14:textId="77777777" w:rsidR="008A5B62" w:rsidRDefault="008A5B62" w:rsidP="0071080B">
      <w:pPr>
        <w:pStyle w:val="Listenabsatz"/>
        <w:numPr>
          <w:ilvl w:val="0"/>
          <w:numId w:val="12"/>
        </w:numPr>
      </w:pPr>
      <w:r>
        <w:t>Überblick über St</w:t>
      </w:r>
      <w:r w:rsidR="00EE6C6E">
        <w:t>and der Forschung und Technik (</w:t>
      </w:r>
      <w:r>
        <w:t xml:space="preserve">dabei Bewertung der Ansätze, </w:t>
      </w:r>
      <w:r w:rsidR="00A654F8">
        <w:t>Beispiele, Identifikation</w:t>
      </w:r>
      <w:r>
        <w:t xml:space="preserve"> von Defiziten</w:t>
      </w:r>
      <w:r w:rsidR="002656C2">
        <w:t>)</w:t>
      </w:r>
    </w:p>
    <w:p w14:paraId="47A3F1E5" w14:textId="77777777" w:rsidR="008A5B62" w:rsidRDefault="008A5B62" w:rsidP="0071080B">
      <w:pPr>
        <w:pStyle w:val="Listenabsatz"/>
        <w:numPr>
          <w:ilvl w:val="0"/>
          <w:numId w:val="12"/>
        </w:numPr>
      </w:pPr>
      <w:r>
        <w:t>Synthese</w:t>
      </w:r>
      <w:r w:rsidR="00A654F8">
        <w:t>: Erstellung einer Gesamtschau (</w:t>
      </w:r>
      <w:r>
        <w:t xml:space="preserve">allgemeine Prinzipien, Beschreibung einer eigenen Sicht auf das Problem, </w:t>
      </w:r>
      <w:r w:rsidR="009E22F8">
        <w:t>Formulierung von Empfehlungen )</w:t>
      </w:r>
    </w:p>
    <w:p w14:paraId="7783C1FE" w14:textId="77777777" w:rsidR="008A5B62" w:rsidRDefault="008A5B62" w:rsidP="0071080B">
      <w:pPr>
        <w:pStyle w:val="Listenabsatz"/>
        <w:numPr>
          <w:ilvl w:val="0"/>
          <w:numId w:val="12"/>
        </w:numPr>
      </w:pPr>
      <w:r>
        <w:t>Zusammenfassung (</w:t>
      </w:r>
      <w:r w:rsidR="002656C2">
        <w:t xml:space="preserve">Was wurde in der Arbeit erreicht, </w:t>
      </w:r>
      <w:r>
        <w:t>Erklärung des Nutzens</w:t>
      </w:r>
      <w:r w:rsidR="002656C2">
        <w:t xml:space="preserve"> für andere</w:t>
      </w:r>
      <w:r w:rsidR="00EE6C6E">
        <w:t>)</w:t>
      </w:r>
    </w:p>
    <w:p w14:paraId="14B62B61" w14:textId="77777777" w:rsidR="008A5B62" w:rsidRDefault="008A5B62" w:rsidP="0071080B">
      <w:pPr>
        <w:pStyle w:val="Listenabsatz"/>
        <w:numPr>
          <w:ilvl w:val="0"/>
          <w:numId w:val="12"/>
        </w:numPr>
      </w:pPr>
      <w:r>
        <w:t>Ausblick</w:t>
      </w:r>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28" w:name="_Toc354659194"/>
      <w:bookmarkStart w:id="129" w:name="_Toc354660373"/>
      <w:bookmarkStart w:id="130" w:name="_Toc354660423"/>
      <w:bookmarkStart w:id="131" w:name="_Toc354660484"/>
      <w:bookmarkStart w:id="132" w:name="_Toc361142781"/>
      <w:bookmarkStart w:id="133" w:name="_Toc361143714"/>
      <w:bookmarkStart w:id="134" w:name="_Toc452981267"/>
      <w:bookmarkStart w:id="135" w:name="_Toc97714795"/>
      <w:r>
        <w:rPr>
          <w:lang w:eastAsia="en-US"/>
        </w:rPr>
        <w:t>A2 Konstruktive Arbeit</w:t>
      </w:r>
      <w:bookmarkEnd w:id="128"/>
      <w:bookmarkEnd w:id="129"/>
      <w:bookmarkEnd w:id="130"/>
      <w:bookmarkEnd w:id="131"/>
      <w:bookmarkEnd w:id="132"/>
      <w:bookmarkEnd w:id="133"/>
      <w:bookmarkEnd w:id="134"/>
      <w:bookmarkEnd w:id="135"/>
    </w:p>
    <w:p w14:paraId="58C69E98" w14:textId="77777777" w:rsidR="008A5B62" w:rsidRDefault="008A5B62" w:rsidP="0071080B">
      <w:pPr>
        <w:pStyle w:val="Listenabsatz"/>
        <w:numPr>
          <w:ilvl w:val="0"/>
          <w:numId w:val="13"/>
        </w:numPr>
      </w:pPr>
      <w:r>
        <w:t>Problemstellung (Ziele, Ausgangspunkt, Vorgesehener Benutzerkreis, Bedürfnisse der Benutzer)</w:t>
      </w:r>
    </w:p>
    <w:p w14:paraId="56BF1332" w14:textId="77777777" w:rsidR="008A5B62" w:rsidRDefault="00A654F8" w:rsidP="0071080B">
      <w:pPr>
        <w:pStyle w:val="Listenabsatz"/>
        <w:numPr>
          <w:ilvl w:val="0"/>
          <w:numId w:val="13"/>
        </w:numPr>
      </w:pPr>
      <w:r>
        <w:t>Stand</w:t>
      </w:r>
      <w:r w:rsidR="008A5B62">
        <w:t xml:space="preserve"> der Forschung und Technik (</w:t>
      </w:r>
      <w:r>
        <w:t>Bisherige Lösungen, Defizite</w:t>
      </w:r>
      <w:r w:rsidR="008A5B62">
        <w:t>)</w:t>
      </w:r>
    </w:p>
    <w:p w14:paraId="7B50472B" w14:textId="77777777" w:rsidR="008A5B62" w:rsidRDefault="008A5B62" w:rsidP="0071080B">
      <w:pPr>
        <w:pStyle w:val="Listenabsatz"/>
        <w:numPr>
          <w:ilvl w:val="0"/>
          <w:numId w:val="13"/>
        </w:numPr>
      </w:pPr>
      <w:r>
        <w:t>Eigenes Konzept (Lösungsansatz</w:t>
      </w:r>
      <w:r w:rsidR="00A654F8">
        <w:t>, allgemeines Prinzip, Werkzeuge</w:t>
      </w:r>
      <w:r>
        <w:t xml:space="preserve"> z.B. Programmiersprachen</w:t>
      </w:r>
      <w:r w:rsidR="00A654F8">
        <w:t xml:space="preserve"> </w:t>
      </w:r>
      <w:r>
        <w:t>)</w:t>
      </w:r>
    </w:p>
    <w:p w14:paraId="51C72CF0" w14:textId="77777777" w:rsidR="008A5B62" w:rsidRDefault="00461939" w:rsidP="0071080B">
      <w:pPr>
        <w:pStyle w:val="Listenabsatz"/>
        <w:numPr>
          <w:ilvl w:val="0"/>
          <w:numId w:val="13"/>
        </w:numPr>
      </w:pPr>
      <w:r>
        <w:t>Vorgehensweise</w:t>
      </w:r>
      <w:r w:rsidR="00A654F8">
        <w:t xml:space="preserve"> </w:t>
      </w:r>
      <w:r>
        <w:t>(</w:t>
      </w:r>
      <w:r w:rsidR="008A5B62">
        <w:t>Beschrei</w:t>
      </w:r>
      <w:r w:rsidR="00A654F8">
        <w:t>bung der durchgeführten Arbeitsschritte</w:t>
      </w:r>
      <w:r>
        <w:t>)</w:t>
      </w:r>
    </w:p>
    <w:p w14:paraId="6113D7D1" w14:textId="77777777" w:rsidR="008A5B62" w:rsidRDefault="008A5B62" w:rsidP="0071080B">
      <w:pPr>
        <w:pStyle w:val="Listenabsatz"/>
        <w:numPr>
          <w:ilvl w:val="0"/>
          <w:numId w:val="13"/>
        </w:numPr>
      </w:pPr>
      <w:r>
        <w:t>Ergebnis (</w:t>
      </w:r>
      <w:r w:rsidR="00461939">
        <w:t xml:space="preserve">Vorstellung des System </w:t>
      </w:r>
      <w:r>
        <w:t>z.B. Screenshots mit Erläuterungen)</w:t>
      </w:r>
    </w:p>
    <w:p w14:paraId="514B4497" w14:textId="77777777" w:rsidR="00461939" w:rsidRPr="00461939" w:rsidRDefault="00461939" w:rsidP="0071080B">
      <w:pPr>
        <w:pStyle w:val="Listenabsatz"/>
        <w:numPr>
          <w:ilvl w:val="0"/>
          <w:numId w:val="13"/>
        </w:numPr>
      </w:pPr>
      <w:r>
        <w:t>Evaluation des System (optional, was soll evaluiert werden, wel</w:t>
      </w:r>
      <w:r w:rsidR="00EE6C6E">
        <w:t>che Methode, Ablauf, Ergebnisse</w:t>
      </w:r>
      <w:r>
        <w:t>)</w:t>
      </w:r>
    </w:p>
    <w:p w14:paraId="4F9342A0" w14:textId="77777777" w:rsidR="00461939" w:rsidRDefault="008A5B62" w:rsidP="0071080B">
      <w:pPr>
        <w:pStyle w:val="Listenabsatz"/>
        <w:numPr>
          <w:ilvl w:val="0"/>
          <w:numId w:val="13"/>
        </w:numPr>
      </w:pPr>
      <w:r>
        <w:t>Zusammenfassung (</w:t>
      </w:r>
      <w:r w:rsidR="002656C2">
        <w:t>Was wurde in der Arbeit erreicht; Erklärung</w:t>
      </w:r>
      <w:r>
        <w:t xml:space="preserve"> des Nutzens</w:t>
      </w:r>
      <w:r w:rsidR="002656C2">
        <w:t xml:space="preserve"> für andere</w:t>
      </w:r>
      <w:r w:rsidR="00EE6C6E">
        <w:t>)</w:t>
      </w:r>
    </w:p>
    <w:p w14:paraId="5F6FD1EF" w14:textId="77777777" w:rsidR="008A5B62" w:rsidRDefault="008A5B62" w:rsidP="0071080B">
      <w:pPr>
        <w:pStyle w:val="Listenabsatz"/>
        <w:numPr>
          <w:ilvl w:val="0"/>
          <w:numId w:val="13"/>
        </w:numPr>
      </w:pPr>
      <w:r>
        <w:t>Ausblick</w:t>
      </w:r>
      <w:r w:rsidR="002656C2">
        <w:t xml:space="preserve"> (optional)</w:t>
      </w:r>
    </w:p>
    <w:p w14:paraId="5FD5A78C" w14:textId="1FC5BB7D" w:rsidR="002656C2" w:rsidRDefault="009E22F8" w:rsidP="009E22F8">
      <w:pPr>
        <w:pStyle w:val="berschrift2"/>
        <w:numPr>
          <w:ilvl w:val="0"/>
          <w:numId w:val="0"/>
        </w:numPr>
        <w:ind w:left="576" w:hanging="576"/>
      </w:pPr>
      <w:bookmarkStart w:id="136" w:name="_Toc354659195"/>
      <w:bookmarkStart w:id="137" w:name="_Toc354660374"/>
      <w:bookmarkStart w:id="138" w:name="_Toc354660424"/>
      <w:bookmarkStart w:id="139" w:name="_Toc354660485"/>
      <w:bookmarkStart w:id="140" w:name="_Toc361142782"/>
      <w:bookmarkStart w:id="141" w:name="_Toc361143715"/>
      <w:bookmarkStart w:id="142" w:name="_Toc452981268"/>
      <w:bookmarkStart w:id="143" w:name="_Toc97714796"/>
      <w:r>
        <w:t>A3 Empirische A</w:t>
      </w:r>
      <w:r w:rsidR="002656C2">
        <w:t>rbeit</w:t>
      </w:r>
      <w:bookmarkEnd w:id="136"/>
      <w:bookmarkEnd w:id="137"/>
      <w:bookmarkEnd w:id="138"/>
      <w:bookmarkEnd w:id="139"/>
      <w:bookmarkEnd w:id="140"/>
      <w:bookmarkEnd w:id="141"/>
      <w:bookmarkEnd w:id="142"/>
      <w:bookmarkEnd w:id="143"/>
    </w:p>
    <w:p w14:paraId="22898B04" w14:textId="77777777" w:rsidR="002656C2" w:rsidRDefault="002656C2" w:rsidP="0071080B">
      <w:pPr>
        <w:pStyle w:val="Listenabsatz"/>
        <w:numPr>
          <w:ilvl w:val="0"/>
          <w:numId w:val="14"/>
        </w:numPr>
      </w:pPr>
      <w:r>
        <w:t>Fragestellung der Arbeit (Was soll untersucht werden, warum)</w:t>
      </w:r>
    </w:p>
    <w:p w14:paraId="11A6D42D" w14:textId="77777777" w:rsidR="002656C2" w:rsidRDefault="002656C2" w:rsidP="0071080B">
      <w:pPr>
        <w:pStyle w:val="Listenabsatz"/>
        <w:numPr>
          <w:ilvl w:val="0"/>
          <w:numId w:val="14"/>
        </w:numPr>
      </w:pPr>
      <w:r>
        <w:t>Stand der Forschung</w:t>
      </w:r>
      <w:r w:rsidR="009E22F8">
        <w:t xml:space="preserve"> und Technik</w:t>
      </w:r>
      <w:r>
        <w:t xml:space="preserve"> (Bewertung der </w:t>
      </w:r>
      <w:r w:rsidR="009E22F8">
        <w:t>Untersuchungs-</w:t>
      </w:r>
      <w:r>
        <w:t>Ansätze</w:t>
      </w:r>
      <w:r w:rsidR="009E22F8">
        <w:t xml:space="preserve"> und Ergebnisse</w:t>
      </w:r>
      <w:r>
        <w:t>, Identifikation von Defiziten)</w:t>
      </w:r>
    </w:p>
    <w:p w14:paraId="48266CE8" w14:textId="77777777" w:rsidR="009E22F8" w:rsidRDefault="009E22F8" w:rsidP="0071080B">
      <w:pPr>
        <w:pStyle w:val="Listenabsatz"/>
        <w:numPr>
          <w:ilvl w:val="0"/>
          <w:numId w:val="14"/>
        </w:numPr>
      </w:pPr>
      <w:r>
        <w:t>Präzisierung der Fragestellung (Hypothesen)</w:t>
      </w:r>
    </w:p>
    <w:p w14:paraId="052CE0B8" w14:textId="77777777" w:rsidR="009E22F8" w:rsidRDefault="009E22F8" w:rsidP="0071080B">
      <w:pPr>
        <w:pStyle w:val="Listenabsatz"/>
        <w:numPr>
          <w:ilvl w:val="0"/>
          <w:numId w:val="14"/>
        </w:numPr>
      </w:pPr>
      <w:r>
        <w:t xml:space="preserve">Untersuchungsmethodik </w:t>
      </w:r>
    </w:p>
    <w:p w14:paraId="25B59D8E" w14:textId="77777777" w:rsidR="009E22F8" w:rsidRDefault="009E22F8" w:rsidP="0071080B">
      <w:pPr>
        <w:pStyle w:val="Listenabsatz"/>
        <w:numPr>
          <w:ilvl w:val="0"/>
          <w:numId w:val="14"/>
        </w:numPr>
      </w:pPr>
      <w:r>
        <w:lastRenderedPageBreak/>
        <w:t>Untersuchungsablauf (Untersuchungsmaterial, Raum, Probandenrekrutierung etc.)</w:t>
      </w:r>
    </w:p>
    <w:p w14:paraId="436A1898" w14:textId="77777777" w:rsidR="009E22F8" w:rsidRDefault="009E22F8" w:rsidP="0071080B">
      <w:pPr>
        <w:pStyle w:val="Listenabsatz"/>
        <w:numPr>
          <w:ilvl w:val="0"/>
          <w:numId w:val="14"/>
        </w:numPr>
      </w:pPr>
      <w:r>
        <w:t>Ergebnisse (Darstellung</w:t>
      </w:r>
      <w:r w:rsidR="00EE6C6E">
        <w:t xml:space="preserve"> der Ergebnisse in sinnvoller </w:t>
      </w:r>
      <w:r>
        <w:t xml:space="preserve"> Reihenfolge</w:t>
      </w:r>
      <w:r w:rsidR="00A654F8">
        <w:t>, Gesamtüberblick, Einzelergebnisse</w:t>
      </w:r>
      <w:r>
        <w:t xml:space="preserve"> z. B. geordnet nach </w:t>
      </w:r>
      <w:r w:rsidR="00A654F8">
        <w:t>Testcases</w:t>
      </w:r>
      <w:r>
        <w:t>)</w:t>
      </w:r>
    </w:p>
    <w:p w14:paraId="583E480C" w14:textId="77777777" w:rsidR="009E22F8" w:rsidRDefault="009E22F8" w:rsidP="0071080B">
      <w:pPr>
        <w:pStyle w:val="Listenabsatz"/>
        <w:numPr>
          <w:ilvl w:val="0"/>
          <w:numId w:val="14"/>
        </w:numPr>
      </w:pPr>
      <w:r>
        <w:t>Zusammenfassung (Was wurde erreicht, Rückbezug zu Zielen, Hypothesen, Nutzen, Erkenntnisse für weitere Untersuchungen)</w:t>
      </w:r>
    </w:p>
    <w:p w14:paraId="685EE37A" w14:textId="77777777" w:rsidR="009E22F8" w:rsidRDefault="009E22F8" w:rsidP="0071080B">
      <w:pPr>
        <w:pStyle w:val="Listenabsatz"/>
        <w:numPr>
          <w:ilvl w:val="0"/>
          <w:numId w:val="14"/>
        </w:numPr>
      </w:pPr>
      <w:r>
        <w:t>Ausblick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44" w:name="_Toc452981269"/>
      <w:bookmarkStart w:id="145" w:name="_Toc97714797"/>
      <w:r>
        <w:lastRenderedPageBreak/>
        <w:t xml:space="preserve">Erklärung zur </w:t>
      </w:r>
      <w:r w:rsidR="00760407">
        <w:t>Urheberschaft</w:t>
      </w:r>
      <w:bookmarkEnd w:id="144"/>
      <w:bookmarkEnd w:id="145"/>
    </w:p>
    <w:p w14:paraId="0A5FF7BA" w14:textId="77777777" w:rsidR="00AF2D7B" w:rsidRDefault="00E9080A" w:rsidP="00E24ECC">
      <w:pPr>
        <w:rPr>
          <w:rStyle w:val="Hervorhebung"/>
          <w:i w:val="0"/>
        </w:rPr>
      </w:pPr>
      <w:r w:rsidRPr="00E9080A">
        <w:rPr>
          <w:rStyle w:val="Hervorhebung"/>
          <w:i w:val="0"/>
        </w:rPr>
        <w:t>Ich habe die Arbeit selbständig verfasst, keine anderen als die angegebenen Quellen und Hilfsmittel benutzt</w:t>
      </w:r>
      <w:r w:rsidR="00E24ECC">
        <w:rPr>
          <w:rStyle w:val="Hervorhebung"/>
          <w:i w:val="0"/>
        </w:rPr>
        <w:t>,</w:t>
      </w:r>
      <w:r w:rsidR="00AF2D7B">
        <w:rPr>
          <w:rStyle w:val="Hervorhebung"/>
          <w:i w:val="0"/>
        </w:rPr>
        <w:t xml:space="preserve"> </w:t>
      </w:r>
      <w:r w:rsidR="00AF2D7B" w:rsidRPr="00AF2D7B">
        <w:rPr>
          <w:rStyle w:val="Hervorhebung"/>
          <w:i w:val="0"/>
        </w:rPr>
        <w:t>sowie alle Zitate und Übernahmen von fremden Aussagen kenntlich gemacht.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r>
        <w:rPr>
          <w:rStyle w:val="Hervorhebung"/>
          <w:i w:val="0"/>
        </w:rPr>
        <w:t xml:space="preserve">wurde </w:t>
      </w:r>
      <w:r w:rsidR="00E9080A" w:rsidRPr="00E9080A">
        <w:rPr>
          <w:rStyle w:val="Hervorhebung"/>
          <w:i w:val="0"/>
        </w:rPr>
        <w:t>bisher keiner anderen Prüfungsbehörde vorgelegt.</w:t>
      </w:r>
      <w:r w:rsidR="00E24ECC">
        <w:rPr>
          <w:rStyle w:val="Hervorhebung"/>
          <w:i w:val="0"/>
        </w:rPr>
        <w:t xml:space="preserve"> </w:t>
      </w:r>
    </w:p>
    <w:p w14:paraId="578A95E6" w14:textId="1CD618E0" w:rsidR="00E24ECC" w:rsidRPr="00E24ECC" w:rsidRDefault="00E24ECC" w:rsidP="00E24ECC">
      <w:r w:rsidRPr="00E24ECC">
        <w:t>Die vorgelegten Druckexemplare und die vorgelegte digitale Version sind identisch.</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r>
              <w:rPr>
                <w:lang w:eastAsia="en-US"/>
              </w:rPr>
              <w:t>Unterschrift</w:t>
            </w:r>
          </w:p>
        </w:tc>
      </w:tr>
    </w:tbl>
    <w:p w14:paraId="1283A04F" w14:textId="55FB20DE" w:rsidR="00F9029C" w:rsidRDefault="009B7D85" w:rsidP="00D1185F">
      <w:pPr>
        <w:pStyle w:val="Inhaltsverzeichnisberschrift"/>
        <w:ind w:left="0" w:firstLine="0"/>
      </w:pPr>
      <w:r>
        <w:br w:type="page"/>
      </w:r>
      <w:r w:rsidR="00F9029C">
        <w:lastRenderedPageBreak/>
        <w:t>Erklärung zur Lizenzierung</w:t>
      </w:r>
      <w:r w:rsidR="0015588A">
        <w:t xml:space="preserve"> und Publikation</w:t>
      </w:r>
      <w:r w:rsidR="00F9029C">
        <w:t xml:space="preserve"> dieser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r w:rsidRPr="00B14238">
        <w:rPr>
          <w:b/>
          <w:lang w:eastAsia="en-US"/>
        </w:rPr>
        <w:t>Titel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In der Regel räumen Sie mit Abgabe der Arbeit de</w:t>
      </w:r>
      <w:r w:rsidR="00F635D9">
        <w:rPr>
          <w:lang w:eastAsia="en-US"/>
        </w:rPr>
        <w:t>m Lehrstuhl für Medieninformatik</w:t>
      </w:r>
      <w:r>
        <w:rPr>
          <w:lang w:eastAsia="en-US"/>
        </w:rPr>
        <w:t xml:space="preserve"> nur zwingend das Recht ein, dass die Arbeit zur Bewertung gelesen, gespeichert und vervielfältigt werden darf. Idealerweise liefern Seminararbeiten, Projektdokumentationen und Abschlussarbeiten aber einen Erkenntnisgewinn, von dem auch andere profitieren können. Wir möchten Sie deshalb bitten, </w:t>
      </w:r>
      <w:r w:rsidR="00F57E94">
        <w:rPr>
          <w:lang w:eastAsia="en-US"/>
        </w:rPr>
        <w:t>uns weitere Rechte einzuräumen, bzw. idealerweise Ihre Arbeit unter eine freie Lizenz zu stellen.</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Die in unseren Augen praktikabelsten Lösungen sind vorselektiert.</w:t>
      </w:r>
    </w:p>
    <w:p w14:paraId="6A5D44C3" w14:textId="39D8527A" w:rsidR="00F57E94" w:rsidRDefault="00F57E94" w:rsidP="00F57E94">
      <w:pPr>
        <w:pStyle w:val="Folgeabsatz"/>
        <w:ind w:firstLine="0"/>
        <w:rPr>
          <w:lang w:eastAsia="en-US"/>
        </w:rPr>
      </w:pPr>
      <w:r>
        <w:rPr>
          <w:lang w:eastAsia="en-US"/>
        </w:rPr>
        <w:t>Hiermit gestatte ich</w:t>
      </w:r>
      <w:r w:rsidR="00DA69AB">
        <w:rPr>
          <w:lang w:eastAsia="en-US"/>
        </w:rPr>
        <w:t xml:space="preserve"> </w:t>
      </w:r>
      <w:r>
        <w:rPr>
          <w:lang w:eastAsia="en-US"/>
        </w:rPr>
        <w:t xml:space="preserve">die Verwendung der </w:t>
      </w:r>
      <w:r w:rsidRPr="00F57E94">
        <w:rPr>
          <w:b/>
          <w:lang w:eastAsia="en-US"/>
        </w:rPr>
        <w:t>schriftlichen Ausarbeitung</w:t>
      </w:r>
      <w:r>
        <w:rPr>
          <w:lang w:eastAsia="en-US"/>
        </w:rPr>
        <w:t xml:space="preserve"> zeitlich unbegrenzt und nicht-exklusiv unter folgenden Bedingungen:</w:t>
      </w:r>
    </w:p>
    <w:p w14:paraId="06809891" w14:textId="77777777" w:rsidR="003F45CF" w:rsidRDefault="000370EA"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Nur zur</w:t>
      </w:r>
      <w:r w:rsidR="003F45CF">
        <w:rPr>
          <w:lang w:eastAsia="en-US"/>
        </w:rPr>
        <w:t xml:space="preserve"> Bewertung dieser Arbeit</w:t>
      </w:r>
    </w:p>
    <w:p w14:paraId="556A561E" w14:textId="099CE2DA" w:rsidR="00F57E94" w:rsidRDefault="000370EA"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Nur innerhalb des Lehrstuhls im Rahmen von Forschung und Lehre</w:t>
      </w:r>
    </w:p>
    <w:p w14:paraId="5563145C" w14:textId="46482297" w:rsidR="00F57E94" w:rsidRDefault="000370EA"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r w:rsidR="00F57E94">
        <w:rPr>
          <w:lang w:eastAsia="en-US"/>
        </w:rPr>
        <w:t>Unter einer Creative-Commons-Lizenz mit den folgenden Einschränkungen:</w:t>
      </w:r>
    </w:p>
    <w:p w14:paraId="599197DF" w14:textId="4CF09D9D" w:rsidR="00F57E94" w:rsidRDefault="000370EA"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BY – Namensnennung des Autors</w:t>
      </w:r>
    </w:p>
    <w:p w14:paraId="0BB2A1FF" w14:textId="017C52CA" w:rsidR="00F57E94" w:rsidRDefault="000370EA"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NC – Nichtkommerziell</w:t>
      </w:r>
    </w:p>
    <w:p w14:paraId="5B686AA6" w14:textId="3B847C22" w:rsidR="00D1185F" w:rsidRDefault="000370EA"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SA – Share-Alike, d.h. alle Änderungen müssen unter die gleiche Lizenz gestellt werden.</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(An Zitaten und Abbildungen aus fremden Quellen werden keine weiteren Rechte eingeräumt.)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r>
        <w:rPr>
          <w:lang w:eastAsia="en-US"/>
        </w:rPr>
        <w:t xml:space="preserve">Außerdem gestatte ich die Verwendung des im Rahmen dieser Arbeit erstellen </w:t>
      </w:r>
      <w:r w:rsidRPr="00F57E94">
        <w:rPr>
          <w:b/>
          <w:lang w:eastAsia="en-US"/>
        </w:rPr>
        <w:t>Quellcodes</w:t>
      </w:r>
      <w:r>
        <w:rPr>
          <w:lang w:eastAsia="en-US"/>
        </w:rPr>
        <w:t xml:space="preserve"> unter folgender Lizenz:</w:t>
      </w:r>
    </w:p>
    <w:p w14:paraId="730393E9" w14:textId="01162AAE" w:rsidR="003F45CF" w:rsidRDefault="000370EA"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zur Bewertung dieser Arbeit</w:t>
      </w:r>
    </w:p>
    <w:p w14:paraId="6B4E4974" w14:textId="77777777" w:rsidR="003F45CF" w:rsidRDefault="000370EA"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innerhalb des Lehrstuhls im Rahmen von Forschung und Lehre</w:t>
      </w:r>
    </w:p>
    <w:p w14:paraId="1FA33C09" w14:textId="58603108" w:rsidR="00DF20D7" w:rsidRDefault="000370EA"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Unter der CC-0-Lizenz (= beliebige Nutzung)</w:t>
      </w:r>
    </w:p>
    <w:p w14:paraId="3564D210" w14:textId="51DC9AAD" w:rsidR="003F45CF" w:rsidRDefault="000370EA"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Unter der MIT-Lizenz</w:t>
      </w:r>
      <w:r w:rsidR="00DF20D7">
        <w:rPr>
          <w:lang w:eastAsia="en-US"/>
        </w:rPr>
        <w:t xml:space="preserve"> (= Namensnennung)</w:t>
      </w:r>
    </w:p>
    <w:p w14:paraId="1E35CF1B" w14:textId="7D45F205" w:rsidR="0015588A" w:rsidRDefault="000370EA"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Unter der GPLv3-Lizenz </w:t>
      </w:r>
      <w:r w:rsidR="0015588A">
        <w:rPr>
          <w:lang w:eastAsia="en-US"/>
        </w:rPr>
        <w:t>(oder neuere Versionen)</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(An explizit mit einer anderen Lizenz gekennzeichneten Bibliotheken und Daten werden keine weiteren Rechte eingeräumt.)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willige </w:t>
      </w:r>
      <w:r w:rsidR="00A036EC">
        <w:rPr>
          <w:lang w:eastAsia="en-US"/>
        </w:rPr>
        <w:t>ein</w:t>
      </w:r>
      <w:r>
        <w:rPr>
          <w:lang w:eastAsia="en-US"/>
        </w:rPr>
        <w:t>, dass der Lehrstuhl für Medieninformatik diese Arbeit</w:t>
      </w:r>
      <w:r w:rsidR="00676652">
        <w:rPr>
          <w:lang w:eastAsia="en-US"/>
        </w:rPr>
        <w:t xml:space="preserve"> – </w:t>
      </w:r>
      <w:r w:rsidR="00DF20D7">
        <w:rPr>
          <w:lang w:eastAsia="en-US"/>
        </w:rPr>
        <w:t>falls sie besonders gut ausfällt</w:t>
      </w:r>
      <w:r w:rsidR="00676652">
        <w:rPr>
          <w:lang w:eastAsia="en-US"/>
        </w:rPr>
        <w:t xml:space="preserve"> -</w:t>
      </w:r>
      <w:r>
        <w:rPr>
          <w:lang w:eastAsia="en-US"/>
        </w:rPr>
        <w:t xml:space="preserve"> auf dem Publikationsserver der Universität Regensburg veröffentlichen lässt.</w:t>
      </w:r>
    </w:p>
    <w:p w14:paraId="3B7BDB33" w14:textId="77777777" w:rsidR="00A036EC" w:rsidRDefault="0015588A" w:rsidP="0015588A">
      <w:pPr>
        <w:pStyle w:val="Folgeabsatz"/>
        <w:ind w:firstLine="0"/>
        <w:rPr>
          <w:lang w:eastAsia="en-US"/>
        </w:rPr>
      </w:pPr>
      <w:r>
        <w:rPr>
          <w:lang w:eastAsia="en-US"/>
        </w:rPr>
        <w:lastRenderedPageBreak/>
        <w:t>Ich übertrage</w:t>
      </w:r>
      <w:r w:rsidR="00A036EC">
        <w:rPr>
          <w:lang w:eastAsia="en-US"/>
        </w:rPr>
        <w:t xml:space="preserve"> </w:t>
      </w:r>
      <w:r w:rsidR="00DF20D7">
        <w:rPr>
          <w:lang w:eastAsia="en-US"/>
        </w:rPr>
        <w:t xml:space="preserve">deshalb </w:t>
      </w:r>
      <w:r>
        <w:rPr>
          <w:lang w:eastAsia="en-US"/>
        </w:rPr>
        <w:t>der Universität Regensburg das Recht, die Arbeit elektronisch zu speichern und in Datennetzen öffentlich zugänglich zu machen. Ich übertrage der Universität Regensburg ferner das Recht zur Konvertierung zum Zwecke der Langzeitarchivierung unter Beachtung der Bewahrung des Inhalts (die Originalarchivierung bleibt erhalten).</w:t>
      </w:r>
    </w:p>
    <w:p w14:paraId="5C48FB34" w14:textId="5633897E" w:rsidR="0015588A" w:rsidRDefault="0015588A" w:rsidP="0015588A">
      <w:pPr>
        <w:pStyle w:val="Folgeabsatz"/>
        <w:ind w:firstLine="0"/>
        <w:rPr>
          <w:lang w:eastAsia="en-US"/>
        </w:rPr>
      </w:pPr>
      <w:r>
        <w:rPr>
          <w:lang w:eastAsia="en-US"/>
        </w:rPr>
        <w:t>Ich erkläre</w:t>
      </w:r>
      <w:r w:rsidR="00676652">
        <w:rPr>
          <w:lang w:eastAsia="en-US"/>
        </w:rPr>
        <w:t xml:space="preserve"> </w:t>
      </w:r>
      <w:r>
        <w:rPr>
          <w:lang w:eastAsia="en-US"/>
        </w:rPr>
        <w:t>außerdem, dass von mir</w:t>
      </w:r>
      <w:r w:rsidR="00A036EC">
        <w:rPr>
          <w:lang w:eastAsia="en-US"/>
        </w:rPr>
        <w:t xml:space="preserve"> </w:t>
      </w:r>
      <w:r>
        <w:rPr>
          <w:lang w:eastAsia="en-US"/>
        </w:rPr>
        <w:t>die urheber- und lizenzrechtliche Seite (Copyright) geklärt wurde und Rechte Dritter der Publikation nicht entgegenstehen.</w:t>
      </w:r>
    </w:p>
    <w:p w14:paraId="02A57259" w14:textId="6C98D451" w:rsidR="0015588A" w:rsidRDefault="000370EA"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Ja, für die komplette Arbeit inklusive Anhang</w:t>
      </w:r>
    </w:p>
    <w:p w14:paraId="202081F9" w14:textId="170B04E4" w:rsidR="0015588A" w:rsidRDefault="000370EA"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Ja, für eine um vertrauliche Informationen gekürzte Variante (auf </w:t>
      </w:r>
      <w:r w:rsidR="00DF20D7">
        <w:rPr>
          <w:lang w:eastAsia="en-US"/>
        </w:rPr>
        <w:t>dem Datenträger</w:t>
      </w:r>
      <w:r w:rsidR="0015588A">
        <w:rPr>
          <w:lang w:eastAsia="en-US"/>
        </w:rPr>
        <w:t xml:space="preserve"> beigefügt)</w:t>
      </w:r>
    </w:p>
    <w:p w14:paraId="77DB2552" w14:textId="1CAF4EA3" w:rsidR="00F57E94" w:rsidRDefault="000370EA"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Nein</w:t>
      </w:r>
      <w:r w:rsidR="00031B2E">
        <w:rPr>
          <w:lang w:eastAsia="en-US"/>
        </w:rPr>
        <w:br/>
      </w:r>
    </w:p>
    <w:p w14:paraId="1365C4C1" w14:textId="0492C09B" w:rsidR="00031B2E" w:rsidRDefault="000370EA"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Sperrvermerk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r>
              <w:rPr>
                <w:lang w:eastAsia="en-US"/>
              </w:rPr>
              <w:t>Unterschrift</w:t>
            </w:r>
          </w:p>
        </w:tc>
      </w:tr>
    </w:tbl>
    <w:p w14:paraId="253729E7" w14:textId="77777777" w:rsidR="00D1185F" w:rsidRDefault="00D1185F">
      <w:pPr>
        <w:spacing w:after="200" w:line="276" w:lineRule="auto"/>
        <w:jc w:val="left"/>
        <w:rPr>
          <w:b/>
          <w:sz w:val="28"/>
          <w:lang w:eastAsia="en-US"/>
        </w:rPr>
      </w:pPr>
      <w:bookmarkStart w:id="146" w:name="_Toc354659196"/>
      <w:bookmarkStart w:id="147" w:name="_Toc354660375"/>
      <w:bookmarkStart w:id="148" w:name="_Toc354660425"/>
      <w:bookmarkStart w:id="149" w:name="_Toc354660486"/>
      <w:bookmarkStart w:id="150" w:name="_Toc361142784"/>
      <w:r>
        <w:br w:type="page"/>
      </w:r>
    </w:p>
    <w:bookmarkEnd w:id="146"/>
    <w:bookmarkEnd w:id="147"/>
    <w:bookmarkEnd w:id="148"/>
    <w:bookmarkEnd w:id="149"/>
    <w:bookmarkEnd w:id="150"/>
    <w:p w14:paraId="1A36F209" w14:textId="77777777" w:rsidR="00F9029C" w:rsidRPr="00633F3C" w:rsidRDefault="00F9029C" w:rsidP="0046383C">
      <w:pPr>
        <w:pStyle w:val="Inhaltsverzeichnisberschrift"/>
        <w:ind w:left="0" w:firstLine="0"/>
      </w:pPr>
      <w:r w:rsidRPr="00633F3C">
        <w:lastRenderedPageBreak/>
        <w:t xml:space="preserve">Inhalt des beigefügten Datenträgers </w:t>
      </w:r>
    </w:p>
    <w:p w14:paraId="48EFFB51" w14:textId="5297C73E" w:rsidR="00F9029C" w:rsidRPr="00633F3C" w:rsidRDefault="00F9029C" w:rsidP="00F9029C">
      <w:pPr>
        <w:rPr>
          <w:lang w:eastAsia="en-US"/>
        </w:rPr>
      </w:pPr>
      <w:r w:rsidRPr="00633F3C">
        <w:rPr>
          <w:highlight w:val="yellow"/>
          <w:lang w:eastAsia="en-US"/>
        </w:rPr>
        <w:t>Beispiel</w:t>
      </w:r>
      <w:r w:rsidR="00031B2E" w:rsidRPr="00633F3C">
        <w:rPr>
          <w:highlight w:val="yellow"/>
          <w:lang w:eastAsia="en-US"/>
        </w:rPr>
        <w:t xml:space="preserve"> (Ordner + Beschreibung)</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Die schriftliche Ausarbeitung als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r w:rsidRPr="00633F3C">
              <w:t>Quellcode und kompilierte Anwendung des Prototypen</w:t>
            </w:r>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r w:rsidRPr="00633F3C">
              <w:t>Fragebogen und Script für die Benutzerstudie</w:t>
            </w:r>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/3_Studie/Rohdaten</w:t>
            </w:r>
          </w:p>
        </w:tc>
        <w:tc>
          <w:tcPr>
            <w:tcW w:w="5135" w:type="dxa"/>
            <w:gridSpan w:val="2"/>
          </w:tcPr>
          <w:p w14:paraId="74ABFD5C" w14:textId="77777777" w:rsidR="00F9029C" w:rsidRPr="00633F3C" w:rsidRDefault="00F9029C" w:rsidP="0015588A">
            <w:pPr>
              <w:spacing w:after="200" w:line="276" w:lineRule="auto"/>
              <w:jc w:val="left"/>
            </w:pPr>
            <w:r w:rsidRPr="00633F3C">
              <w:t>Rohdaten der Studie im CSV-Format, inkl. Beschreibung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Alle in der Arbeit zitierten Quellen im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Alle selbst erstellten und aus anderen Quellen übernommenen Bilder</w:t>
            </w:r>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r w:rsidRPr="00633F3C">
              <w:t>Folien von Antritts- und Abschlussvortrag im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r>
              <w:rPr>
                <w:lang w:val="en-US"/>
              </w:rPr>
              <w:t>Notizen aus Besprechungen, Gedanken,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[Datenträger (CD, SD-Karte, o.ä.) hier oder auf Umschlaginnenseite einkleben]</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5"/>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AD6B2" w14:textId="77777777" w:rsidR="000370EA" w:rsidRDefault="000370EA" w:rsidP="00793C70">
      <w:pPr>
        <w:spacing w:line="240" w:lineRule="auto"/>
      </w:pPr>
      <w:r>
        <w:separator/>
      </w:r>
    </w:p>
  </w:endnote>
  <w:endnote w:type="continuationSeparator" w:id="0">
    <w:p w14:paraId="226ED13A" w14:textId="77777777" w:rsidR="000370EA" w:rsidRDefault="000370EA"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6E111" w14:textId="77777777" w:rsidR="000370EA" w:rsidRDefault="000370EA" w:rsidP="00793C70">
      <w:pPr>
        <w:spacing w:line="240" w:lineRule="auto"/>
      </w:pPr>
      <w:r>
        <w:separator/>
      </w:r>
    </w:p>
  </w:footnote>
  <w:footnote w:type="continuationSeparator" w:id="0">
    <w:p w14:paraId="5A10EC19" w14:textId="77777777" w:rsidR="000370EA" w:rsidRDefault="000370EA"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661831AD" w:rsidR="000C577F" w:rsidRPr="000C577F" w:rsidRDefault="000C577F">
      <w:pPr>
        <w:pStyle w:val="Funotentext"/>
        <w:rPr>
          <w:lang w:val="de-DE"/>
        </w:rPr>
      </w:pPr>
      <w:r>
        <w:rPr>
          <w:rStyle w:val="Funotenzeichen"/>
        </w:rPr>
        <w:footnoteRef/>
      </w:r>
      <w:r>
        <w:t xml:space="preserve"> The adapted FoodBase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BUMTk6Mzc6MjI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1E5A4F">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1E5A4F">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FQxOTozNzoyM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1E5A4F">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9"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0"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2"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4"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6"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8"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1"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3"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3"/>
  </w:num>
  <w:num w:numId="13">
    <w:abstractNumId w:val="22"/>
  </w:num>
  <w:num w:numId="14">
    <w:abstractNumId w:val="26"/>
  </w:num>
  <w:num w:numId="15">
    <w:abstractNumId w:val="20"/>
  </w:num>
  <w:num w:numId="16">
    <w:abstractNumId w:val="31"/>
  </w:num>
  <w:num w:numId="17">
    <w:abstractNumId w:val="10"/>
  </w:num>
  <w:num w:numId="18">
    <w:abstractNumId w:val="17"/>
  </w:num>
  <w:num w:numId="19">
    <w:abstractNumId w:val="28"/>
  </w:num>
  <w:num w:numId="20">
    <w:abstractNumId w:val="34"/>
  </w:num>
  <w:num w:numId="21">
    <w:abstractNumId w:val="21"/>
  </w:num>
  <w:num w:numId="22">
    <w:abstractNumId w:val="18"/>
  </w:num>
  <w:num w:numId="23">
    <w:abstractNumId w:val="32"/>
  </w:num>
  <w:num w:numId="24">
    <w:abstractNumId w:val="15"/>
  </w:num>
  <w:num w:numId="25">
    <w:abstractNumId w:val="16"/>
  </w:num>
  <w:num w:numId="26">
    <w:abstractNumId w:val="19"/>
  </w:num>
  <w:num w:numId="27">
    <w:abstractNumId w:val="11"/>
  </w:num>
  <w:num w:numId="28">
    <w:abstractNumId w:val="14"/>
  </w:num>
  <w:num w:numId="29">
    <w:abstractNumId w:val="25"/>
  </w:num>
  <w:num w:numId="30">
    <w:abstractNumId w:val="24"/>
  </w:num>
  <w:num w:numId="31">
    <w:abstractNumId w:val="12"/>
  </w:num>
  <w:num w:numId="32">
    <w:abstractNumId w:val="30"/>
  </w:num>
  <w:num w:numId="33">
    <w:abstractNumId w:val="29"/>
  </w:num>
  <w:num w:numId="34">
    <w:abstractNumId w:val="23"/>
  </w:num>
  <w:num w:numId="35">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2EAF"/>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6112"/>
    <w:rsid w:val="0001647D"/>
    <w:rsid w:val="000164E3"/>
    <w:rsid w:val="00020B23"/>
    <w:rsid w:val="0002104B"/>
    <w:rsid w:val="000221F6"/>
    <w:rsid w:val="000224AC"/>
    <w:rsid w:val="00022D85"/>
    <w:rsid w:val="0002392F"/>
    <w:rsid w:val="00023C15"/>
    <w:rsid w:val="000247CA"/>
    <w:rsid w:val="00025801"/>
    <w:rsid w:val="000270B8"/>
    <w:rsid w:val="00027213"/>
    <w:rsid w:val="00027ACE"/>
    <w:rsid w:val="0003103D"/>
    <w:rsid w:val="00031B2E"/>
    <w:rsid w:val="0003331F"/>
    <w:rsid w:val="00033EBE"/>
    <w:rsid w:val="00035332"/>
    <w:rsid w:val="000357FB"/>
    <w:rsid w:val="00035CED"/>
    <w:rsid w:val="000370EA"/>
    <w:rsid w:val="00037BFF"/>
    <w:rsid w:val="000407CE"/>
    <w:rsid w:val="00040960"/>
    <w:rsid w:val="0004103E"/>
    <w:rsid w:val="00041112"/>
    <w:rsid w:val="00041BC0"/>
    <w:rsid w:val="000425F7"/>
    <w:rsid w:val="0004280D"/>
    <w:rsid w:val="0004344F"/>
    <w:rsid w:val="000438EE"/>
    <w:rsid w:val="00044492"/>
    <w:rsid w:val="0004467D"/>
    <w:rsid w:val="00044781"/>
    <w:rsid w:val="00044D48"/>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6B25"/>
    <w:rsid w:val="0006177F"/>
    <w:rsid w:val="00063047"/>
    <w:rsid w:val="00063750"/>
    <w:rsid w:val="00064665"/>
    <w:rsid w:val="00064A8F"/>
    <w:rsid w:val="00066131"/>
    <w:rsid w:val="00066728"/>
    <w:rsid w:val="00067137"/>
    <w:rsid w:val="000676DF"/>
    <w:rsid w:val="0006783D"/>
    <w:rsid w:val="00070B8E"/>
    <w:rsid w:val="00071383"/>
    <w:rsid w:val="000718BA"/>
    <w:rsid w:val="00071AA3"/>
    <w:rsid w:val="00072231"/>
    <w:rsid w:val="000725FC"/>
    <w:rsid w:val="00072CC7"/>
    <w:rsid w:val="00073FC9"/>
    <w:rsid w:val="00074143"/>
    <w:rsid w:val="00074AC9"/>
    <w:rsid w:val="000757D9"/>
    <w:rsid w:val="00075AFC"/>
    <w:rsid w:val="00075BE6"/>
    <w:rsid w:val="00076CEF"/>
    <w:rsid w:val="000776C7"/>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A12BA"/>
    <w:rsid w:val="000A1DC3"/>
    <w:rsid w:val="000A1F60"/>
    <w:rsid w:val="000A265D"/>
    <w:rsid w:val="000A4742"/>
    <w:rsid w:val="000A48E2"/>
    <w:rsid w:val="000A4A85"/>
    <w:rsid w:val="000A5FB6"/>
    <w:rsid w:val="000B0E61"/>
    <w:rsid w:val="000B1225"/>
    <w:rsid w:val="000B4D1D"/>
    <w:rsid w:val="000B4D48"/>
    <w:rsid w:val="000B5682"/>
    <w:rsid w:val="000B578F"/>
    <w:rsid w:val="000B6426"/>
    <w:rsid w:val="000C0EE8"/>
    <w:rsid w:val="000C205C"/>
    <w:rsid w:val="000C2977"/>
    <w:rsid w:val="000C43DF"/>
    <w:rsid w:val="000C577F"/>
    <w:rsid w:val="000C5894"/>
    <w:rsid w:val="000C5A71"/>
    <w:rsid w:val="000C6D11"/>
    <w:rsid w:val="000C6D6D"/>
    <w:rsid w:val="000C7429"/>
    <w:rsid w:val="000C7B8F"/>
    <w:rsid w:val="000D0585"/>
    <w:rsid w:val="000D0C89"/>
    <w:rsid w:val="000D0F7B"/>
    <w:rsid w:val="000D1AD1"/>
    <w:rsid w:val="000D1B57"/>
    <w:rsid w:val="000D1E45"/>
    <w:rsid w:val="000D21AE"/>
    <w:rsid w:val="000D234F"/>
    <w:rsid w:val="000D474B"/>
    <w:rsid w:val="000D545D"/>
    <w:rsid w:val="000D5E15"/>
    <w:rsid w:val="000D66B5"/>
    <w:rsid w:val="000D7188"/>
    <w:rsid w:val="000E09DC"/>
    <w:rsid w:val="000E0AE8"/>
    <w:rsid w:val="000E0BD8"/>
    <w:rsid w:val="000E201A"/>
    <w:rsid w:val="000E314A"/>
    <w:rsid w:val="000E4A60"/>
    <w:rsid w:val="000E564E"/>
    <w:rsid w:val="000E6217"/>
    <w:rsid w:val="000E6647"/>
    <w:rsid w:val="000E7180"/>
    <w:rsid w:val="000E7B94"/>
    <w:rsid w:val="000F0E90"/>
    <w:rsid w:val="000F0F93"/>
    <w:rsid w:val="000F161C"/>
    <w:rsid w:val="000F3062"/>
    <w:rsid w:val="000F38C6"/>
    <w:rsid w:val="000F3D4D"/>
    <w:rsid w:val="000F415C"/>
    <w:rsid w:val="000F4CB3"/>
    <w:rsid w:val="000F50C2"/>
    <w:rsid w:val="000F5893"/>
    <w:rsid w:val="000F6008"/>
    <w:rsid w:val="000F72DB"/>
    <w:rsid w:val="000F7953"/>
    <w:rsid w:val="0010017B"/>
    <w:rsid w:val="001007CE"/>
    <w:rsid w:val="00100839"/>
    <w:rsid w:val="00100E0D"/>
    <w:rsid w:val="00100EBB"/>
    <w:rsid w:val="00100F2E"/>
    <w:rsid w:val="0010273E"/>
    <w:rsid w:val="00102CD8"/>
    <w:rsid w:val="00105A3F"/>
    <w:rsid w:val="00106681"/>
    <w:rsid w:val="00106F84"/>
    <w:rsid w:val="00107E51"/>
    <w:rsid w:val="00111646"/>
    <w:rsid w:val="00112961"/>
    <w:rsid w:val="001130BE"/>
    <w:rsid w:val="001202C8"/>
    <w:rsid w:val="00121436"/>
    <w:rsid w:val="00121872"/>
    <w:rsid w:val="00121E5F"/>
    <w:rsid w:val="00122EF7"/>
    <w:rsid w:val="001233AF"/>
    <w:rsid w:val="00123F85"/>
    <w:rsid w:val="00124083"/>
    <w:rsid w:val="001246E0"/>
    <w:rsid w:val="00124BEF"/>
    <w:rsid w:val="00125895"/>
    <w:rsid w:val="00125A8B"/>
    <w:rsid w:val="00127172"/>
    <w:rsid w:val="001275B9"/>
    <w:rsid w:val="00130DBC"/>
    <w:rsid w:val="0013110C"/>
    <w:rsid w:val="00131671"/>
    <w:rsid w:val="00132057"/>
    <w:rsid w:val="00132142"/>
    <w:rsid w:val="001329DF"/>
    <w:rsid w:val="00136C96"/>
    <w:rsid w:val="00140886"/>
    <w:rsid w:val="00141106"/>
    <w:rsid w:val="001420B2"/>
    <w:rsid w:val="001422B8"/>
    <w:rsid w:val="001424B9"/>
    <w:rsid w:val="001430E3"/>
    <w:rsid w:val="00143B3D"/>
    <w:rsid w:val="00144032"/>
    <w:rsid w:val="001445EB"/>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2BF9"/>
    <w:rsid w:val="0016322D"/>
    <w:rsid w:val="00165DE5"/>
    <w:rsid w:val="0016655C"/>
    <w:rsid w:val="00166BB7"/>
    <w:rsid w:val="001677FC"/>
    <w:rsid w:val="0017004E"/>
    <w:rsid w:val="001730A3"/>
    <w:rsid w:val="00173CB1"/>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9E8"/>
    <w:rsid w:val="00185193"/>
    <w:rsid w:val="00185797"/>
    <w:rsid w:val="00185E43"/>
    <w:rsid w:val="00187B09"/>
    <w:rsid w:val="00187D34"/>
    <w:rsid w:val="0019014D"/>
    <w:rsid w:val="00190FA1"/>
    <w:rsid w:val="00191449"/>
    <w:rsid w:val="00191939"/>
    <w:rsid w:val="00191995"/>
    <w:rsid w:val="00191F50"/>
    <w:rsid w:val="001920E1"/>
    <w:rsid w:val="001942BF"/>
    <w:rsid w:val="001946D9"/>
    <w:rsid w:val="001948F1"/>
    <w:rsid w:val="00195059"/>
    <w:rsid w:val="0019517F"/>
    <w:rsid w:val="0019678E"/>
    <w:rsid w:val="0019685B"/>
    <w:rsid w:val="00197618"/>
    <w:rsid w:val="001A0C3A"/>
    <w:rsid w:val="001A0FE0"/>
    <w:rsid w:val="001A31E8"/>
    <w:rsid w:val="001A4536"/>
    <w:rsid w:val="001A53A1"/>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41F8"/>
    <w:rsid w:val="001C4887"/>
    <w:rsid w:val="001C5E9D"/>
    <w:rsid w:val="001C6AD4"/>
    <w:rsid w:val="001C7C46"/>
    <w:rsid w:val="001D00CF"/>
    <w:rsid w:val="001D104F"/>
    <w:rsid w:val="001D207C"/>
    <w:rsid w:val="001D20BB"/>
    <w:rsid w:val="001D2AE7"/>
    <w:rsid w:val="001D5AF0"/>
    <w:rsid w:val="001D71A6"/>
    <w:rsid w:val="001D7F0B"/>
    <w:rsid w:val="001E1A99"/>
    <w:rsid w:val="001E2266"/>
    <w:rsid w:val="001E250B"/>
    <w:rsid w:val="001E4183"/>
    <w:rsid w:val="001E48E0"/>
    <w:rsid w:val="001E4AFC"/>
    <w:rsid w:val="001E511A"/>
    <w:rsid w:val="001E5A4F"/>
    <w:rsid w:val="001E7840"/>
    <w:rsid w:val="001F0F1E"/>
    <w:rsid w:val="001F134F"/>
    <w:rsid w:val="001F1C05"/>
    <w:rsid w:val="001F2D78"/>
    <w:rsid w:val="001F3F36"/>
    <w:rsid w:val="001F40F5"/>
    <w:rsid w:val="001F67B8"/>
    <w:rsid w:val="001F6858"/>
    <w:rsid w:val="001F6949"/>
    <w:rsid w:val="001F7018"/>
    <w:rsid w:val="00200250"/>
    <w:rsid w:val="002016BF"/>
    <w:rsid w:val="00202101"/>
    <w:rsid w:val="0020230C"/>
    <w:rsid w:val="0020298D"/>
    <w:rsid w:val="002034A3"/>
    <w:rsid w:val="002044FE"/>
    <w:rsid w:val="00204A97"/>
    <w:rsid w:val="0020722B"/>
    <w:rsid w:val="0020739A"/>
    <w:rsid w:val="00211754"/>
    <w:rsid w:val="00211858"/>
    <w:rsid w:val="002122F5"/>
    <w:rsid w:val="002123CC"/>
    <w:rsid w:val="002126DA"/>
    <w:rsid w:val="002139C3"/>
    <w:rsid w:val="00213C80"/>
    <w:rsid w:val="00213D5C"/>
    <w:rsid w:val="00213E76"/>
    <w:rsid w:val="0021457B"/>
    <w:rsid w:val="00215760"/>
    <w:rsid w:val="00216F3F"/>
    <w:rsid w:val="002212F1"/>
    <w:rsid w:val="00221AD4"/>
    <w:rsid w:val="002220C7"/>
    <w:rsid w:val="0022449B"/>
    <w:rsid w:val="00224920"/>
    <w:rsid w:val="00224B81"/>
    <w:rsid w:val="00225252"/>
    <w:rsid w:val="00225414"/>
    <w:rsid w:val="00225605"/>
    <w:rsid w:val="0022592C"/>
    <w:rsid w:val="002266FA"/>
    <w:rsid w:val="002269C4"/>
    <w:rsid w:val="00227D0C"/>
    <w:rsid w:val="00233892"/>
    <w:rsid w:val="00233B32"/>
    <w:rsid w:val="00234134"/>
    <w:rsid w:val="00234846"/>
    <w:rsid w:val="00235E04"/>
    <w:rsid w:val="00236749"/>
    <w:rsid w:val="0023687E"/>
    <w:rsid w:val="00237715"/>
    <w:rsid w:val="002377AC"/>
    <w:rsid w:val="00240430"/>
    <w:rsid w:val="0024177E"/>
    <w:rsid w:val="00241A0D"/>
    <w:rsid w:val="00241EB8"/>
    <w:rsid w:val="00245CB5"/>
    <w:rsid w:val="002461BA"/>
    <w:rsid w:val="0024673B"/>
    <w:rsid w:val="00246CAF"/>
    <w:rsid w:val="00246EB0"/>
    <w:rsid w:val="002476C1"/>
    <w:rsid w:val="002523D4"/>
    <w:rsid w:val="00252C96"/>
    <w:rsid w:val="002533A3"/>
    <w:rsid w:val="00253F90"/>
    <w:rsid w:val="00254360"/>
    <w:rsid w:val="00254F9E"/>
    <w:rsid w:val="0025601D"/>
    <w:rsid w:val="00260292"/>
    <w:rsid w:val="002607A6"/>
    <w:rsid w:val="0026275B"/>
    <w:rsid w:val="00262852"/>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8E5"/>
    <w:rsid w:val="00274489"/>
    <w:rsid w:val="002747E9"/>
    <w:rsid w:val="00274D16"/>
    <w:rsid w:val="002753AC"/>
    <w:rsid w:val="00275591"/>
    <w:rsid w:val="002755C8"/>
    <w:rsid w:val="00275EE6"/>
    <w:rsid w:val="002766D8"/>
    <w:rsid w:val="0027770A"/>
    <w:rsid w:val="0028162C"/>
    <w:rsid w:val="00282EC4"/>
    <w:rsid w:val="00283216"/>
    <w:rsid w:val="002839F6"/>
    <w:rsid w:val="00284219"/>
    <w:rsid w:val="00284BA5"/>
    <w:rsid w:val="00284E09"/>
    <w:rsid w:val="00285320"/>
    <w:rsid w:val="002858DE"/>
    <w:rsid w:val="002863DA"/>
    <w:rsid w:val="00286973"/>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5764"/>
    <w:rsid w:val="002C5D1A"/>
    <w:rsid w:val="002C66AA"/>
    <w:rsid w:val="002D03F9"/>
    <w:rsid w:val="002D0A2D"/>
    <w:rsid w:val="002D31C0"/>
    <w:rsid w:val="002D3F85"/>
    <w:rsid w:val="002D5D50"/>
    <w:rsid w:val="002E1A94"/>
    <w:rsid w:val="002E20F3"/>
    <w:rsid w:val="002E2323"/>
    <w:rsid w:val="002E33B1"/>
    <w:rsid w:val="002E3BA1"/>
    <w:rsid w:val="002E497D"/>
    <w:rsid w:val="002E4F1D"/>
    <w:rsid w:val="002E51AB"/>
    <w:rsid w:val="002E6F33"/>
    <w:rsid w:val="002E7632"/>
    <w:rsid w:val="002F231F"/>
    <w:rsid w:val="002F2450"/>
    <w:rsid w:val="002F27E4"/>
    <w:rsid w:val="002F3132"/>
    <w:rsid w:val="002F46DC"/>
    <w:rsid w:val="002F55C6"/>
    <w:rsid w:val="002F63A6"/>
    <w:rsid w:val="002F68E7"/>
    <w:rsid w:val="002F6FB0"/>
    <w:rsid w:val="0030007B"/>
    <w:rsid w:val="00300F33"/>
    <w:rsid w:val="00301E34"/>
    <w:rsid w:val="00301F3C"/>
    <w:rsid w:val="0030274B"/>
    <w:rsid w:val="00302999"/>
    <w:rsid w:val="0030322B"/>
    <w:rsid w:val="0030355C"/>
    <w:rsid w:val="0030360A"/>
    <w:rsid w:val="003042F4"/>
    <w:rsid w:val="00304304"/>
    <w:rsid w:val="003047D7"/>
    <w:rsid w:val="003048E1"/>
    <w:rsid w:val="00304BA4"/>
    <w:rsid w:val="003076F4"/>
    <w:rsid w:val="00313245"/>
    <w:rsid w:val="003133C5"/>
    <w:rsid w:val="00314686"/>
    <w:rsid w:val="003156C9"/>
    <w:rsid w:val="003162BE"/>
    <w:rsid w:val="0031704E"/>
    <w:rsid w:val="00317586"/>
    <w:rsid w:val="00320512"/>
    <w:rsid w:val="00320AF4"/>
    <w:rsid w:val="0032131C"/>
    <w:rsid w:val="00321680"/>
    <w:rsid w:val="003218F2"/>
    <w:rsid w:val="00321B0C"/>
    <w:rsid w:val="00322C8B"/>
    <w:rsid w:val="00323422"/>
    <w:rsid w:val="00323E72"/>
    <w:rsid w:val="00324E11"/>
    <w:rsid w:val="00325AD5"/>
    <w:rsid w:val="00325C1C"/>
    <w:rsid w:val="00325FB3"/>
    <w:rsid w:val="0032726B"/>
    <w:rsid w:val="00330108"/>
    <w:rsid w:val="003304D4"/>
    <w:rsid w:val="0033076C"/>
    <w:rsid w:val="00331A26"/>
    <w:rsid w:val="00331D41"/>
    <w:rsid w:val="00332BDC"/>
    <w:rsid w:val="00333081"/>
    <w:rsid w:val="003336EB"/>
    <w:rsid w:val="00334914"/>
    <w:rsid w:val="0033561D"/>
    <w:rsid w:val="00335648"/>
    <w:rsid w:val="00335E49"/>
    <w:rsid w:val="00335F9F"/>
    <w:rsid w:val="00336814"/>
    <w:rsid w:val="003375B5"/>
    <w:rsid w:val="0033767F"/>
    <w:rsid w:val="00340220"/>
    <w:rsid w:val="00341269"/>
    <w:rsid w:val="00341671"/>
    <w:rsid w:val="00344C79"/>
    <w:rsid w:val="003461E7"/>
    <w:rsid w:val="00346C6E"/>
    <w:rsid w:val="00347C3C"/>
    <w:rsid w:val="00347DB4"/>
    <w:rsid w:val="00347E55"/>
    <w:rsid w:val="003501D2"/>
    <w:rsid w:val="00350337"/>
    <w:rsid w:val="003508D6"/>
    <w:rsid w:val="00350DAC"/>
    <w:rsid w:val="00351021"/>
    <w:rsid w:val="00354205"/>
    <w:rsid w:val="00354D4E"/>
    <w:rsid w:val="00354F6E"/>
    <w:rsid w:val="00355E59"/>
    <w:rsid w:val="00356A7A"/>
    <w:rsid w:val="003571B7"/>
    <w:rsid w:val="00362C3D"/>
    <w:rsid w:val="00362CAC"/>
    <w:rsid w:val="0036432F"/>
    <w:rsid w:val="00364339"/>
    <w:rsid w:val="003651B0"/>
    <w:rsid w:val="00365BC9"/>
    <w:rsid w:val="00367EC6"/>
    <w:rsid w:val="003703BD"/>
    <w:rsid w:val="00370C49"/>
    <w:rsid w:val="003736C1"/>
    <w:rsid w:val="00373AE3"/>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C18"/>
    <w:rsid w:val="003929E1"/>
    <w:rsid w:val="00394CC7"/>
    <w:rsid w:val="00395124"/>
    <w:rsid w:val="00395B0C"/>
    <w:rsid w:val="00395DF6"/>
    <w:rsid w:val="003962E4"/>
    <w:rsid w:val="003964A3"/>
    <w:rsid w:val="003A1BDB"/>
    <w:rsid w:val="003A2144"/>
    <w:rsid w:val="003A21FB"/>
    <w:rsid w:val="003A2F1A"/>
    <w:rsid w:val="003A3A89"/>
    <w:rsid w:val="003A4656"/>
    <w:rsid w:val="003A56B8"/>
    <w:rsid w:val="003A58C0"/>
    <w:rsid w:val="003A59B5"/>
    <w:rsid w:val="003B01C8"/>
    <w:rsid w:val="003B1269"/>
    <w:rsid w:val="003B18E5"/>
    <w:rsid w:val="003B1CE6"/>
    <w:rsid w:val="003B1E20"/>
    <w:rsid w:val="003B3347"/>
    <w:rsid w:val="003B334E"/>
    <w:rsid w:val="003B4983"/>
    <w:rsid w:val="003B4996"/>
    <w:rsid w:val="003B5898"/>
    <w:rsid w:val="003B5B79"/>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F82"/>
    <w:rsid w:val="003C750E"/>
    <w:rsid w:val="003D0F51"/>
    <w:rsid w:val="003D252D"/>
    <w:rsid w:val="003D2922"/>
    <w:rsid w:val="003D294D"/>
    <w:rsid w:val="003D2C30"/>
    <w:rsid w:val="003D473D"/>
    <w:rsid w:val="003D51FB"/>
    <w:rsid w:val="003D5685"/>
    <w:rsid w:val="003D64BE"/>
    <w:rsid w:val="003D6C86"/>
    <w:rsid w:val="003D70DA"/>
    <w:rsid w:val="003D7D9C"/>
    <w:rsid w:val="003E066D"/>
    <w:rsid w:val="003E076D"/>
    <w:rsid w:val="003E0906"/>
    <w:rsid w:val="003E0F26"/>
    <w:rsid w:val="003E2967"/>
    <w:rsid w:val="003E3043"/>
    <w:rsid w:val="003E3504"/>
    <w:rsid w:val="003E43ED"/>
    <w:rsid w:val="003E5E23"/>
    <w:rsid w:val="003E7276"/>
    <w:rsid w:val="003E773A"/>
    <w:rsid w:val="003E795C"/>
    <w:rsid w:val="003F0E09"/>
    <w:rsid w:val="003F154B"/>
    <w:rsid w:val="003F185E"/>
    <w:rsid w:val="003F2218"/>
    <w:rsid w:val="003F45CF"/>
    <w:rsid w:val="003F57D7"/>
    <w:rsid w:val="003F57DC"/>
    <w:rsid w:val="003F5D45"/>
    <w:rsid w:val="003F7202"/>
    <w:rsid w:val="00400B8F"/>
    <w:rsid w:val="00403A81"/>
    <w:rsid w:val="00403A98"/>
    <w:rsid w:val="00403BD3"/>
    <w:rsid w:val="00403C8D"/>
    <w:rsid w:val="00404DBC"/>
    <w:rsid w:val="004062E2"/>
    <w:rsid w:val="00407474"/>
    <w:rsid w:val="00407F3E"/>
    <w:rsid w:val="00411A49"/>
    <w:rsid w:val="00413F65"/>
    <w:rsid w:val="004162F3"/>
    <w:rsid w:val="004167DD"/>
    <w:rsid w:val="00416997"/>
    <w:rsid w:val="00421A2E"/>
    <w:rsid w:val="00421EE3"/>
    <w:rsid w:val="00422B00"/>
    <w:rsid w:val="0042363D"/>
    <w:rsid w:val="0042386A"/>
    <w:rsid w:val="00423B50"/>
    <w:rsid w:val="0042582E"/>
    <w:rsid w:val="00426052"/>
    <w:rsid w:val="00426BBD"/>
    <w:rsid w:val="00431C73"/>
    <w:rsid w:val="00431FD7"/>
    <w:rsid w:val="0043234D"/>
    <w:rsid w:val="00432C18"/>
    <w:rsid w:val="004332D2"/>
    <w:rsid w:val="00434F58"/>
    <w:rsid w:val="00435058"/>
    <w:rsid w:val="004358EE"/>
    <w:rsid w:val="00435A88"/>
    <w:rsid w:val="0043658D"/>
    <w:rsid w:val="0043793C"/>
    <w:rsid w:val="00440DC4"/>
    <w:rsid w:val="004413DE"/>
    <w:rsid w:val="00442238"/>
    <w:rsid w:val="00442310"/>
    <w:rsid w:val="004447D5"/>
    <w:rsid w:val="004450B1"/>
    <w:rsid w:val="00445DEE"/>
    <w:rsid w:val="00446B9D"/>
    <w:rsid w:val="00446DC4"/>
    <w:rsid w:val="00447162"/>
    <w:rsid w:val="00447B96"/>
    <w:rsid w:val="00450BC7"/>
    <w:rsid w:val="00452449"/>
    <w:rsid w:val="0045402E"/>
    <w:rsid w:val="004543EF"/>
    <w:rsid w:val="0045480B"/>
    <w:rsid w:val="00455009"/>
    <w:rsid w:val="00455159"/>
    <w:rsid w:val="0045589D"/>
    <w:rsid w:val="00456B49"/>
    <w:rsid w:val="00456B85"/>
    <w:rsid w:val="004575CA"/>
    <w:rsid w:val="0046055E"/>
    <w:rsid w:val="0046080B"/>
    <w:rsid w:val="00461939"/>
    <w:rsid w:val="00461C63"/>
    <w:rsid w:val="00462620"/>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53CA"/>
    <w:rsid w:val="004758C3"/>
    <w:rsid w:val="0047635B"/>
    <w:rsid w:val="004764DB"/>
    <w:rsid w:val="00477548"/>
    <w:rsid w:val="00482CE6"/>
    <w:rsid w:val="00483153"/>
    <w:rsid w:val="0048394C"/>
    <w:rsid w:val="00483EB0"/>
    <w:rsid w:val="00484836"/>
    <w:rsid w:val="00486A7F"/>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F55"/>
    <w:rsid w:val="004B52D6"/>
    <w:rsid w:val="004B5718"/>
    <w:rsid w:val="004C1C49"/>
    <w:rsid w:val="004C1F9A"/>
    <w:rsid w:val="004C2C7A"/>
    <w:rsid w:val="004C34EF"/>
    <w:rsid w:val="004C72D7"/>
    <w:rsid w:val="004C7E05"/>
    <w:rsid w:val="004C7E7F"/>
    <w:rsid w:val="004D0529"/>
    <w:rsid w:val="004D0623"/>
    <w:rsid w:val="004D0BA6"/>
    <w:rsid w:val="004D1002"/>
    <w:rsid w:val="004D25F0"/>
    <w:rsid w:val="004D450D"/>
    <w:rsid w:val="004D486F"/>
    <w:rsid w:val="004D6AF3"/>
    <w:rsid w:val="004D72DB"/>
    <w:rsid w:val="004D76B0"/>
    <w:rsid w:val="004E0025"/>
    <w:rsid w:val="004E05DA"/>
    <w:rsid w:val="004E0634"/>
    <w:rsid w:val="004E0CAE"/>
    <w:rsid w:val="004E129C"/>
    <w:rsid w:val="004E1420"/>
    <w:rsid w:val="004E2D84"/>
    <w:rsid w:val="004E2EA0"/>
    <w:rsid w:val="004E3EB2"/>
    <w:rsid w:val="004E5186"/>
    <w:rsid w:val="004E5240"/>
    <w:rsid w:val="004E556A"/>
    <w:rsid w:val="004E56BE"/>
    <w:rsid w:val="004E5D0F"/>
    <w:rsid w:val="004E7947"/>
    <w:rsid w:val="004E7A22"/>
    <w:rsid w:val="004E7E4C"/>
    <w:rsid w:val="004F0975"/>
    <w:rsid w:val="004F0DAE"/>
    <w:rsid w:val="004F1E96"/>
    <w:rsid w:val="004F39B3"/>
    <w:rsid w:val="004F4204"/>
    <w:rsid w:val="004F48AB"/>
    <w:rsid w:val="004F52A0"/>
    <w:rsid w:val="004F5AC0"/>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810"/>
    <w:rsid w:val="00522C5C"/>
    <w:rsid w:val="0052358D"/>
    <w:rsid w:val="0052372F"/>
    <w:rsid w:val="00523D0C"/>
    <w:rsid w:val="005249EB"/>
    <w:rsid w:val="005253B8"/>
    <w:rsid w:val="0052708D"/>
    <w:rsid w:val="005273E8"/>
    <w:rsid w:val="00527891"/>
    <w:rsid w:val="0053049E"/>
    <w:rsid w:val="00530FBC"/>
    <w:rsid w:val="0053277E"/>
    <w:rsid w:val="0053279B"/>
    <w:rsid w:val="00533A90"/>
    <w:rsid w:val="00533C3F"/>
    <w:rsid w:val="00534332"/>
    <w:rsid w:val="005343E7"/>
    <w:rsid w:val="005361B8"/>
    <w:rsid w:val="00536294"/>
    <w:rsid w:val="00536E08"/>
    <w:rsid w:val="0053781E"/>
    <w:rsid w:val="00537B9C"/>
    <w:rsid w:val="00537E1E"/>
    <w:rsid w:val="00540556"/>
    <w:rsid w:val="0054069F"/>
    <w:rsid w:val="005435DF"/>
    <w:rsid w:val="005436FB"/>
    <w:rsid w:val="00546034"/>
    <w:rsid w:val="005474FF"/>
    <w:rsid w:val="00547E0E"/>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16D0"/>
    <w:rsid w:val="00561E4B"/>
    <w:rsid w:val="00563240"/>
    <w:rsid w:val="0056447F"/>
    <w:rsid w:val="005652F3"/>
    <w:rsid w:val="0056611E"/>
    <w:rsid w:val="00566560"/>
    <w:rsid w:val="00566ED4"/>
    <w:rsid w:val="005674D6"/>
    <w:rsid w:val="005679F7"/>
    <w:rsid w:val="0057070B"/>
    <w:rsid w:val="005707F3"/>
    <w:rsid w:val="0057099C"/>
    <w:rsid w:val="00570F4D"/>
    <w:rsid w:val="00571BEC"/>
    <w:rsid w:val="00571D0D"/>
    <w:rsid w:val="0057378C"/>
    <w:rsid w:val="00573B88"/>
    <w:rsid w:val="00575381"/>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77A"/>
    <w:rsid w:val="005939CE"/>
    <w:rsid w:val="00593CE0"/>
    <w:rsid w:val="00594192"/>
    <w:rsid w:val="00595925"/>
    <w:rsid w:val="00596390"/>
    <w:rsid w:val="00596516"/>
    <w:rsid w:val="005A2089"/>
    <w:rsid w:val="005A2C8F"/>
    <w:rsid w:val="005A4BBE"/>
    <w:rsid w:val="005A5A5A"/>
    <w:rsid w:val="005A5FE7"/>
    <w:rsid w:val="005A6E9D"/>
    <w:rsid w:val="005A789D"/>
    <w:rsid w:val="005B0759"/>
    <w:rsid w:val="005B1216"/>
    <w:rsid w:val="005B1DCB"/>
    <w:rsid w:val="005B2357"/>
    <w:rsid w:val="005B25AD"/>
    <w:rsid w:val="005B431A"/>
    <w:rsid w:val="005B4B66"/>
    <w:rsid w:val="005B55EC"/>
    <w:rsid w:val="005B5ADC"/>
    <w:rsid w:val="005B5BF9"/>
    <w:rsid w:val="005B5DE4"/>
    <w:rsid w:val="005B669E"/>
    <w:rsid w:val="005B6C66"/>
    <w:rsid w:val="005B770D"/>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881"/>
    <w:rsid w:val="005E2D13"/>
    <w:rsid w:val="005E3A11"/>
    <w:rsid w:val="005E3F17"/>
    <w:rsid w:val="005E4035"/>
    <w:rsid w:val="005E4DC7"/>
    <w:rsid w:val="005E6146"/>
    <w:rsid w:val="005E62A1"/>
    <w:rsid w:val="005E660C"/>
    <w:rsid w:val="005E76CF"/>
    <w:rsid w:val="005E7B24"/>
    <w:rsid w:val="005E7B51"/>
    <w:rsid w:val="005E7EC0"/>
    <w:rsid w:val="005F1EA8"/>
    <w:rsid w:val="005F317F"/>
    <w:rsid w:val="005F37C2"/>
    <w:rsid w:val="005F3CD4"/>
    <w:rsid w:val="005F3D69"/>
    <w:rsid w:val="005F5306"/>
    <w:rsid w:val="005F796D"/>
    <w:rsid w:val="006000A1"/>
    <w:rsid w:val="0060162A"/>
    <w:rsid w:val="006028AD"/>
    <w:rsid w:val="006051CE"/>
    <w:rsid w:val="0060695C"/>
    <w:rsid w:val="00606C04"/>
    <w:rsid w:val="0061123E"/>
    <w:rsid w:val="006117B4"/>
    <w:rsid w:val="00611DCC"/>
    <w:rsid w:val="0061545A"/>
    <w:rsid w:val="0061572C"/>
    <w:rsid w:val="00615FF3"/>
    <w:rsid w:val="00616284"/>
    <w:rsid w:val="006169A1"/>
    <w:rsid w:val="00616D61"/>
    <w:rsid w:val="00617280"/>
    <w:rsid w:val="00620186"/>
    <w:rsid w:val="006204D1"/>
    <w:rsid w:val="006208C7"/>
    <w:rsid w:val="00620CE5"/>
    <w:rsid w:val="00623906"/>
    <w:rsid w:val="006240EB"/>
    <w:rsid w:val="00624A00"/>
    <w:rsid w:val="00625E16"/>
    <w:rsid w:val="00626475"/>
    <w:rsid w:val="00627012"/>
    <w:rsid w:val="00630EB8"/>
    <w:rsid w:val="006311AB"/>
    <w:rsid w:val="00631A9D"/>
    <w:rsid w:val="00631B45"/>
    <w:rsid w:val="006320C7"/>
    <w:rsid w:val="00633F3C"/>
    <w:rsid w:val="00635B21"/>
    <w:rsid w:val="0063664D"/>
    <w:rsid w:val="0063710D"/>
    <w:rsid w:val="006408E1"/>
    <w:rsid w:val="0064138F"/>
    <w:rsid w:val="006416E6"/>
    <w:rsid w:val="006432B9"/>
    <w:rsid w:val="006449C2"/>
    <w:rsid w:val="00645174"/>
    <w:rsid w:val="00647B77"/>
    <w:rsid w:val="00647F66"/>
    <w:rsid w:val="00650445"/>
    <w:rsid w:val="00650E18"/>
    <w:rsid w:val="006511FF"/>
    <w:rsid w:val="0065158F"/>
    <w:rsid w:val="0065222C"/>
    <w:rsid w:val="00652544"/>
    <w:rsid w:val="0065329E"/>
    <w:rsid w:val="00653D76"/>
    <w:rsid w:val="00654C09"/>
    <w:rsid w:val="00654E31"/>
    <w:rsid w:val="0065668E"/>
    <w:rsid w:val="00656A7B"/>
    <w:rsid w:val="006575E7"/>
    <w:rsid w:val="00657FCF"/>
    <w:rsid w:val="006613AF"/>
    <w:rsid w:val="00662091"/>
    <w:rsid w:val="00662EC6"/>
    <w:rsid w:val="00662F5B"/>
    <w:rsid w:val="00663996"/>
    <w:rsid w:val="00666D46"/>
    <w:rsid w:val="00667B79"/>
    <w:rsid w:val="00667D01"/>
    <w:rsid w:val="00670575"/>
    <w:rsid w:val="00670681"/>
    <w:rsid w:val="0067178B"/>
    <w:rsid w:val="00671D1A"/>
    <w:rsid w:val="00671F25"/>
    <w:rsid w:val="00671FD9"/>
    <w:rsid w:val="006722DD"/>
    <w:rsid w:val="006734A5"/>
    <w:rsid w:val="006734C0"/>
    <w:rsid w:val="00673518"/>
    <w:rsid w:val="00673B04"/>
    <w:rsid w:val="00674766"/>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AB"/>
    <w:rsid w:val="006917B7"/>
    <w:rsid w:val="00691C52"/>
    <w:rsid w:val="0069222D"/>
    <w:rsid w:val="006928A5"/>
    <w:rsid w:val="006930A3"/>
    <w:rsid w:val="0069328D"/>
    <w:rsid w:val="006944C6"/>
    <w:rsid w:val="00694B7B"/>
    <w:rsid w:val="00696354"/>
    <w:rsid w:val="006971FB"/>
    <w:rsid w:val="00697698"/>
    <w:rsid w:val="006A0751"/>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8F"/>
    <w:rsid w:val="006B24B9"/>
    <w:rsid w:val="006B26A0"/>
    <w:rsid w:val="006B50D9"/>
    <w:rsid w:val="006B5E98"/>
    <w:rsid w:val="006B660C"/>
    <w:rsid w:val="006B66A5"/>
    <w:rsid w:val="006B68F2"/>
    <w:rsid w:val="006B6D8D"/>
    <w:rsid w:val="006B714C"/>
    <w:rsid w:val="006C202E"/>
    <w:rsid w:val="006C20F6"/>
    <w:rsid w:val="006C2DC2"/>
    <w:rsid w:val="006C30D3"/>
    <w:rsid w:val="006C3654"/>
    <w:rsid w:val="006C3B71"/>
    <w:rsid w:val="006C646F"/>
    <w:rsid w:val="006C6628"/>
    <w:rsid w:val="006C6DE4"/>
    <w:rsid w:val="006C7CC5"/>
    <w:rsid w:val="006C7FB4"/>
    <w:rsid w:val="006D1804"/>
    <w:rsid w:val="006D22BA"/>
    <w:rsid w:val="006D3203"/>
    <w:rsid w:val="006D37BB"/>
    <w:rsid w:val="006D485A"/>
    <w:rsid w:val="006D495E"/>
    <w:rsid w:val="006D5427"/>
    <w:rsid w:val="006D72E4"/>
    <w:rsid w:val="006D75CF"/>
    <w:rsid w:val="006E0624"/>
    <w:rsid w:val="006E089C"/>
    <w:rsid w:val="006E247A"/>
    <w:rsid w:val="006E3B6B"/>
    <w:rsid w:val="006E3D98"/>
    <w:rsid w:val="006E407C"/>
    <w:rsid w:val="006E44FC"/>
    <w:rsid w:val="006E4E0D"/>
    <w:rsid w:val="006E5615"/>
    <w:rsid w:val="006E5C7E"/>
    <w:rsid w:val="006E6F9A"/>
    <w:rsid w:val="006E7B1A"/>
    <w:rsid w:val="006E7CE5"/>
    <w:rsid w:val="006F1007"/>
    <w:rsid w:val="006F3819"/>
    <w:rsid w:val="006F49B0"/>
    <w:rsid w:val="006F4CDB"/>
    <w:rsid w:val="006F5330"/>
    <w:rsid w:val="006F635B"/>
    <w:rsid w:val="007001B9"/>
    <w:rsid w:val="0070043A"/>
    <w:rsid w:val="007008AA"/>
    <w:rsid w:val="007008D7"/>
    <w:rsid w:val="00700BF6"/>
    <w:rsid w:val="00701ECB"/>
    <w:rsid w:val="007027A5"/>
    <w:rsid w:val="00702F39"/>
    <w:rsid w:val="00704C43"/>
    <w:rsid w:val="00704F10"/>
    <w:rsid w:val="00705306"/>
    <w:rsid w:val="007054EA"/>
    <w:rsid w:val="0070553C"/>
    <w:rsid w:val="0070559B"/>
    <w:rsid w:val="007062DC"/>
    <w:rsid w:val="00707398"/>
    <w:rsid w:val="007076D4"/>
    <w:rsid w:val="0071080B"/>
    <w:rsid w:val="00712435"/>
    <w:rsid w:val="00712D7F"/>
    <w:rsid w:val="00712E6A"/>
    <w:rsid w:val="00712E71"/>
    <w:rsid w:val="007133C7"/>
    <w:rsid w:val="007145DA"/>
    <w:rsid w:val="0071598B"/>
    <w:rsid w:val="00716327"/>
    <w:rsid w:val="00717EB5"/>
    <w:rsid w:val="00720A41"/>
    <w:rsid w:val="00721079"/>
    <w:rsid w:val="007227CC"/>
    <w:rsid w:val="00723AB2"/>
    <w:rsid w:val="00724F83"/>
    <w:rsid w:val="007250AB"/>
    <w:rsid w:val="007311D1"/>
    <w:rsid w:val="00732A01"/>
    <w:rsid w:val="00732AF2"/>
    <w:rsid w:val="00732AF8"/>
    <w:rsid w:val="00733F9E"/>
    <w:rsid w:val="00734FB6"/>
    <w:rsid w:val="00735FAE"/>
    <w:rsid w:val="00736472"/>
    <w:rsid w:val="00736EA6"/>
    <w:rsid w:val="007405DB"/>
    <w:rsid w:val="00740CDD"/>
    <w:rsid w:val="00741383"/>
    <w:rsid w:val="00743754"/>
    <w:rsid w:val="007437AD"/>
    <w:rsid w:val="00745049"/>
    <w:rsid w:val="00745967"/>
    <w:rsid w:val="00746A7F"/>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D6B"/>
    <w:rsid w:val="007572B1"/>
    <w:rsid w:val="00760407"/>
    <w:rsid w:val="0076066D"/>
    <w:rsid w:val="00760E25"/>
    <w:rsid w:val="0076298D"/>
    <w:rsid w:val="007630D2"/>
    <w:rsid w:val="00763435"/>
    <w:rsid w:val="00764275"/>
    <w:rsid w:val="00767A8D"/>
    <w:rsid w:val="00767E63"/>
    <w:rsid w:val="00767F8D"/>
    <w:rsid w:val="007702B9"/>
    <w:rsid w:val="00770427"/>
    <w:rsid w:val="0077281D"/>
    <w:rsid w:val="007743A0"/>
    <w:rsid w:val="007752D3"/>
    <w:rsid w:val="007773A8"/>
    <w:rsid w:val="00777CF7"/>
    <w:rsid w:val="00781B4B"/>
    <w:rsid w:val="00782A03"/>
    <w:rsid w:val="007846DF"/>
    <w:rsid w:val="00785181"/>
    <w:rsid w:val="00785A1B"/>
    <w:rsid w:val="00785EA7"/>
    <w:rsid w:val="00790511"/>
    <w:rsid w:val="00791B2A"/>
    <w:rsid w:val="00792057"/>
    <w:rsid w:val="007929F0"/>
    <w:rsid w:val="00793113"/>
    <w:rsid w:val="00793B4A"/>
    <w:rsid w:val="00793C70"/>
    <w:rsid w:val="00793DF4"/>
    <w:rsid w:val="00794041"/>
    <w:rsid w:val="0079411A"/>
    <w:rsid w:val="0079437B"/>
    <w:rsid w:val="00794D00"/>
    <w:rsid w:val="0079557C"/>
    <w:rsid w:val="00797CE6"/>
    <w:rsid w:val="007A0B40"/>
    <w:rsid w:val="007A124F"/>
    <w:rsid w:val="007A1F09"/>
    <w:rsid w:val="007A4B1C"/>
    <w:rsid w:val="007A5533"/>
    <w:rsid w:val="007A55EC"/>
    <w:rsid w:val="007A5C60"/>
    <w:rsid w:val="007A698F"/>
    <w:rsid w:val="007A7036"/>
    <w:rsid w:val="007A7EBF"/>
    <w:rsid w:val="007B1660"/>
    <w:rsid w:val="007B1FE9"/>
    <w:rsid w:val="007B29A8"/>
    <w:rsid w:val="007B385C"/>
    <w:rsid w:val="007B45AA"/>
    <w:rsid w:val="007B4FDE"/>
    <w:rsid w:val="007B5B0D"/>
    <w:rsid w:val="007B6C93"/>
    <w:rsid w:val="007C0C6D"/>
    <w:rsid w:val="007C0DD9"/>
    <w:rsid w:val="007C11DB"/>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D62"/>
    <w:rsid w:val="007D6E49"/>
    <w:rsid w:val="007D7276"/>
    <w:rsid w:val="007E080F"/>
    <w:rsid w:val="007E1448"/>
    <w:rsid w:val="007E1A86"/>
    <w:rsid w:val="007E1C66"/>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8013CC"/>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E68"/>
    <w:rsid w:val="00827115"/>
    <w:rsid w:val="008275EE"/>
    <w:rsid w:val="008311E5"/>
    <w:rsid w:val="008317AA"/>
    <w:rsid w:val="008318DA"/>
    <w:rsid w:val="00832554"/>
    <w:rsid w:val="0083319A"/>
    <w:rsid w:val="008336CD"/>
    <w:rsid w:val="00837618"/>
    <w:rsid w:val="00840FC4"/>
    <w:rsid w:val="00841052"/>
    <w:rsid w:val="00841260"/>
    <w:rsid w:val="00841A1C"/>
    <w:rsid w:val="0084322B"/>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E81"/>
    <w:rsid w:val="00862805"/>
    <w:rsid w:val="00863BBE"/>
    <w:rsid w:val="0086408F"/>
    <w:rsid w:val="00865B24"/>
    <w:rsid w:val="00865E46"/>
    <w:rsid w:val="00866342"/>
    <w:rsid w:val="00866344"/>
    <w:rsid w:val="008673F2"/>
    <w:rsid w:val="00867682"/>
    <w:rsid w:val="00870570"/>
    <w:rsid w:val="00870E39"/>
    <w:rsid w:val="008715D2"/>
    <w:rsid w:val="00871954"/>
    <w:rsid w:val="00871965"/>
    <w:rsid w:val="00872707"/>
    <w:rsid w:val="00872A15"/>
    <w:rsid w:val="00873565"/>
    <w:rsid w:val="00873B3B"/>
    <w:rsid w:val="0087415D"/>
    <w:rsid w:val="0087478B"/>
    <w:rsid w:val="00874EB5"/>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57B"/>
    <w:rsid w:val="00886A74"/>
    <w:rsid w:val="00886C8C"/>
    <w:rsid w:val="008873E3"/>
    <w:rsid w:val="0088759E"/>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53F"/>
    <w:rsid w:val="008A17DC"/>
    <w:rsid w:val="008A1FE0"/>
    <w:rsid w:val="008A237E"/>
    <w:rsid w:val="008A25E6"/>
    <w:rsid w:val="008A462C"/>
    <w:rsid w:val="008A4A5A"/>
    <w:rsid w:val="008A4A7A"/>
    <w:rsid w:val="008A4AC6"/>
    <w:rsid w:val="008A5B62"/>
    <w:rsid w:val="008A5BEA"/>
    <w:rsid w:val="008A7F39"/>
    <w:rsid w:val="008B0A99"/>
    <w:rsid w:val="008B0AC8"/>
    <w:rsid w:val="008B3570"/>
    <w:rsid w:val="008B4584"/>
    <w:rsid w:val="008B5815"/>
    <w:rsid w:val="008B60DE"/>
    <w:rsid w:val="008B626B"/>
    <w:rsid w:val="008B671C"/>
    <w:rsid w:val="008B6E4A"/>
    <w:rsid w:val="008B6F0D"/>
    <w:rsid w:val="008B76FD"/>
    <w:rsid w:val="008C036F"/>
    <w:rsid w:val="008C2208"/>
    <w:rsid w:val="008C3162"/>
    <w:rsid w:val="008C3EC5"/>
    <w:rsid w:val="008C4860"/>
    <w:rsid w:val="008C6269"/>
    <w:rsid w:val="008C78E2"/>
    <w:rsid w:val="008C7CDC"/>
    <w:rsid w:val="008C7D13"/>
    <w:rsid w:val="008D0225"/>
    <w:rsid w:val="008D03D0"/>
    <w:rsid w:val="008D084B"/>
    <w:rsid w:val="008D1462"/>
    <w:rsid w:val="008D2F8E"/>
    <w:rsid w:val="008D333A"/>
    <w:rsid w:val="008D3E9D"/>
    <w:rsid w:val="008D4111"/>
    <w:rsid w:val="008D41AA"/>
    <w:rsid w:val="008D5DF6"/>
    <w:rsid w:val="008D6E6A"/>
    <w:rsid w:val="008D74A9"/>
    <w:rsid w:val="008D7DF9"/>
    <w:rsid w:val="008E0F53"/>
    <w:rsid w:val="008E13CC"/>
    <w:rsid w:val="008E2514"/>
    <w:rsid w:val="008E328A"/>
    <w:rsid w:val="008E36B7"/>
    <w:rsid w:val="008E4834"/>
    <w:rsid w:val="008E505D"/>
    <w:rsid w:val="008E6232"/>
    <w:rsid w:val="008E6770"/>
    <w:rsid w:val="008E7152"/>
    <w:rsid w:val="008F06BD"/>
    <w:rsid w:val="008F0C90"/>
    <w:rsid w:val="008F16C6"/>
    <w:rsid w:val="008F22AA"/>
    <w:rsid w:val="008F3378"/>
    <w:rsid w:val="008F39F5"/>
    <w:rsid w:val="008F3BF5"/>
    <w:rsid w:val="008F4798"/>
    <w:rsid w:val="008F52A1"/>
    <w:rsid w:val="008F6056"/>
    <w:rsid w:val="008F7C08"/>
    <w:rsid w:val="00901039"/>
    <w:rsid w:val="00901583"/>
    <w:rsid w:val="009019FC"/>
    <w:rsid w:val="00902229"/>
    <w:rsid w:val="009023D9"/>
    <w:rsid w:val="00905823"/>
    <w:rsid w:val="009070C4"/>
    <w:rsid w:val="009139FF"/>
    <w:rsid w:val="0091417A"/>
    <w:rsid w:val="009145A3"/>
    <w:rsid w:val="00914E03"/>
    <w:rsid w:val="00915248"/>
    <w:rsid w:val="009157D2"/>
    <w:rsid w:val="0091691D"/>
    <w:rsid w:val="009170FF"/>
    <w:rsid w:val="009173BF"/>
    <w:rsid w:val="0092003D"/>
    <w:rsid w:val="009203BD"/>
    <w:rsid w:val="00921ACE"/>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F6C"/>
    <w:rsid w:val="009372C3"/>
    <w:rsid w:val="00937699"/>
    <w:rsid w:val="00937AD4"/>
    <w:rsid w:val="00937AFF"/>
    <w:rsid w:val="0094192B"/>
    <w:rsid w:val="00943421"/>
    <w:rsid w:val="00943915"/>
    <w:rsid w:val="00943A83"/>
    <w:rsid w:val="0094436A"/>
    <w:rsid w:val="009445CE"/>
    <w:rsid w:val="00945B64"/>
    <w:rsid w:val="00945DE7"/>
    <w:rsid w:val="00945E50"/>
    <w:rsid w:val="00946F4C"/>
    <w:rsid w:val="0095012C"/>
    <w:rsid w:val="00950ABB"/>
    <w:rsid w:val="0095175B"/>
    <w:rsid w:val="00951AAB"/>
    <w:rsid w:val="00951F18"/>
    <w:rsid w:val="0095254D"/>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2B24"/>
    <w:rsid w:val="00962E8A"/>
    <w:rsid w:val="009631B5"/>
    <w:rsid w:val="009635A1"/>
    <w:rsid w:val="009646B0"/>
    <w:rsid w:val="009646D2"/>
    <w:rsid w:val="00964D36"/>
    <w:rsid w:val="009652CF"/>
    <w:rsid w:val="00966A11"/>
    <w:rsid w:val="00966B41"/>
    <w:rsid w:val="00967463"/>
    <w:rsid w:val="0096782A"/>
    <w:rsid w:val="009708AA"/>
    <w:rsid w:val="00973B00"/>
    <w:rsid w:val="00974CCD"/>
    <w:rsid w:val="00975169"/>
    <w:rsid w:val="0097567A"/>
    <w:rsid w:val="009757B3"/>
    <w:rsid w:val="00976C97"/>
    <w:rsid w:val="00977BAB"/>
    <w:rsid w:val="00977E70"/>
    <w:rsid w:val="009808D2"/>
    <w:rsid w:val="00980B38"/>
    <w:rsid w:val="00983304"/>
    <w:rsid w:val="00983B10"/>
    <w:rsid w:val="0098573D"/>
    <w:rsid w:val="00986280"/>
    <w:rsid w:val="00986465"/>
    <w:rsid w:val="00986903"/>
    <w:rsid w:val="0098752A"/>
    <w:rsid w:val="0099018B"/>
    <w:rsid w:val="00991464"/>
    <w:rsid w:val="00991D5D"/>
    <w:rsid w:val="00991FE9"/>
    <w:rsid w:val="00992190"/>
    <w:rsid w:val="009928B4"/>
    <w:rsid w:val="00992AB8"/>
    <w:rsid w:val="00992BF6"/>
    <w:rsid w:val="00994AA7"/>
    <w:rsid w:val="009962BC"/>
    <w:rsid w:val="0099744D"/>
    <w:rsid w:val="009A0603"/>
    <w:rsid w:val="009A22A1"/>
    <w:rsid w:val="009A298E"/>
    <w:rsid w:val="009A2C85"/>
    <w:rsid w:val="009A376D"/>
    <w:rsid w:val="009A3A21"/>
    <w:rsid w:val="009A5289"/>
    <w:rsid w:val="009A5512"/>
    <w:rsid w:val="009A5EC5"/>
    <w:rsid w:val="009A6082"/>
    <w:rsid w:val="009A6740"/>
    <w:rsid w:val="009A677E"/>
    <w:rsid w:val="009A69C8"/>
    <w:rsid w:val="009A6B3E"/>
    <w:rsid w:val="009A75C5"/>
    <w:rsid w:val="009A7A69"/>
    <w:rsid w:val="009B20CB"/>
    <w:rsid w:val="009B31D0"/>
    <w:rsid w:val="009B3A3C"/>
    <w:rsid w:val="009B4625"/>
    <w:rsid w:val="009B558C"/>
    <w:rsid w:val="009B5C1C"/>
    <w:rsid w:val="009B5EB4"/>
    <w:rsid w:val="009B5F44"/>
    <w:rsid w:val="009B640E"/>
    <w:rsid w:val="009B7CD5"/>
    <w:rsid w:val="009B7CDA"/>
    <w:rsid w:val="009B7D85"/>
    <w:rsid w:val="009B7FA1"/>
    <w:rsid w:val="009C09CB"/>
    <w:rsid w:val="009C0B55"/>
    <w:rsid w:val="009C10CD"/>
    <w:rsid w:val="009C1145"/>
    <w:rsid w:val="009C219C"/>
    <w:rsid w:val="009C2DAF"/>
    <w:rsid w:val="009C3161"/>
    <w:rsid w:val="009C3CCD"/>
    <w:rsid w:val="009C3DD4"/>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22F8"/>
    <w:rsid w:val="009E2CC7"/>
    <w:rsid w:val="009E324B"/>
    <w:rsid w:val="009E3E36"/>
    <w:rsid w:val="009E4F5F"/>
    <w:rsid w:val="009E53D2"/>
    <w:rsid w:val="009E60A8"/>
    <w:rsid w:val="009F00E1"/>
    <w:rsid w:val="009F0BC0"/>
    <w:rsid w:val="009F1103"/>
    <w:rsid w:val="009F182D"/>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6EC"/>
    <w:rsid w:val="00A0670B"/>
    <w:rsid w:val="00A1098A"/>
    <w:rsid w:val="00A10DF5"/>
    <w:rsid w:val="00A11AE2"/>
    <w:rsid w:val="00A120B5"/>
    <w:rsid w:val="00A120C1"/>
    <w:rsid w:val="00A12BED"/>
    <w:rsid w:val="00A13C7E"/>
    <w:rsid w:val="00A143DA"/>
    <w:rsid w:val="00A148B2"/>
    <w:rsid w:val="00A148F5"/>
    <w:rsid w:val="00A16624"/>
    <w:rsid w:val="00A21E3C"/>
    <w:rsid w:val="00A22235"/>
    <w:rsid w:val="00A22879"/>
    <w:rsid w:val="00A232BB"/>
    <w:rsid w:val="00A234E8"/>
    <w:rsid w:val="00A23A28"/>
    <w:rsid w:val="00A24C38"/>
    <w:rsid w:val="00A26292"/>
    <w:rsid w:val="00A26401"/>
    <w:rsid w:val="00A2640B"/>
    <w:rsid w:val="00A266C9"/>
    <w:rsid w:val="00A26AAA"/>
    <w:rsid w:val="00A31551"/>
    <w:rsid w:val="00A31634"/>
    <w:rsid w:val="00A31779"/>
    <w:rsid w:val="00A32DAC"/>
    <w:rsid w:val="00A33166"/>
    <w:rsid w:val="00A350E7"/>
    <w:rsid w:val="00A36CE4"/>
    <w:rsid w:val="00A376AF"/>
    <w:rsid w:val="00A413A5"/>
    <w:rsid w:val="00A4181B"/>
    <w:rsid w:val="00A4193D"/>
    <w:rsid w:val="00A41BB7"/>
    <w:rsid w:val="00A41D7E"/>
    <w:rsid w:val="00A4328F"/>
    <w:rsid w:val="00A43568"/>
    <w:rsid w:val="00A43BD7"/>
    <w:rsid w:val="00A43C31"/>
    <w:rsid w:val="00A4492F"/>
    <w:rsid w:val="00A4519B"/>
    <w:rsid w:val="00A460F5"/>
    <w:rsid w:val="00A472AF"/>
    <w:rsid w:val="00A5125C"/>
    <w:rsid w:val="00A51341"/>
    <w:rsid w:val="00A515CE"/>
    <w:rsid w:val="00A51A36"/>
    <w:rsid w:val="00A5211F"/>
    <w:rsid w:val="00A52EC0"/>
    <w:rsid w:val="00A539C2"/>
    <w:rsid w:val="00A53B79"/>
    <w:rsid w:val="00A53ECA"/>
    <w:rsid w:val="00A53F3B"/>
    <w:rsid w:val="00A54A7C"/>
    <w:rsid w:val="00A55727"/>
    <w:rsid w:val="00A55BA1"/>
    <w:rsid w:val="00A55EE2"/>
    <w:rsid w:val="00A56F27"/>
    <w:rsid w:val="00A57A02"/>
    <w:rsid w:val="00A57A94"/>
    <w:rsid w:val="00A603D3"/>
    <w:rsid w:val="00A6200A"/>
    <w:rsid w:val="00A6221F"/>
    <w:rsid w:val="00A654F8"/>
    <w:rsid w:val="00A657CC"/>
    <w:rsid w:val="00A66285"/>
    <w:rsid w:val="00A664DE"/>
    <w:rsid w:val="00A70282"/>
    <w:rsid w:val="00A70CAE"/>
    <w:rsid w:val="00A7150E"/>
    <w:rsid w:val="00A71899"/>
    <w:rsid w:val="00A729E2"/>
    <w:rsid w:val="00A73D70"/>
    <w:rsid w:val="00A74367"/>
    <w:rsid w:val="00A74FEB"/>
    <w:rsid w:val="00A755A0"/>
    <w:rsid w:val="00A755B5"/>
    <w:rsid w:val="00A7591A"/>
    <w:rsid w:val="00A75E3E"/>
    <w:rsid w:val="00A75FF9"/>
    <w:rsid w:val="00A76A3B"/>
    <w:rsid w:val="00A7797A"/>
    <w:rsid w:val="00A8028C"/>
    <w:rsid w:val="00A83023"/>
    <w:rsid w:val="00A83233"/>
    <w:rsid w:val="00A834A0"/>
    <w:rsid w:val="00A85619"/>
    <w:rsid w:val="00A85E3B"/>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6DA"/>
    <w:rsid w:val="00A96E4E"/>
    <w:rsid w:val="00A97025"/>
    <w:rsid w:val="00A97600"/>
    <w:rsid w:val="00A9760C"/>
    <w:rsid w:val="00A97971"/>
    <w:rsid w:val="00AA0E3E"/>
    <w:rsid w:val="00AA30BA"/>
    <w:rsid w:val="00AA4990"/>
    <w:rsid w:val="00AA4BC2"/>
    <w:rsid w:val="00AA51EE"/>
    <w:rsid w:val="00AA5800"/>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74B"/>
    <w:rsid w:val="00AE09A9"/>
    <w:rsid w:val="00AE11F1"/>
    <w:rsid w:val="00AE1FFE"/>
    <w:rsid w:val="00AE2117"/>
    <w:rsid w:val="00AE2604"/>
    <w:rsid w:val="00AE3909"/>
    <w:rsid w:val="00AE46D1"/>
    <w:rsid w:val="00AE4A51"/>
    <w:rsid w:val="00AE4BE8"/>
    <w:rsid w:val="00AE56A6"/>
    <w:rsid w:val="00AE5DAB"/>
    <w:rsid w:val="00AE5E9C"/>
    <w:rsid w:val="00AE628D"/>
    <w:rsid w:val="00AE6FF0"/>
    <w:rsid w:val="00AE6FF3"/>
    <w:rsid w:val="00AE7B8A"/>
    <w:rsid w:val="00AF0363"/>
    <w:rsid w:val="00AF0401"/>
    <w:rsid w:val="00AF08A7"/>
    <w:rsid w:val="00AF2131"/>
    <w:rsid w:val="00AF2D7B"/>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78B"/>
    <w:rsid w:val="00B06F6F"/>
    <w:rsid w:val="00B07AC2"/>
    <w:rsid w:val="00B11257"/>
    <w:rsid w:val="00B1186B"/>
    <w:rsid w:val="00B12379"/>
    <w:rsid w:val="00B1249B"/>
    <w:rsid w:val="00B126C7"/>
    <w:rsid w:val="00B12825"/>
    <w:rsid w:val="00B13200"/>
    <w:rsid w:val="00B13BED"/>
    <w:rsid w:val="00B14238"/>
    <w:rsid w:val="00B1425E"/>
    <w:rsid w:val="00B15E55"/>
    <w:rsid w:val="00B22127"/>
    <w:rsid w:val="00B229CF"/>
    <w:rsid w:val="00B22A69"/>
    <w:rsid w:val="00B23910"/>
    <w:rsid w:val="00B24032"/>
    <w:rsid w:val="00B24472"/>
    <w:rsid w:val="00B24588"/>
    <w:rsid w:val="00B25193"/>
    <w:rsid w:val="00B2540D"/>
    <w:rsid w:val="00B25B6B"/>
    <w:rsid w:val="00B25C1F"/>
    <w:rsid w:val="00B26322"/>
    <w:rsid w:val="00B270F2"/>
    <w:rsid w:val="00B315DB"/>
    <w:rsid w:val="00B31989"/>
    <w:rsid w:val="00B31C26"/>
    <w:rsid w:val="00B33429"/>
    <w:rsid w:val="00B3448C"/>
    <w:rsid w:val="00B34D14"/>
    <w:rsid w:val="00B34EF5"/>
    <w:rsid w:val="00B35B0D"/>
    <w:rsid w:val="00B40B67"/>
    <w:rsid w:val="00B40D66"/>
    <w:rsid w:val="00B4318A"/>
    <w:rsid w:val="00B4322A"/>
    <w:rsid w:val="00B43427"/>
    <w:rsid w:val="00B437F1"/>
    <w:rsid w:val="00B43B31"/>
    <w:rsid w:val="00B44964"/>
    <w:rsid w:val="00B453E4"/>
    <w:rsid w:val="00B455EF"/>
    <w:rsid w:val="00B4632F"/>
    <w:rsid w:val="00B46A1C"/>
    <w:rsid w:val="00B46A72"/>
    <w:rsid w:val="00B46BFB"/>
    <w:rsid w:val="00B46F00"/>
    <w:rsid w:val="00B50566"/>
    <w:rsid w:val="00B52449"/>
    <w:rsid w:val="00B5292C"/>
    <w:rsid w:val="00B538F2"/>
    <w:rsid w:val="00B53D00"/>
    <w:rsid w:val="00B54405"/>
    <w:rsid w:val="00B54959"/>
    <w:rsid w:val="00B55912"/>
    <w:rsid w:val="00B55F8D"/>
    <w:rsid w:val="00B57961"/>
    <w:rsid w:val="00B61E04"/>
    <w:rsid w:val="00B6218F"/>
    <w:rsid w:val="00B6467B"/>
    <w:rsid w:val="00B646D8"/>
    <w:rsid w:val="00B6471E"/>
    <w:rsid w:val="00B65000"/>
    <w:rsid w:val="00B65C9F"/>
    <w:rsid w:val="00B66614"/>
    <w:rsid w:val="00B66EBF"/>
    <w:rsid w:val="00B67415"/>
    <w:rsid w:val="00B6769C"/>
    <w:rsid w:val="00B7154B"/>
    <w:rsid w:val="00B72BC9"/>
    <w:rsid w:val="00B757F1"/>
    <w:rsid w:val="00B75CAE"/>
    <w:rsid w:val="00B7638E"/>
    <w:rsid w:val="00B763A6"/>
    <w:rsid w:val="00B76734"/>
    <w:rsid w:val="00B76FF4"/>
    <w:rsid w:val="00B80660"/>
    <w:rsid w:val="00B807B0"/>
    <w:rsid w:val="00B80AD6"/>
    <w:rsid w:val="00B82644"/>
    <w:rsid w:val="00B83C23"/>
    <w:rsid w:val="00B8552A"/>
    <w:rsid w:val="00B855F2"/>
    <w:rsid w:val="00B857FD"/>
    <w:rsid w:val="00B85A4E"/>
    <w:rsid w:val="00B85B4A"/>
    <w:rsid w:val="00B85E3A"/>
    <w:rsid w:val="00B86189"/>
    <w:rsid w:val="00B90CC5"/>
    <w:rsid w:val="00B91ABC"/>
    <w:rsid w:val="00B925A1"/>
    <w:rsid w:val="00B92982"/>
    <w:rsid w:val="00B94857"/>
    <w:rsid w:val="00B956CE"/>
    <w:rsid w:val="00B95749"/>
    <w:rsid w:val="00B96493"/>
    <w:rsid w:val="00BA0449"/>
    <w:rsid w:val="00BA26A0"/>
    <w:rsid w:val="00BA29FE"/>
    <w:rsid w:val="00BA3580"/>
    <w:rsid w:val="00BA35ED"/>
    <w:rsid w:val="00BA3A5D"/>
    <w:rsid w:val="00BA4044"/>
    <w:rsid w:val="00BA4D34"/>
    <w:rsid w:val="00BA596A"/>
    <w:rsid w:val="00BA5C81"/>
    <w:rsid w:val="00BA5F70"/>
    <w:rsid w:val="00BA74F9"/>
    <w:rsid w:val="00BA7897"/>
    <w:rsid w:val="00BB0BEE"/>
    <w:rsid w:val="00BB0BFC"/>
    <w:rsid w:val="00BB15DF"/>
    <w:rsid w:val="00BB1A92"/>
    <w:rsid w:val="00BB1F76"/>
    <w:rsid w:val="00BB3887"/>
    <w:rsid w:val="00BB49F0"/>
    <w:rsid w:val="00BB5912"/>
    <w:rsid w:val="00BB5B1E"/>
    <w:rsid w:val="00BB6BE6"/>
    <w:rsid w:val="00BB7078"/>
    <w:rsid w:val="00BB75D0"/>
    <w:rsid w:val="00BC0863"/>
    <w:rsid w:val="00BC1A53"/>
    <w:rsid w:val="00BC3615"/>
    <w:rsid w:val="00BC5081"/>
    <w:rsid w:val="00BC5AD2"/>
    <w:rsid w:val="00BC702D"/>
    <w:rsid w:val="00BC7EE9"/>
    <w:rsid w:val="00BD035A"/>
    <w:rsid w:val="00BD04F5"/>
    <w:rsid w:val="00BD0951"/>
    <w:rsid w:val="00BD1538"/>
    <w:rsid w:val="00BD1EB5"/>
    <w:rsid w:val="00BD2B71"/>
    <w:rsid w:val="00BD3698"/>
    <w:rsid w:val="00BD3E4C"/>
    <w:rsid w:val="00BD427C"/>
    <w:rsid w:val="00BD44AA"/>
    <w:rsid w:val="00BD44E4"/>
    <w:rsid w:val="00BD5074"/>
    <w:rsid w:val="00BD6110"/>
    <w:rsid w:val="00BD7FA7"/>
    <w:rsid w:val="00BE0219"/>
    <w:rsid w:val="00BE0CE0"/>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9F3"/>
    <w:rsid w:val="00C00F89"/>
    <w:rsid w:val="00C014D0"/>
    <w:rsid w:val="00C01B3A"/>
    <w:rsid w:val="00C0371B"/>
    <w:rsid w:val="00C04F74"/>
    <w:rsid w:val="00C05894"/>
    <w:rsid w:val="00C05AAD"/>
    <w:rsid w:val="00C0611E"/>
    <w:rsid w:val="00C0678A"/>
    <w:rsid w:val="00C07A53"/>
    <w:rsid w:val="00C10037"/>
    <w:rsid w:val="00C112B8"/>
    <w:rsid w:val="00C114D4"/>
    <w:rsid w:val="00C11999"/>
    <w:rsid w:val="00C11A98"/>
    <w:rsid w:val="00C11D1C"/>
    <w:rsid w:val="00C12B81"/>
    <w:rsid w:val="00C1332B"/>
    <w:rsid w:val="00C13A2D"/>
    <w:rsid w:val="00C13ACF"/>
    <w:rsid w:val="00C13AF8"/>
    <w:rsid w:val="00C14427"/>
    <w:rsid w:val="00C14A72"/>
    <w:rsid w:val="00C14B48"/>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E68"/>
    <w:rsid w:val="00C33EA3"/>
    <w:rsid w:val="00C346E4"/>
    <w:rsid w:val="00C34F17"/>
    <w:rsid w:val="00C35C76"/>
    <w:rsid w:val="00C41922"/>
    <w:rsid w:val="00C41AF9"/>
    <w:rsid w:val="00C41C00"/>
    <w:rsid w:val="00C41CD5"/>
    <w:rsid w:val="00C4232A"/>
    <w:rsid w:val="00C42BE1"/>
    <w:rsid w:val="00C44575"/>
    <w:rsid w:val="00C454F8"/>
    <w:rsid w:val="00C4759F"/>
    <w:rsid w:val="00C50090"/>
    <w:rsid w:val="00C5022D"/>
    <w:rsid w:val="00C51129"/>
    <w:rsid w:val="00C5187E"/>
    <w:rsid w:val="00C52845"/>
    <w:rsid w:val="00C52A31"/>
    <w:rsid w:val="00C53406"/>
    <w:rsid w:val="00C54613"/>
    <w:rsid w:val="00C54F54"/>
    <w:rsid w:val="00C56221"/>
    <w:rsid w:val="00C57DBD"/>
    <w:rsid w:val="00C615BD"/>
    <w:rsid w:val="00C62105"/>
    <w:rsid w:val="00C624EC"/>
    <w:rsid w:val="00C64062"/>
    <w:rsid w:val="00C643B7"/>
    <w:rsid w:val="00C6522C"/>
    <w:rsid w:val="00C6527E"/>
    <w:rsid w:val="00C66356"/>
    <w:rsid w:val="00C673BB"/>
    <w:rsid w:val="00C711A7"/>
    <w:rsid w:val="00C72F44"/>
    <w:rsid w:val="00C748E5"/>
    <w:rsid w:val="00C74B8F"/>
    <w:rsid w:val="00C74F8F"/>
    <w:rsid w:val="00C756E8"/>
    <w:rsid w:val="00C75E29"/>
    <w:rsid w:val="00C762F4"/>
    <w:rsid w:val="00C763E5"/>
    <w:rsid w:val="00C76728"/>
    <w:rsid w:val="00C768F3"/>
    <w:rsid w:val="00C76B25"/>
    <w:rsid w:val="00C7711B"/>
    <w:rsid w:val="00C8013A"/>
    <w:rsid w:val="00C8122C"/>
    <w:rsid w:val="00C816CD"/>
    <w:rsid w:val="00C81D86"/>
    <w:rsid w:val="00C84462"/>
    <w:rsid w:val="00C84B14"/>
    <w:rsid w:val="00C85C28"/>
    <w:rsid w:val="00C86161"/>
    <w:rsid w:val="00C86265"/>
    <w:rsid w:val="00C86DF8"/>
    <w:rsid w:val="00C9276F"/>
    <w:rsid w:val="00C93A11"/>
    <w:rsid w:val="00C95557"/>
    <w:rsid w:val="00C95793"/>
    <w:rsid w:val="00C962F7"/>
    <w:rsid w:val="00C96E35"/>
    <w:rsid w:val="00C97C9F"/>
    <w:rsid w:val="00CA029F"/>
    <w:rsid w:val="00CA060B"/>
    <w:rsid w:val="00CA0AA1"/>
    <w:rsid w:val="00CA2933"/>
    <w:rsid w:val="00CA2AC4"/>
    <w:rsid w:val="00CA2E72"/>
    <w:rsid w:val="00CA3BBA"/>
    <w:rsid w:val="00CA41B7"/>
    <w:rsid w:val="00CA53D9"/>
    <w:rsid w:val="00CA55AA"/>
    <w:rsid w:val="00CA6097"/>
    <w:rsid w:val="00CA611F"/>
    <w:rsid w:val="00CA61A7"/>
    <w:rsid w:val="00CA6E1B"/>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1E47"/>
    <w:rsid w:val="00CD341F"/>
    <w:rsid w:val="00CD3866"/>
    <w:rsid w:val="00CD3A58"/>
    <w:rsid w:val="00CD43D7"/>
    <w:rsid w:val="00CD48C0"/>
    <w:rsid w:val="00CD5396"/>
    <w:rsid w:val="00CD69BB"/>
    <w:rsid w:val="00CD6EEF"/>
    <w:rsid w:val="00CD7227"/>
    <w:rsid w:val="00CE1D4C"/>
    <w:rsid w:val="00CE2D91"/>
    <w:rsid w:val="00CE3551"/>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F6"/>
    <w:rsid w:val="00D17306"/>
    <w:rsid w:val="00D175D6"/>
    <w:rsid w:val="00D200A7"/>
    <w:rsid w:val="00D21724"/>
    <w:rsid w:val="00D21C2C"/>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2937"/>
    <w:rsid w:val="00D42A00"/>
    <w:rsid w:val="00D42CB4"/>
    <w:rsid w:val="00D44659"/>
    <w:rsid w:val="00D44D1F"/>
    <w:rsid w:val="00D45592"/>
    <w:rsid w:val="00D46535"/>
    <w:rsid w:val="00D470F2"/>
    <w:rsid w:val="00D47BE1"/>
    <w:rsid w:val="00D47FC2"/>
    <w:rsid w:val="00D519A6"/>
    <w:rsid w:val="00D51EA3"/>
    <w:rsid w:val="00D53ADD"/>
    <w:rsid w:val="00D547C6"/>
    <w:rsid w:val="00D549B7"/>
    <w:rsid w:val="00D56F73"/>
    <w:rsid w:val="00D574CC"/>
    <w:rsid w:val="00D6044D"/>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809D4"/>
    <w:rsid w:val="00D80B22"/>
    <w:rsid w:val="00D816EE"/>
    <w:rsid w:val="00D83508"/>
    <w:rsid w:val="00D84736"/>
    <w:rsid w:val="00D84864"/>
    <w:rsid w:val="00D84CD5"/>
    <w:rsid w:val="00D84EF1"/>
    <w:rsid w:val="00D850A5"/>
    <w:rsid w:val="00D85A83"/>
    <w:rsid w:val="00D86036"/>
    <w:rsid w:val="00D86579"/>
    <w:rsid w:val="00D91206"/>
    <w:rsid w:val="00D91425"/>
    <w:rsid w:val="00D948BF"/>
    <w:rsid w:val="00D94946"/>
    <w:rsid w:val="00D966F6"/>
    <w:rsid w:val="00D97EA3"/>
    <w:rsid w:val="00DA0448"/>
    <w:rsid w:val="00DA2470"/>
    <w:rsid w:val="00DA27B0"/>
    <w:rsid w:val="00DA3684"/>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6E4"/>
    <w:rsid w:val="00DB3C5B"/>
    <w:rsid w:val="00DB544D"/>
    <w:rsid w:val="00DB64D7"/>
    <w:rsid w:val="00DB6874"/>
    <w:rsid w:val="00DB6B1D"/>
    <w:rsid w:val="00DC0740"/>
    <w:rsid w:val="00DC085A"/>
    <w:rsid w:val="00DC18D3"/>
    <w:rsid w:val="00DC3366"/>
    <w:rsid w:val="00DC3B41"/>
    <w:rsid w:val="00DC43E5"/>
    <w:rsid w:val="00DC4FAE"/>
    <w:rsid w:val="00DC7C16"/>
    <w:rsid w:val="00DD08A4"/>
    <w:rsid w:val="00DD1965"/>
    <w:rsid w:val="00DD315B"/>
    <w:rsid w:val="00DD4793"/>
    <w:rsid w:val="00DD614A"/>
    <w:rsid w:val="00DD675E"/>
    <w:rsid w:val="00DE113E"/>
    <w:rsid w:val="00DE1416"/>
    <w:rsid w:val="00DE1B29"/>
    <w:rsid w:val="00DE1BEB"/>
    <w:rsid w:val="00DE2F4D"/>
    <w:rsid w:val="00DE3735"/>
    <w:rsid w:val="00DE49BC"/>
    <w:rsid w:val="00DE4ACB"/>
    <w:rsid w:val="00DE4F38"/>
    <w:rsid w:val="00DE509B"/>
    <w:rsid w:val="00DE520F"/>
    <w:rsid w:val="00DE6BF3"/>
    <w:rsid w:val="00DE717C"/>
    <w:rsid w:val="00DE727A"/>
    <w:rsid w:val="00DE7B32"/>
    <w:rsid w:val="00DE7D43"/>
    <w:rsid w:val="00DF1C32"/>
    <w:rsid w:val="00DF20D7"/>
    <w:rsid w:val="00DF2CCA"/>
    <w:rsid w:val="00DF2DDF"/>
    <w:rsid w:val="00DF3DBC"/>
    <w:rsid w:val="00DF4F94"/>
    <w:rsid w:val="00DF5568"/>
    <w:rsid w:val="00DF57E6"/>
    <w:rsid w:val="00DF5AA9"/>
    <w:rsid w:val="00DF7E33"/>
    <w:rsid w:val="00E01915"/>
    <w:rsid w:val="00E0224A"/>
    <w:rsid w:val="00E030EB"/>
    <w:rsid w:val="00E03488"/>
    <w:rsid w:val="00E03A22"/>
    <w:rsid w:val="00E03F8E"/>
    <w:rsid w:val="00E0470A"/>
    <w:rsid w:val="00E05751"/>
    <w:rsid w:val="00E0586D"/>
    <w:rsid w:val="00E05B5D"/>
    <w:rsid w:val="00E05CF3"/>
    <w:rsid w:val="00E05F27"/>
    <w:rsid w:val="00E07B84"/>
    <w:rsid w:val="00E103C6"/>
    <w:rsid w:val="00E10B44"/>
    <w:rsid w:val="00E12DCB"/>
    <w:rsid w:val="00E1312B"/>
    <w:rsid w:val="00E14F32"/>
    <w:rsid w:val="00E155AF"/>
    <w:rsid w:val="00E20C9E"/>
    <w:rsid w:val="00E215F9"/>
    <w:rsid w:val="00E21CC2"/>
    <w:rsid w:val="00E22AEB"/>
    <w:rsid w:val="00E22D3A"/>
    <w:rsid w:val="00E237ED"/>
    <w:rsid w:val="00E24B2F"/>
    <w:rsid w:val="00E24ECC"/>
    <w:rsid w:val="00E26935"/>
    <w:rsid w:val="00E2745A"/>
    <w:rsid w:val="00E27BA1"/>
    <w:rsid w:val="00E27C93"/>
    <w:rsid w:val="00E31948"/>
    <w:rsid w:val="00E328CF"/>
    <w:rsid w:val="00E33136"/>
    <w:rsid w:val="00E333D1"/>
    <w:rsid w:val="00E34CA4"/>
    <w:rsid w:val="00E35D28"/>
    <w:rsid w:val="00E35F77"/>
    <w:rsid w:val="00E36487"/>
    <w:rsid w:val="00E37DFC"/>
    <w:rsid w:val="00E37EDD"/>
    <w:rsid w:val="00E41C8D"/>
    <w:rsid w:val="00E41F4A"/>
    <w:rsid w:val="00E4276A"/>
    <w:rsid w:val="00E4386E"/>
    <w:rsid w:val="00E455D2"/>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601EA"/>
    <w:rsid w:val="00E607D9"/>
    <w:rsid w:val="00E60B25"/>
    <w:rsid w:val="00E62967"/>
    <w:rsid w:val="00E62FC5"/>
    <w:rsid w:val="00E649D4"/>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CB9"/>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768"/>
    <w:rsid w:val="00EB15D8"/>
    <w:rsid w:val="00EB290F"/>
    <w:rsid w:val="00EB3691"/>
    <w:rsid w:val="00EB48BA"/>
    <w:rsid w:val="00EB5339"/>
    <w:rsid w:val="00EB6572"/>
    <w:rsid w:val="00EC013F"/>
    <w:rsid w:val="00EC0862"/>
    <w:rsid w:val="00EC0C8E"/>
    <w:rsid w:val="00EC11AD"/>
    <w:rsid w:val="00EC23BD"/>
    <w:rsid w:val="00EC2B48"/>
    <w:rsid w:val="00EC34C9"/>
    <w:rsid w:val="00EC38FB"/>
    <w:rsid w:val="00EC3E2E"/>
    <w:rsid w:val="00EC43F7"/>
    <w:rsid w:val="00EC454A"/>
    <w:rsid w:val="00EC58BE"/>
    <w:rsid w:val="00EC674F"/>
    <w:rsid w:val="00EC7988"/>
    <w:rsid w:val="00ED0B32"/>
    <w:rsid w:val="00ED1781"/>
    <w:rsid w:val="00ED1B51"/>
    <w:rsid w:val="00ED1BF3"/>
    <w:rsid w:val="00ED24A8"/>
    <w:rsid w:val="00ED3338"/>
    <w:rsid w:val="00ED49E7"/>
    <w:rsid w:val="00ED4D44"/>
    <w:rsid w:val="00ED63FA"/>
    <w:rsid w:val="00ED7700"/>
    <w:rsid w:val="00EE01E9"/>
    <w:rsid w:val="00EE038F"/>
    <w:rsid w:val="00EE11F6"/>
    <w:rsid w:val="00EE1B93"/>
    <w:rsid w:val="00EE2ECB"/>
    <w:rsid w:val="00EE37D8"/>
    <w:rsid w:val="00EE45DC"/>
    <w:rsid w:val="00EE5BCB"/>
    <w:rsid w:val="00EE66BE"/>
    <w:rsid w:val="00EE684B"/>
    <w:rsid w:val="00EE6C6E"/>
    <w:rsid w:val="00EE7443"/>
    <w:rsid w:val="00EE7743"/>
    <w:rsid w:val="00EE7AB7"/>
    <w:rsid w:val="00EF00FD"/>
    <w:rsid w:val="00EF0B61"/>
    <w:rsid w:val="00EF1EA6"/>
    <w:rsid w:val="00EF1FEB"/>
    <w:rsid w:val="00EF2124"/>
    <w:rsid w:val="00EF22A7"/>
    <w:rsid w:val="00EF39A2"/>
    <w:rsid w:val="00EF54C0"/>
    <w:rsid w:val="00EF5BB7"/>
    <w:rsid w:val="00EF60DA"/>
    <w:rsid w:val="00EF61A9"/>
    <w:rsid w:val="00EF68BF"/>
    <w:rsid w:val="00EF7461"/>
    <w:rsid w:val="00F00C6C"/>
    <w:rsid w:val="00F01CBD"/>
    <w:rsid w:val="00F0211E"/>
    <w:rsid w:val="00F02209"/>
    <w:rsid w:val="00F044DC"/>
    <w:rsid w:val="00F04757"/>
    <w:rsid w:val="00F053D7"/>
    <w:rsid w:val="00F05A0B"/>
    <w:rsid w:val="00F060FF"/>
    <w:rsid w:val="00F06481"/>
    <w:rsid w:val="00F06E3F"/>
    <w:rsid w:val="00F105F7"/>
    <w:rsid w:val="00F109CD"/>
    <w:rsid w:val="00F1106A"/>
    <w:rsid w:val="00F11147"/>
    <w:rsid w:val="00F116B3"/>
    <w:rsid w:val="00F11BEE"/>
    <w:rsid w:val="00F122A5"/>
    <w:rsid w:val="00F1243E"/>
    <w:rsid w:val="00F151C6"/>
    <w:rsid w:val="00F15806"/>
    <w:rsid w:val="00F15AFB"/>
    <w:rsid w:val="00F162F7"/>
    <w:rsid w:val="00F1708B"/>
    <w:rsid w:val="00F20F33"/>
    <w:rsid w:val="00F21721"/>
    <w:rsid w:val="00F2508A"/>
    <w:rsid w:val="00F25C5F"/>
    <w:rsid w:val="00F277CB"/>
    <w:rsid w:val="00F278D3"/>
    <w:rsid w:val="00F3000D"/>
    <w:rsid w:val="00F30484"/>
    <w:rsid w:val="00F306F2"/>
    <w:rsid w:val="00F3078C"/>
    <w:rsid w:val="00F30996"/>
    <w:rsid w:val="00F30F43"/>
    <w:rsid w:val="00F3166A"/>
    <w:rsid w:val="00F31A6D"/>
    <w:rsid w:val="00F32224"/>
    <w:rsid w:val="00F325F8"/>
    <w:rsid w:val="00F32AD5"/>
    <w:rsid w:val="00F33649"/>
    <w:rsid w:val="00F34449"/>
    <w:rsid w:val="00F34F2C"/>
    <w:rsid w:val="00F35049"/>
    <w:rsid w:val="00F35691"/>
    <w:rsid w:val="00F371CD"/>
    <w:rsid w:val="00F37AFE"/>
    <w:rsid w:val="00F41286"/>
    <w:rsid w:val="00F424E9"/>
    <w:rsid w:val="00F43378"/>
    <w:rsid w:val="00F4459E"/>
    <w:rsid w:val="00F465DE"/>
    <w:rsid w:val="00F46933"/>
    <w:rsid w:val="00F477C6"/>
    <w:rsid w:val="00F4798B"/>
    <w:rsid w:val="00F503BD"/>
    <w:rsid w:val="00F51ADA"/>
    <w:rsid w:val="00F51FAE"/>
    <w:rsid w:val="00F522A5"/>
    <w:rsid w:val="00F526EA"/>
    <w:rsid w:val="00F53199"/>
    <w:rsid w:val="00F53375"/>
    <w:rsid w:val="00F536A4"/>
    <w:rsid w:val="00F53CEB"/>
    <w:rsid w:val="00F543BF"/>
    <w:rsid w:val="00F54761"/>
    <w:rsid w:val="00F54970"/>
    <w:rsid w:val="00F54D8B"/>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396B"/>
    <w:rsid w:val="00F76025"/>
    <w:rsid w:val="00F76431"/>
    <w:rsid w:val="00F76F94"/>
    <w:rsid w:val="00F77615"/>
    <w:rsid w:val="00F80168"/>
    <w:rsid w:val="00F80857"/>
    <w:rsid w:val="00F80B09"/>
    <w:rsid w:val="00F816B8"/>
    <w:rsid w:val="00F825A1"/>
    <w:rsid w:val="00F827F0"/>
    <w:rsid w:val="00F8314D"/>
    <w:rsid w:val="00F84A7E"/>
    <w:rsid w:val="00F85F2F"/>
    <w:rsid w:val="00F87F4D"/>
    <w:rsid w:val="00F90213"/>
    <w:rsid w:val="00F9029C"/>
    <w:rsid w:val="00F90E92"/>
    <w:rsid w:val="00F91186"/>
    <w:rsid w:val="00F917A2"/>
    <w:rsid w:val="00F9281D"/>
    <w:rsid w:val="00F93D05"/>
    <w:rsid w:val="00F94572"/>
    <w:rsid w:val="00F9535B"/>
    <w:rsid w:val="00F95BCA"/>
    <w:rsid w:val="00F961F0"/>
    <w:rsid w:val="00F96EC8"/>
    <w:rsid w:val="00F974A6"/>
    <w:rsid w:val="00FA15D6"/>
    <w:rsid w:val="00FA26C0"/>
    <w:rsid w:val="00FA3143"/>
    <w:rsid w:val="00FA4352"/>
    <w:rsid w:val="00FA494F"/>
    <w:rsid w:val="00FA49E9"/>
    <w:rsid w:val="00FA5709"/>
    <w:rsid w:val="00FA6132"/>
    <w:rsid w:val="00FA6A58"/>
    <w:rsid w:val="00FA72E9"/>
    <w:rsid w:val="00FA7A7F"/>
    <w:rsid w:val="00FB0406"/>
    <w:rsid w:val="00FB045B"/>
    <w:rsid w:val="00FB0BD7"/>
    <w:rsid w:val="00FB0F82"/>
    <w:rsid w:val="00FB1C67"/>
    <w:rsid w:val="00FB1D05"/>
    <w:rsid w:val="00FB2C33"/>
    <w:rsid w:val="00FB3456"/>
    <w:rsid w:val="00FB36C7"/>
    <w:rsid w:val="00FB43A3"/>
    <w:rsid w:val="00FB4D0C"/>
    <w:rsid w:val="00FB4D4A"/>
    <w:rsid w:val="00FB5611"/>
    <w:rsid w:val="00FB5AD4"/>
    <w:rsid w:val="00FB6198"/>
    <w:rsid w:val="00FC01A4"/>
    <w:rsid w:val="00FC16D1"/>
    <w:rsid w:val="00FC28EA"/>
    <w:rsid w:val="00FC2DD6"/>
    <w:rsid w:val="00FC3303"/>
    <w:rsid w:val="00FC38EA"/>
    <w:rsid w:val="00FC3A07"/>
    <w:rsid w:val="00FC3B1E"/>
    <w:rsid w:val="00FC61A7"/>
    <w:rsid w:val="00FC7282"/>
    <w:rsid w:val="00FD0090"/>
    <w:rsid w:val="00FD1005"/>
    <w:rsid w:val="00FD102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327B"/>
    <w:rsid w:val="00FE3667"/>
    <w:rsid w:val="00FE40FC"/>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clanthology.org/P11-2071.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iscuss.huggingface.co/t/class-weights-for-bertforsequenceclassification/1674/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arxiv.org/pdf/1802.02614.pdf"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41D4E7F5BC6E4249984FA8772E8166DD"/>
        <w:category>
          <w:name w:val="Allgemein"/>
          <w:gallery w:val="placeholder"/>
        </w:category>
        <w:types>
          <w:type w:val="bbPlcHdr"/>
        </w:types>
        <w:behaviors>
          <w:behavior w:val="content"/>
        </w:behaviors>
        <w:guid w:val="{1135030D-351D-4807-8437-F98CA45385A1}"/>
      </w:docPartPr>
      <w:docPartBody>
        <w:p w:rsidR="00B36B3D" w:rsidRDefault="006B3B9A" w:rsidP="006B3B9A">
          <w:pPr>
            <w:pStyle w:val="41D4E7F5BC6E4249984FA8772E8166DD"/>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561FE"/>
    <w:rsid w:val="00063AFE"/>
    <w:rsid w:val="000721DC"/>
    <w:rsid w:val="00086D08"/>
    <w:rsid w:val="00091C32"/>
    <w:rsid w:val="000E72F7"/>
    <w:rsid w:val="00154FF1"/>
    <w:rsid w:val="00155051"/>
    <w:rsid w:val="00174153"/>
    <w:rsid w:val="001F5317"/>
    <w:rsid w:val="002121EE"/>
    <w:rsid w:val="00230A1D"/>
    <w:rsid w:val="0023449D"/>
    <w:rsid w:val="00265802"/>
    <w:rsid w:val="002822C4"/>
    <w:rsid w:val="002917A8"/>
    <w:rsid w:val="002B607B"/>
    <w:rsid w:val="002D38FD"/>
    <w:rsid w:val="002E5206"/>
    <w:rsid w:val="002E7081"/>
    <w:rsid w:val="00331DFC"/>
    <w:rsid w:val="003519B4"/>
    <w:rsid w:val="00376779"/>
    <w:rsid w:val="003E33A5"/>
    <w:rsid w:val="003E4CC6"/>
    <w:rsid w:val="003E5B3C"/>
    <w:rsid w:val="003F47FA"/>
    <w:rsid w:val="004107FB"/>
    <w:rsid w:val="00415F05"/>
    <w:rsid w:val="00426E57"/>
    <w:rsid w:val="00431726"/>
    <w:rsid w:val="00445263"/>
    <w:rsid w:val="00460FEC"/>
    <w:rsid w:val="00475D64"/>
    <w:rsid w:val="004A5E1A"/>
    <w:rsid w:val="004F05A9"/>
    <w:rsid w:val="004F220C"/>
    <w:rsid w:val="0052177A"/>
    <w:rsid w:val="00527D14"/>
    <w:rsid w:val="00532BF5"/>
    <w:rsid w:val="00546C05"/>
    <w:rsid w:val="005507CD"/>
    <w:rsid w:val="005A0078"/>
    <w:rsid w:val="005C4000"/>
    <w:rsid w:val="00642D84"/>
    <w:rsid w:val="00651F56"/>
    <w:rsid w:val="006668C6"/>
    <w:rsid w:val="00671DF8"/>
    <w:rsid w:val="006808FD"/>
    <w:rsid w:val="006960C2"/>
    <w:rsid w:val="006B3B9A"/>
    <w:rsid w:val="006D03DF"/>
    <w:rsid w:val="00702244"/>
    <w:rsid w:val="0074693A"/>
    <w:rsid w:val="007711FE"/>
    <w:rsid w:val="007716B6"/>
    <w:rsid w:val="0077515C"/>
    <w:rsid w:val="0079773D"/>
    <w:rsid w:val="007A4D35"/>
    <w:rsid w:val="007D5343"/>
    <w:rsid w:val="007F0765"/>
    <w:rsid w:val="00822988"/>
    <w:rsid w:val="00830156"/>
    <w:rsid w:val="008302D9"/>
    <w:rsid w:val="00852B49"/>
    <w:rsid w:val="008674B2"/>
    <w:rsid w:val="00884EF3"/>
    <w:rsid w:val="008C1EEF"/>
    <w:rsid w:val="008C465C"/>
    <w:rsid w:val="008C4CF5"/>
    <w:rsid w:val="008E4DD8"/>
    <w:rsid w:val="00920E97"/>
    <w:rsid w:val="00927711"/>
    <w:rsid w:val="00947EFA"/>
    <w:rsid w:val="009643B5"/>
    <w:rsid w:val="00982620"/>
    <w:rsid w:val="009833F8"/>
    <w:rsid w:val="0098561E"/>
    <w:rsid w:val="009864D8"/>
    <w:rsid w:val="009928AB"/>
    <w:rsid w:val="009B5CE6"/>
    <w:rsid w:val="009D3CAA"/>
    <w:rsid w:val="00A0338F"/>
    <w:rsid w:val="00A06378"/>
    <w:rsid w:val="00A35BA1"/>
    <w:rsid w:val="00A724DC"/>
    <w:rsid w:val="00A72D13"/>
    <w:rsid w:val="00A830CE"/>
    <w:rsid w:val="00AD3264"/>
    <w:rsid w:val="00AF4776"/>
    <w:rsid w:val="00B06C97"/>
    <w:rsid w:val="00B318E4"/>
    <w:rsid w:val="00B36B3D"/>
    <w:rsid w:val="00B45C24"/>
    <w:rsid w:val="00B50600"/>
    <w:rsid w:val="00B51D60"/>
    <w:rsid w:val="00B6423D"/>
    <w:rsid w:val="00BA14BF"/>
    <w:rsid w:val="00BB3748"/>
    <w:rsid w:val="00BD5F93"/>
    <w:rsid w:val="00BF3E96"/>
    <w:rsid w:val="00C018E4"/>
    <w:rsid w:val="00C72B03"/>
    <w:rsid w:val="00C93DBD"/>
    <w:rsid w:val="00CB0BD5"/>
    <w:rsid w:val="00CB18FE"/>
    <w:rsid w:val="00CC507D"/>
    <w:rsid w:val="00CD2FBF"/>
    <w:rsid w:val="00D00A9E"/>
    <w:rsid w:val="00D243D8"/>
    <w:rsid w:val="00D63021"/>
    <w:rsid w:val="00D700D3"/>
    <w:rsid w:val="00DA429B"/>
    <w:rsid w:val="00DC007E"/>
    <w:rsid w:val="00DE468C"/>
    <w:rsid w:val="00DE57A7"/>
    <w:rsid w:val="00DF597A"/>
    <w:rsid w:val="00E0001C"/>
    <w:rsid w:val="00E1199E"/>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76F8E"/>
    <w:rsid w:val="00F82E55"/>
    <w:rsid w:val="00F86A85"/>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E5206"/>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41D4E7F5BC6E4249984FA8772E8166DD">
    <w:name w:val="41D4E7F5BC6E4249984FA8772E8166DD"/>
    <w:rsid w:val="006B3B9A"/>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158625</Words>
  <Characters>904163</Characters>
  <Application>Microsoft Office Word</Application>
  <DocSecurity>0</DocSecurity>
  <Lines>7534</Lines>
  <Paragraphs>2121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2022-03-10T21:35:00Z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