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6C7CC5">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6C7CC5">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6C7CC5">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6C7CC5">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6C7CC5">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6C7CC5">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6C7CC5">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6C7CC5">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6C7CC5">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6C7CC5">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6C7CC5">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6C7CC5">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6C7CC5">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6C7CC5">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6C7CC5">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6C7CC5">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6C7CC5">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6AAD2BAC" w:rsidR="00FE3667" w:rsidRDefault="00FE3667" w:rsidP="00F55521">
      <w:pPr>
        <w:pStyle w:val="Inhaltsverzeichnisberschrift"/>
        <w:rPr>
          <w:lang w:val="en-US"/>
        </w:rPr>
      </w:pPr>
      <w:r w:rsidRPr="00633F3C">
        <w:rPr>
          <w:lang w:val="en-US"/>
        </w:rPr>
        <w:lastRenderedPageBreak/>
        <w:t>Abstract</w:t>
      </w:r>
    </w:p>
    <w:p w14:paraId="107166AA" w14:textId="4DBFAFC8" w:rsidR="0052358D" w:rsidRDefault="0052358D" w:rsidP="0052358D">
      <w:pPr>
        <w:pStyle w:val="Listenabsatz"/>
        <w:numPr>
          <w:ilvl w:val="0"/>
          <w:numId w:val="36"/>
        </w:numPr>
        <w:rPr>
          <w:lang w:val="en-US" w:eastAsia="en-US"/>
        </w:rPr>
      </w:pPr>
      <w:r>
        <w:rPr>
          <w:lang w:val="en-US" w:eastAsia="en-US"/>
        </w:rPr>
        <w:t>Recent Fortschritt in NLP hat sich auch auf CA ausgewirkt, welche zunehmend ubiquitous w</w:t>
      </w:r>
      <w:r w:rsidR="0098573D">
        <w:rPr>
          <w:lang w:val="en-US" w:eastAsia="en-US"/>
        </w:rPr>
        <w:t>er</w:t>
      </w:r>
      <w:r>
        <w:rPr>
          <w:lang w:val="en-US" w:eastAsia="en-US"/>
        </w:rPr>
        <w:t>den</w:t>
      </w:r>
      <w:r w:rsidR="008A25E6">
        <w:rPr>
          <w:lang w:val="en-US" w:eastAsia="en-US"/>
        </w:rPr>
        <w:t xml:space="preserve"> und in vielen Bereichen des Lebens zu finden sind</w:t>
      </w:r>
    </w:p>
    <w:p w14:paraId="18A2D384" w14:textId="756EF501" w:rsidR="0052358D" w:rsidRDefault="0098573D" w:rsidP="0052358D">
      <w:pPr>
        <w:pStyle w:val="Listenabsatz"/>
        <w:numPr>
          <w:ilvl w:val="0"/>
          <w:numId w:val="36"/>
        </w:numPr>
        <w:rPr>
          <w:lang w:val="en-US" w:eastAsia="en-US"/>
        </w:rPr>
      </w:pPr>
      <w:r>
        <w:rPr>
          <w:lang w:val="en-US" w:eastAsia="en-US"/>
        </w:rPr>
        <w:t>Früher regelbasiert, heute neuronale Netzte</w:t>
      </w:r>
    </w:p>
    <w:p w14:paraId="3CBA18E1" w14:textId="4DC75982" w:rsidR="0098573D" w:rsidRDefault="0098573D" w:rsidP="0052358D">
      <w:pPr>
        <w:pStyle w:val="Listenabsatz"/>
        <w:numPr>
          <w:ilvl w:val="0"/>
          <w:numId w:val="36"/>
        </w:numPr>
        <w:rPr>
          <w:lang w:val="en-US" w:eastAsia="en-US"/>
        </w:rPr>
      </w:pPr>
      <w:r>
        <w:rPr>
          <w:lang w:val="en-US" w:eastAsia="en-US"/>
        </w:rPr>
        <w:t xml:space="preserve">Eines davon ist BERT </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52358D">
      <w:pPr>
        <w:pStyle w:val="Folgeabsatz"/>
        <w:numPr>
          <w:ilvl w:val="0"/>
          <w:numId w:val="36"/>
        </w:numPr>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0BD01520" w14:textId="7FD284F9"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241A0D">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yLTEzVDE2OjUyOjI3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241A0D">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ItMTNUMTY6NTI6Mjc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241A0D">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241A0D">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97567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241A0D">
            <w:rPr>
              <w:noProof/>
            </w:rPr>
            <w:t>(Angara et al., 2017; Chu, 2021)</w:t>
          </w:r>
          <w:r w:rsidR="0097567A">
            <w:rPr>
              <w:noProof/>
            </w:rPr>
            <w:fldChar w:fldCharType="end"/>
          </w:r>
        </w:sdtContent>
      </w:sdt>
      <w:r w:rsidR="007A5C60">
        <w:t>.</w:t>
      </w:r>
      <w:r w:rsidR="003D70DA">
        <w:t xml:space="preserve"> </w:t>
      </w:r>
      <w:r w:rsidR="00755C46" w:rsidRPr="00FC7282">
        <w:rPr>
          <w:color w:val="FFC000"/>
        </w:rPr>
        <w:t xml:space="preserve">Although various terms to describe different forms of CAs </w:t>
      </w:r>
      <w:r w:rsidR="001A31E8" w:rsidRPr="00FC7282">
        <w:rPr>
          <w:color w:val="FFC000"/>
        </w:rPr>
        <w:t xml:space="preserve">exist </w:t>
      </w:r>
      <w:r w:rsidR="00755C46" w:rsidRPr="00FC7282">
        <w:rPr>
          <w:color w:val="FFC000"/>
        </w:rPr>
        <w:t xml:space="preserve">in literature and media (e. g. chatbot, dialogue system, personal digital assistant), they all </w:t>
      </w:r>
      <w:r w:rsidR="00687B85" w:rsidRPr="00FC7282">
        <w:rPr>
          <w:color w:val="FFC000"/>
        </w:rPr>
        <w:t>provide</w:t>
      </w:r>
      <w:r w:rsidR="002034A3" w:rsidRPr="00FC7282">
        <w:rPr>
          <w:color w:val="FFC000"/>
        </w:rPr>
        <w:t xml:space="preserve"> an alternative to traditional methods for humans to seek </w:t>
      </w:r>
      <w:r w:rsidR="002034A3">
        <w:t xml:space="preserve">for information 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ItMTNUMTY6NTI6Mj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241A0D">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 xml:space="preserve">speed of user request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9F6887" w:rsidRPr="007B29A8">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241A0D">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241A0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241A0D">
            <w:rPr>
              <w:noProof/>
            </w:rPr>
            <w:t>(1966)</w:t>
          </w:r>
          <w:r w:rsidR="00236749">
            <w:rPr>
              <w:noProof/>
            </w:rPr>
            <w:fldChar w:fldCharType="end"/>
          </w:r>
        </w:sdtContent>
      </w:sdt>
      <w:r w:rsidR="00236749">
        <w:t>)</w:t>
      </w:r>
      <w:r w:rsidR="00880B22">
        <w:t xml:space="preserve">, this </w:t>
      </w:r>
      <w:r w:rsidR="0045589D">
        <w:t xml:space="preserve">now </w:t>
      </w:r>
      <w:r w:rsidR="00880B22">
        <w:t>shifted towards the us</w:t>
      </w:r>
      <w:r w:rsidR="00BD44AA">
        <w:t>age</w:t>
      </w:r>
      <w:r w:rsidR="00880B22">
        <w:t xml:space="preserve"> </w:t>
      </w:r>
      <w:r w:rsidR="00AC24A3">
        <w:t>of large amounts of data</w:t>
      </w:r>
      <w:r w:rsidR="00BD44AA">
        <w:t xml:space="preserve"> to train </w:t>
      </w:r>
      <w:r w:rsidR="00B2540D">
        <w:t xml:space="preserve">powerful </w:t>
      </w:r>
      <w:r w:rsidR="00BD44AA">
        <w:t>deep neural networks</w:t>
      </w:r>
      <w:r w:rsidR="00B2540D">
        <w:t xml:space="preserve"> </w:t>
      </w:r>
      <w:r w:rsidR="004B034A">
        <w:t>which</w:t>
      </w:r>
      <w:r w:rsidR="00B2540D">
        <w:t xml:space="preserve"> </w:t>
      </w:r>
      <w:r w:rsidR="004B034A">
        <w:t>can</w:t>
      </w:r>
      <w:r w:rsidR="0045589D">
        <w:t xml:space="preserve"> </w:t>
      </w:r>
      <w:r w:rsidR="00DA74E8">
        <w:t>gain</w:t>
      </w:r>
      <w:r w:rsidR="0045589D">
        <w:t xml:space="preserve"> a </w:t>
      </w:r>
      <w:r w:rsidR="00DA74E8">
        <w:t>superb</w:t>
      </w:r>
      <w:r w:rsidR="0045589D">
        <w:t xml:space="preserve"> </w:t>
      </w:r>
      <w:r w:rsidR="00DA74E8">
        <w:t>grasp</w:t>
      </w:r>
      <w:r w:rsidR="0045589D">
        <w:t xml:space="preserve"> of human language.</w:t>
      </w:r>
      <w:r w:rsidR="00236749">
        <w:t xml:space="preserve"> </w:t>
      </w:r>
    </w:p>
    <w:p w14:paraId="4212C086" w14:textId="4BA9C4B2" w:rsidR="00083922" w:rsidRDefault="00C05AAD" w:rsidP="00741383">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t xml:space="preserve">- </w:t>
      </w:r>
      <w:r w:rsidR="00083922" w:rsidRPr="00FC7282">
        <w:rPr>
          <w:color w:val="FFC000"/>
        </w:rPr>
        <w:t>a huge</w:t>
      </w:r>
      <w:r w:rsidR="001A31E8" w:rsidRPr="00FC7282">
        <w:rPr>
          <w:color w:val="FFC000"/>
        </w:rPr>
        <w:t xml:space="preserve"> </w:t>
      </w:r>
      <w:r w:rsidR="00083922" w:rsidRPr="00FC7282">
        <w:rPr>
          <w:color w:val="FFC000"/>
        </w:rPr>
        <w:t xml:space="preserve">neural network proposed by the Google AI team </w:t>
      </w:r>
      <w:sdt>
        <w:sdtPr>
          <w:rPr>
            <w:color w:val="FFC000"/>
          </w:rPr>
          <w:alias w:val="To edit, see citavi.com/edit"/>
          <w:tag w:val="CitaviPlaceholder#c47f78d1-8802-4b60-b025-5973d6edcf41"/>
          <w:id w:val="167385313"/>
          <w:placeholder>
            <w:docPart w:val="DefaultPlaceholder_-1854013440"/>
          </w:placeholder>
        </w:sdtPr>
        <w:sdtEndPr/>
        <w:sdtContent>
          <w:r w:rsidR="00C12B81" w:rsidRPr="00FC7282">
            <w:rPr>
              <w:noProof/>
              <w:color w:val="FFC000"/>
            </w:rPr>
            <w:fldChar w:fldCharType="begin"/>
          </w:r>
          <w:r w:rsidR="00C12B81"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FC7282">
            <w:rPr>
              <w:noProof/>
              <w:color w:val="FFC000"/>
            </w:rPr>
            <w:fldChar w:fldCharType="separate"/>
          </w:r>
          <w:r w:rsidR="00241A0D" w:rsidRPr="00FC7282">
            <w:rPr>
              <w:noProof/>
              <w:color w:val="FFC000"/>
            </w:rPr>
            <w:t>(Devlin et al., 2018)</w:t>
          </w:r>
          <w:r w:rsidR="00C12B81" w:rsidRPr="00FC7282">
            <w:rPr>
              <w:noProof/>
              <w:color w:val="FFC000"/>
            </w:rPr>
            <w:fldChar w:fldCharType="end"/>
          </w:r>
        </w:sdtContent>
      </w:sdt>
      <w:r w:rsidR="00C12B81" w:rsidRPr="00FC7282">
        <w:rPr>
          <w:color w:val="FFC000"/>
        </w:rPr>
        <w:t xml:space="preserve"> </w:t>
      </w:r>
      <w:r w:rsidR="00741383" w:rsidRPr="00FC7282">
        <w:rPr>
          <w:color w:val="FFC000"/>
        </w:rPr>
        <w:t>which is</w:t>
      </w:r>
      <w:r w:rsidR="00083922" w:rsidRPr="00FC7282">
        <w:rPr>
          <w:color w:val="FFC000"/>
        </w:rPr>
        <w:t xml:space="preserve"> pretrained on 3.3 billion words from BooksCorpus </w:t>
      </w:r>
      <w:sdt>
        <w:sdtPr>
          <w:rPr>
            <w:color w:val="FFC000"/>
          </w:rPr>
          <w:alias w:val="To edit, see citavi.com/edit"/>
          <w:tag w:val="CitaviPlaceholder#37ca2a89-8749-40ff-ba2d-c68b8b78a91e"/>
          <w:id w:val="1719473058"/>
          <w:placeholder>
            <w:docPart w:val="FB91B8E9991F41D08D6B1E1A3104FFE9"/>
          </w:placeholder>
        </w:sdtPr>
        <w:sdtEndPr/>
        <w:sdtContent>
          <w:r w:rsidR="00083922" w:rsidRPr="00FC7282">
            <w:rPr>
              <w:noProof/>
              <w:color w:val="FFC000"/>
            </w:rPr>
            <w:fldChar w:fldCharType="begin"/>
          </w:r>
          <w:r w:rsidR="00083922"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FC7282">
            <w:rPr>
              <w:noProof/>
              <w:color w:val="FFC000"/>
            </w:rPr>
            <w:fldChar w:fldCharType="separate"/>
          </w:r>
          <w:r w:rsidR="00241A0D" w:rsidRPr="00FC7282">
            <w:rPr>
              <w:noProof/>
              <w:color w:val="FFC000"/>
            </w:rPr>
            <w:t>(Zhu et al., 2015)</w:t>
          </w:r>
          <w:r w:rsidR="00083922" w:rsidRPr="00FC7282">
            <w:rPr>
              <w:noProof/>
              <w:color w:val="FFC000"/>
            </w:rPr>
            <w:fldChar w:fldCharType="end"/>
          </w:r>
        </w:sdtContent>
      </w:sdt>
      <w:r w:rsidR="00083922" w:rsidRPr="00FC7282">
        <w:rPr>
          <w:color w:val="FFC000"/>
        </w:rPr>
        <w:t xml:space="preserve"> and English Wikipedia. </w:t>
      </w:r>
      <w:r w:rsidR="00741383" w:rsidRPr="00FC7282">
        <w:rPr>
          <w:color w:val="FFC000"/>
        </w:rPr>
        <w:t xml:space="preserve">It builds upon previous approaches on pretraining contextual representations, particularly Semi-supervised Sequence Learning </w:t>
      </w:r>
      <w:sdt>
        <w:sdtPr>
          <w:rPr>
            <w:color w:val="FFC000"/>
          </w:rPr>
          <w:alias w:val="To edit, see citavi.com/edit"/>
          <w:tag w:val="CitaviPlaceholder#3f19746b-045b-4853-8687-4a2463c8fad0"/>
          <w:id w:val="-549536527"/>
          <w:placeholder>
            <w:docPart w:val="6F6A08932E66425D8A2F860E494CE7D1"/>
          </w:placeholder>
        </w:sdtPr>
        <w:sdtEndPr/>
        <w:sdtContent>
          <w:r w:rsidR="00741383" w:rsidRPr="00FC7282">
            <w:rPr>
              <w:noProof/>
              <w:color w:val="FFC000"/>
            </w:rPr>
            <w:fldChar w:fldCharType="begin"/>
          </w:r>
          <w:r w:rsidR="00741383"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741383" w:rsidRPr="00FC7282">
            <w:rPr>
              <w:noProof/>
              <w:color w:val="FFC000"/>
            </w:rPr>
            <w:fldChar w:fldCharType="separate"/>
          </w:r>
          <w:r w:rsidR="00241A0D" w:rsidRPr="00FC7282">
            <w:rPr>
              <w:noProof/>
              <w:color w:val="FFC000"/>
            </w:rPr>
            <w:t>(Dai &amp; Le, 2015)</w:t>
          </w:r>
          <w:r w:rsidR="00741383" w:rsidRPr="00FC7282">
            <w:rPr>
              <w:noProof/>
              <w:color w:val="FFC000"/>
            </w:rPr>
            <w:fldChar w:fldCharType="end"/>
          </w:r>
        </w:sdtContent>
      </w:sdt>
      <w:r w:rsidR="00741383" w:rsidRPr="00FC7282">
        <w:rPr>
          <w:color w:val="FFC000"/>
        </w:rPr>
        <w:t xml:space="preserve">, GPT </w:t>
      </w:r>
      <w:sdt>
        <w:sdtPr>
          <w:rPr>
            <w:color w:val="FFC000"/>
          </w:rPr>
          <w:alias w:val="To edit, see citavi.com/edit"/>
          <w:tag w:val="CitaviPlaceholder#259b16c1-4769-4795-93a2-d1dfafab670f"/>
          <w:id w:val="-1095709202"/>
          <w:placeholder>
            <w:docPart w:val="6F6A08932E66425D8A2F860E494CE7D1"/>
          </w:placeholder>
        </w:sdtPr>
        <w:sdtEndPr/>
        <w:sdtContent>
          <w:r w:rsidR="00741383" w:rsidRPr="00FC7282">
            <w:rPr>
              <w:noProof/>
              <w:color w:val="FFC000"/>
            </w:rPr>
            <w:fldChar w:fldCharType="begin"/>
          </w:r>
          <w:r w:rsidR="00741383" w:rsidRPr="00FC7282">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741383" w:rsidRPr="00FC7282">
            <w:rPr>
              <w:noProof/>
              <w:color w:val="FFC000"/>
            </w:rPr>
            <w:fldChar w:fldCharType="separate"/>
          </w:r>
          <w:r w:rsidR="00241A0D" w:rsidRPr="00FC7282">
            <w:rPr>
              <w:noProof/>
              <w:color w:val="FFC000"/>
            </w:rPr>
            <w:t>(Radford et al., 2018)</w:t>
          </w:r>
          <w:r w:rsidR="00741383" w:rsidRPr="00FC7282">
            <w:rPr>
              <w:noProof/>
              <w:color w:val="FFC000"/>
            </w:rPr>
            <w:fldChar w:fldCharType="end"/>
          </w:r>
        </w:sdtContent>
      </w:sdt>
      <w:r w:rsidR="00741383" w:rsidRPr="00FC7282">
        <w:rPr>
          <w:color w:val="FFC000"/>
        </w:rPr>
        <w:t xml:space="preserve">, ELMo </w:t>
      </w:r>
      <w:sdt>
        <w:sdtPr>
          <w:rPr>
            <w:color w:val="FFC000"/>
          </w:rPr>
          <w:alias w:val="To edit, see citavi.com/edit"/>
          <w:tag w:val="CitaviPlaceholder#2c16523c-25ea-4edb-a898-ca50f30986e5"/>
          <w:id w:val="2112857770"/>
          <w:placeholder>
            <w:docPart w:val="6F6A08932E66425D8A2F860E494CE7D1"/>
          </w:placeholder>
        </w:sdtPr>
        <w:sdtEndPr/>
        <w:sdtContent>
          <w:r w:rsidR="00741383" w:rsidRPr="00FC7282">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NUMTY6NTI6Mjc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741383" w:rsidRPr="00FC7282">
            <w:rPr>
              <w:noProof/>
              <w:color w:val="FFC000"/>
            </w:rPr>
            <w:fldChar w:fldCharType="separate"/>
          </w:r>
          <w:r w:rsidR="00241A0D" w:rsidRPr="00FC7282">
            <w:rPr>
              <w:noProof/>
              <w:color w:val="FFC000"/>
            </w:rPr>
            <w:t>(Peters et al., 2018)</w:t>
          </w:r>
          <w:r w:rsidR="00741383" w:rsidRPr="00FC7282">
            <w:rPr>
              <w:noProof/>
              <w:color w:val="FFC000"/>
            </w:rPr>
            <w:fldChar w:fldCharType="end"/>
          </w:r>
        </w:sdtContent>
      </w:sdt>
      <w:r w:rsidR="00741383" w:rsidRPr="00FC7282">
        <w:rPr>
          <w:color w:val="FFC000"/>
        </w:rPr>
        <w:t xml:space="preserve">, and ULMFit </w:t>
      </w:r>
      <w:sdt>
        <w:sdtPr>
          <w:rPr>
            <w:color w:val="FFC000"/>
          </w:rPr>
          <w:alias w:val="To edit, see citavi.com/edit"/>
          <w:tag w:val="CitaviPlaceholder#5779e473-6f27-477b-9f69-2575d16cffa3"/>
          <w:id w:val="942653116"/>
          <w:placeholder>
            <w:docPart w:val="6F6A08932E66425D8A2F860E494CE7D1"/>
          </w:placeholder>
        </w:sdtPr>
        <w:sdtEndPr/>
        <w:sdtContent>
          <w:r w:rsidR="00741383" w:rsidRPr="00FC7282">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NUMTY6NTI6Mjc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741383" w:rsidRPr="00FC7282">
            <w:rPr>
              <w:noProof/>
              <w:color w:val="FFC000"/>
            </w:rPr>
            <w:fldChar w:fldCharType="separate"/>
          </w:r>
          <w:r w:rsidR="00241A0D" w:rsidRPr="00FC7282">
            <w:rPr>
              <w:noProof/>
              <w:color w:val="FFC000"/>
            </w:rPr>
            <w:t>(Howard &amp; Ruder, 2018)</w:t>
          </w:r>
          <w:r w:rsidR="00741383" w:rsidRPr="00FC7282">
            <w:rPr>
              <w:noProof/>
              <w:color w:val="FFC000"/>
            </w:rPr>
            <w:fldChar w:fldCharType="end"/>
          </w:r>
        </w:sdtContent>
      </w:sdt>
      <w:r w:rsidR="00741383" w:rsidRPr="00FC7282">
        <w:rPr>
          <w:color w:val="FFC000"/>
        </w:rPr>
        <w:t xml:space="preserve"> and thus also follows the new trend in NLP: transfer learning. Transfer learning is the technique of transferring knowledge gained from performing one task to another, similar one, and is therefore beneficial compared to the resource intensive process of training neural networks (sometimes with several hundred million parameters) from scratch</w:t>
      </w:r>
      <w:r w:rsidR="00741383" w:rsidRPr="00616284">
        <w:t>.</w:t>
      </w:r>
      <w:r w:rsidR="00741383">
        <w:t xml:space="preserve"> However, what really sets BERT apart from previous approaches is that it is “the first deeply bidirectional, </w:t>
      </w:r>
      <w:r w:rsidR="00741383" w:rsidRPr="00563240">
        <w:t>unsupervised language representation, pre-trained using only a plain text corpus”</w:t>
      </w:r>
      <w:r w:rsidR="00741383">
        <w:t xml:space="preserve"> </w:t>
      </w:r>
      <w:sdt>
        <w:sdtPr>
          <w:alias w:val="To edit, see citavi.com/edit"/>
          <w:tag w:val="CitaviPlaceholder#b82afa61-c12e-4bba-be58-80ee97074bfe"/>
          <w:id w:val="1471400737"/>
          <w:placeholder>
            <w:docPart w:val="DefaultPlaceholder_-1854013440"/>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ZmNTdjLWNmZTItNGZlZC1iNWU4LTk1ZTRjNmY0MTJkNCIsIlJhbmdlTGVuZ3RoIjo1MCwiUmVmZXJlbmNlSWQiOiJiZDY5NzA5ZS00MTMwLTQ5ZTYtODRjZi0yZjI4Njk0MTdkMT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doYXQgTWFrZXMgQkVSVCBEaWZmZXJlbnQ/IiwiU3RhcnRQYWdlIjp7IiRpZCI6IjUiLCIkdHlwZSI6IlN3aXNzQWNhZGVtaWMuUGFnZU51bWJlciwgU3dpc3NBY2FkZW1pYyIsIklzRnVsbHlOdW1lcmljIjpmYWxzZSwiTnVtYmVyaW5nVHlwZSI6MCwiTnVtZXJhbFN5c3RlbSI6LTEsIk9yaWdpbmFsU3RyaW5nIjoiV2hhdCBNYWtlcyBCRVJUIERpZmZlcmVudD8iLCJQcmV0dHlTdHJpbmciOiJXaGF0IE1ha2VzIEJFUlQgRGlmZmVyZW50PyJ9fSwiUmVmZXJlbmNlIjp7IiRpZCI6IjYiLCIkdHlwZSI6IlN3aXNzQWNhZGVtaWMuQ2l0YXZpLlJlZmVyZW5jZSwgU3dpc3NBY2FkZW1pYy5DaXRhdmkiLCJBYnN0cmFjdENvbXBsZXhpdHkiOjAsIkFic3RyYWN0U291cmNlVGV4dEZvcm1hdCI6MCwiQWNjZXNzRGF0ZSI6IjI5LjAxLjIwMjIiLCJBdXRob3JzIjpbeyIkaWQiOiI3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4IiwiJHR5cGUiOiJTd2lzc0FjYWRlbWljLkNpdGF2aS5Qcm9qZWN0LCBTd2lzc0FjYWRlbWljLkNpdGF2aSJ9fSx7IiRpZCI6Ijk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lUMTM6NDQ6MjMiLCJNb2RpZmllZEJ5IjoiX1Bhc2NoIiwiSWQiOiIwYTdlNTZkZC05MTAyLTQ4ZjctYWZhZS1hMDJhMDM5M2YwYjkiLCJNb2RpZmllZE9uIjoiMjAyMi0wMS0yOVQxMzo0NDoyMyIsIlByb2plY3QiOnsiJHJlZiI6IjgifX1dLCJPbmxpbmVBZGRyZXNzIjoiaHR0cHM6Ly9haS5nb29nbGVibG9nLmNvbS8yMDE4LzExL29wZW4tc291cmNpbmctYmVydC1zdGF0ZS1vZi1hcnQtcHJlLmh0bWwiLCJPcmdhbml6YXRpb25zIjpbeyIkaWQiOiIxMyIsIiR0eXBlIjoiU3dpc3NBY2FkZW1pYy5DaXRhdmkuUGVyc29uLCBTd2lzc0FjYWRlbWljLkNpdGF2aSIsIkxhc3ROYW1lIjoiR29vZ2xlIEFJIiwiUHJvdGVjdGVkIjpmYWxzZSwiU2V4IjowLCJDcmVhdGVkQnkiOiJfUGFzY2giLCJDcmVhdGVkT24iOiIyMDIyLTAxLTI5VDEzOjQ2OjI4IiwiTW9kaWZpZWRCeSI6Il9QYXNjaCIsIklkIjoiZjUwZjUxNmEtYTAyOC00NmMwLTgzYTYtNzhiZDljMGRhZDBhIiwiTW9kaWZpZWRPbiI6IjIwMjItMDEtMjlUMTM6NDY6MjgiLCJQcm9qZWN0Ijp7IiRyZWYiOiI4In19XSwiT3RoZXJzSW52b2x2ZWQiOltdLCJQdWJsaXNoZXJzIjpbXSwiUXVvdGF0aW9ucyI6W10sIlJlZmVyZW5jZVR5cGUiOiJJbnRlcm5ldERvY3VtZW50IiwiU2hvcnRUaXRsZSI6IkRldmxpbiwgQ2hhbmcgMjAxOCDigJMgT3BlbiBTb3VyY2luZyBCRVJUIiwiU2hvcnRUaXRsZVVwZGF0ZVR5cGUiOjAsIlN0YXRpY0lkcyI6WyJmOTE1Y2NhNC03Y2NmLTRkOGItYWRmNC05YzNlMGFiMmRkOWQiXSwiVGFibGVPZkNvbnRlbnRzQ29tcGxleGl0eSI6MCwiVGFibGVPZkNvbnRlbnRzU291cmNlVGV4dEZvcm1hdCI6MCwiVGFza3MiOltdLCJUaXRsZSI6Ik9wZW4gU291cmNpbmcgQkVSVDogU3RhdGUtb2YtdGhlLUFydCBQcmUtdHJhaW5pbmcgZm9yIE5hdHVyYWwgTGFuZ3VhZ2UgUHJvY2Vzc2luZyIsIlRyYW5zbGF0b3JzIjpbXSwiWWVhciI6IjIwMTgiLCJZZWFyUmVzb2x2ZWQiOiIyMDE4IiwiQ3JlYXRlZEJ5IjoiX1Bhc2NoIiwiQ3JlYXRlZE9uIjoiMjAyMi0wMS0yOVQxMzo0Mjo0NCIsIk1vZGlmaWVkQnkiOiJfUGFzY2giLCJJZCI6ImJkNjk3MDllLTQxMzAtNDllNi04NGNmLTJmMjg2OTQxN2QxNiIsIk1vZGlmaWVkT24iOiIyMDIyLTAxLTI5VDEzOjQ4OjM3IiwiUHJvamVjdCI6eyIkcmVmIjoiOCJ9fSwiVXNlTnVtYmVyaW5nVHlwZU9mUGFyZW50RG9jdW1lbnQiOmZhbHNlfV0sIkZvcm1hdHRlZFRleHQiOnsiJGlkIjoiMTQiLCJDb3VudCI6MSwiVGV4dFVuaXRzIjpbeyIkaWQiOiIxNSIsIkZvbnRTdHlsZSI6eyIkaWQiOiIxNiIsIk5ldXRyYWwiOnRydWV9LCJSZWFkaW5nT3JkZXIiOjEsIlRleHQiOiIoRGV2bGluICYgQ2hhbmcsIDIwMTgsIFdoYXQgTWFrZXMgQkVSVCBEaWZmZXJlbnQ/KSJ9XX0sIlRhZyI6IkNpdGF2aVBsYWNlaG9sZGVyI2I4MmFmYTYxLWMxMmUtNGJiYS1iZTU4LTgwZWU5NzA3NGJmZSIsIlRleHQiOiIoRGV2bGluICYgQ2hhbmcsIDIwMTgsIFdoYXQgTWFrZXMgQkVSVCBEaWZmZXJlbnQ/KSIsIldBSVZlcnNpb24iOiI2LjUuMC4wIn0=}</w:instrText>
          </w:r>
          <w:r w:rsidR="00741383">
            <w:rPr>
              <w:noProof/>
            </w:rPr>
            <w:fldChar w:fldCharType="separate"/>
          </w:r>
          <w:r w:rsidR="00241A0D">
            <w:rPr>
              <w:noProof/>
            </w:rPr>
            <w:t>(Devlin &amp; Chang, 2018, What Makes BERT Different?)</w:t>
          </w:r>
          <w:r w:rsidR="00741383">
            <w:rPr>
              <w:noProof/>
            </w:rPr>
            <w:fldChar w:fldCharType="end"/>
          </w:r>
        </w:sdtContent>
      </w:sdt>
      <w:r w:rsidR="00741383" w:rsidRPr="00563240">
        <w:t>.</w:t>
      </w:r>
      <w:r w:rsidR="00741383">
        <w:t xml:space="preserve"> This bidirectionality, combined with the self-attention mechanism, provides a better grasp of word meanings and context, which is reflected </w:t>
      </w:r>
      <w:r w:rsidR="00741383">
        <w:lastRenderedPageBreak/>
        <w:t xml:space="preserve">in achieving state-of-the-art performance on eleven NLP tasks, as reported by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741383">
            <w:rPr>
              <w:noProof/>
            </w:rPr>
            <w:fldChar w:fldCharType="separate"/>
          </w:r>
          <w:r w:rsidR="00241A0D">
            <w:rPr>
              <w:noProof/>
            </w:rPr>
            <w:t>Devlin et al.</w:t>
          </w:r>
          <w:r w:rsidR="00741383">
            <w:rPr>
              <w:noProof/>
            </w:rPr>
            <w:fldChar w:fldCharType="end"/>
          </w:r>
        </w:sdtContent>
      </w:sdt>
      <w:r w:rsidR="00741383">
        <w:t xml:space="preserve"> </w:t>
      </w:r>
      <w:sdt>
        <w:sdtPr>
          <w:alias w:val="To edit, see citavi.com/edit"/>
          <w:tag w:val="CitaviPlaceholder#26036ac7-6a50-4faf-b2fa-3e485355f528"/>
          <w:id w:val="1464690997"/>
          <w:placeholder>
            <w:docPart w:val="6F6A08932E66425D8A2F860E494CE7D1"/>
          </w:placeholder>
        </w:sdtPr>
        <w:sdtEndPr/>
        <w:sdtContent>
          <w:r w:rsidR="00741383">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741383">
            <w:rPr>
              <w:noProof/>
            </w:rPr>
            <w:fldChar w:fldCharType="separate"/>
          </w:r>
          <w:r w:rsidR="00241A0D">
            <w:rPr>
              <w:noProof/>
            </w:rPr>
            <w:t>(2018)</w:t>
          </w:r>
          <w:r w:rsidR="00741383">
            <w:rPr>
              <w:noProof/>
            </w:rPr>
            <w:fldChar w:fldCharType="end"/>
          </w:r>
        </w:sdtContent>
      </w:sdt>
      <w:r w:rsidR="00741383">
        <w:t>.</w:t>
      </w:r>
      <w:r w:rsidR="00AC3F1C">
        <w:t xml:space="preserve"> </w:t>
      </w:r>
    </w:p>
    <w:p w14:paraId="4B34F9A0" w14:textId="3E2F91F3" w:rsidR="002D31C0" w:rsidRPr="00802DCD" w:rsidRDefault="003F57DC" w:rsidP="00741383">
      <w:pPr>
        <w:pStyle w:val="Folgeabsatz"/>
        <w:rPr>
          <w:color w:val="FFC000"/>
        </w:rPr>
      </w:pPr>
      <w:r>
        <w:t>BERT’s outstanding performance, followed by its open sourcing, ensured that</w:t>
      </w:r>
      <w:r w:rsidR="00F816B8">
        <w:t xml:space="preserve"> it was </w:t>
      </w:r>
      <w:r w:rsidR="00053C8C">
        <w:t xml:space="preserve">subsequently </w:t>
      </w:r>
      <w:r w:rsidR="00F816B8">
        <w:t xml:space="preserve">applied </w:t>
      </w:r>
      <w:r w:rsidR="00B34EF5">
        <w:t xml:space="preserve">for various </w:t>
      </w:r>
      <w:r w:rsidR="00F816B8">
        <w:t>conversational agent</w:t>
      </w:r>
      <w:r w:rsidR="00745967">
        <w:t xml:space="preserve"> </w:t>
      </w:r>
      <w:r w:rsidR="007F2325">
        <w:t>tasks</w:t>
      </w:r>
      <w:r w:rsidR="007F2325" w:rsidRPr="00802DCD">
        <w:rPr>
          <w:color w:val="FFC000"/>
        </w:rPr>
        <w:t>, including</w:t>
      </w:r>
      <w:r w:rsidR="00241A0D" w:rsidRPr="00802DCD">
        <w:rPr>
          <w:color w:val="FFC000"/>
        </w:rPr>
        <w:t xml:space="preserve"> </w:t>
      </w:r>
      <w:r w:rsidR="00AA51EE" w:rsidRPr="00802DCD">
        <w:rPr>
          <w:color w:val="FFC000"/>
        </w:rPr>
        <w:t xml:space="preserve">passage re-ranking </w:t>
      </w:r>
      <w:sdt>
        <w:sdtPr>
          <w:rPr>
            <w:color w:val="FFC000"/>
          </w:rPr>
          <w:alias w:val="To edit, see citavi.com/edit"/>
          <w:tag w:val="CitaviPlaceholder#5b3a6d28-0ec9-4888-adf8-63cb9589bdb8"/>
          <w:id w:val="-343477428"/>
          <w:placeholder>
            <w:docPart w:val="DefaultPlaceholder_-1854013440"/>
          </w:placeholder>
        </w:sdtPr>
        <w:sdtEndPr/>
        <w:sdtContent>
          <w:r w:rsidR="00AA51EE" w:rsidRPr="00802DCD">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YmZjNzY0LTJiYmQtNGY0NS04NGZjLTkwOTc5ZTdkY2VlNy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M1QxNjo1MjoyNy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WIzYTZkMjgtMGVjOS00ODg4LWFkZjgtNjNjYjk1ODliZGI4IiwiVGV4dCI6IihWYWt1bGVua28gZXQgYWwuLCAyMDIxKSIsIldBSVZlcnNpb24iOiI2LjUuMC4wIn0=}</w:instrText>
          </w:r>
          <w:r w:rsidR="00AA51EE" w:rsidRPr="00802DCD">
            <w:rPr>
              <w:noProof/>
              <w:color w:val="FFC000"/>
            </w:rPr>
            <w:fldChar w:fldCharType="separate"/>
          </w:r>
          <w:r w:rsidR="00241A0D" w:rsidRPr="00802DCD">
            <w:rPr>
              <w:noProof/>
              <w:color w:val="FFC000"/>
            </w:rPr>
            <w:t>(Vakulenko et al., 2021)</w:t>
          </w:r>
          <w:r w:rsidR="00AA51EE" w:rsidRPr="00802DCD">
            <w:rPr>
              <w:noProof/>
              <w:color w:val="FFC000"/>
            </w:rPr>
            <w:fldChar w:fldCharType="end"/>
          </w:r>
        </w:sdtContent>
      </w:sdt>
      <w:r w:rsidR="00AA51EE" w:rsidRPr="00802DCD">
        <w:rPr>
          <w:color w:val="FFC000"/>
        </w:rPr>
        <w:t xml:space="preserve">, query </w:t>
      </w:r>
      <w:r w:rsidR="00241A0D" w:rsidRPr="00802DCD">
        <w:rPr>
          <w:color w:val="FFC000"/>
        </w:rPr>
        <w:t xml:space="preserve">rewriting </w:t>
      </w:r>
      <w:sdt>
        <w:sdtPr>
          <w:rPr>
            <w:color w:val="FFC000"/>
          </w:rPr>
          <w:alias w:val="To edit, see citavi.com/edit"/>
          <w:tag w:val="CitaviPlaceholder#f9baa216-1721-43d6-bf01-427f37987b64"/>
          <w:id w:val="-1160155698"/>
          <w:placeholder>
            <w:docPart w:val="DefaultPlaceholder_-1854013440"/>
          </w:placeholder>
        </w:sdtPr>
        <w:sdtEndPr/>
        <w:sdtContent>
          <w:r w:rsidR="00241A0D" w:rsidRPr="00802DCD">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2Y1YTEwLTE1NTItNDk5My1iZTAzLTUxYTQ3OWY2MTlmNiIsIlJhbmdlU3RhcnQiOjIzLCJSYW5nZUxlbmd0aCI6MjYsIlJlZmVyZW5jZUlkIjoiMzg1YTAxNWQtMzVjMS00NzBjLTk2MTgtOTFjMGFhOTRlOTcx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pa29zIiwiTGFzdE5hbWUiOiJWb3NrYXJpZGVzIiwiUHJvdGVjdGVkIjpmYWxzZSwiU2V4IjowLCJDcmVhdGVkQnkiOiJfUGFzY2giLCJDcmVhdGVkT24iOiIyMDIyLTAyLTEwVDE5OjI5OjI5IiwiTW9kaWZpZWRCeSI6Il9QYXNjaCIsIklkIjoiYzcyZDYwYmQtY2UyZi00ZDY2LTkwMTYtZDVlNTJmOTA2OWE4IiwiTW9kaWZpZWRPbiI6IjIwMjItMDItMTBUMTk6Mjk6MjkiLCJQcm9qZWN0Ijp7IiRpZCI6IjUiLCIkdHlwZSI6IlN3aXNzQWNhZGVtaWMuQ2l0YXZpLlByb2plY3QsIFN3aXNzQWNhZGVtaWMuQ2l0YXZpIn19LHsiJGlkIjoiNi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3IiwiJHR5cGUiOiJTd2lzc0FjYWRlbWljLkNpdGF2aS5QZXJzb24sIFN3aXNzQWNhZGVtaWMuQ2l0YXZpIiwiRmlyc3ROYW1lIjoiUGVuZ2ppZSIsIkxhc3ROYW1lIjoiUmVuIiwiUHJvdGVjdGVkIjpmYWxzZSwiU2V4IjowLCJDcmVhdGVkQnkiOiJfUGFzY2giLCJDcmVhdGVkT24iOiIyMDIyLTAyLTEwVDE5OjI5OjI5IiwiTW9kaWZpZWRCeSI6Il9QYXNjaCIsIklkIjoiNmQwMGFkODItYWQ4Ni00NzQ5LWFmN2ItMTkzZDk4NWE1NTc1IiwiTW9kaWZpZWRPbiI6IjIwMjItMDItMTBUMTk6Mjk6MjkiLCJQcm9qZWN0Ijp7IiRyZWYiOiI1In19LHsiJGlkIjoiOCIsIiR0eXBlIjoiU3dpc3NBY2FkZW1pYy5DaXRhdmkuUGVyc29uLCBTd2lzc0FjYWRlbWljLkNpdGF2aSIsIkZpcnN0TmFtZSI6IkV2YW5nZWxvcyIsIkxhc3ROYW1lIjoiS2Fub3VsYXMiLCJQcm90ZWN0ZWQiOmZhbHNlLCJTZXgiOjIsIkNyZWF0ZWRCeSI6Il9QYXNjaCIsIkNyZWF0ZWRPbiI6IjIwMjItMDItMTBUMTk6Mjk6MjkiLCJNb2RpZmllZEJ5IjoiX1Bhc2NoIiwiSWQiOiJlODhlN2JmMy1mNWZhLTRkNjEtYmM1My0wMTY3MTUwNWU0ODkiLCJNb2RpZmllZE9uIjoiMjAyMi0wMi0xMFQxOToyOToyOSIsIlByb2plY3QiOnsiJHJlZiI6IjUifX0seyIkaWQiOiI5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E2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ItMTNUMTY6NTI6MjciLCJQcm9qZWN0Ijp7IiRyZWYiOiI1In19LCJVc2VOdW1iZXJpbmdUeXBlT2ZQYXJlbnREb2N1bWVudCI6ZmFsc2V9LHsiJGlkIjoiMTciLCIkdHlwZSI6IlN3aXNzQWNhZGVtaWMuQ2l0YXZpLkNpdGF0aW9ucy5Xb3JkUGxhY2Vob2xkZXJFbnRyeSwgU3dpc3NBY2FkZW1pYy5DaXRhdmkiLCJJZCI6IjhmNzVhMjg4LTBlMDUtNDE5OC05ZGFkLWUwZjlmMTc5NTJjOSIsIlJhbmdlTGVuZ3RoIjoyMywiUmVmZXJlbmNlSWQiOiI1ZjlhZGNkZS04NTVkLTQ1NzEtYTE2Ny1hMDc3YTkwMzU1YjI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Tdml0bGFuYSIsIkxhc3ROYW1lIjoiVmFrdWxlbmtvIiwiUHJvdGVjdGVkIjpmYWxzZSwiU2V4IjowLCJDcmVhdGVkQnkiOiJfUGFzY2giLCJDcmVhdGVkT24iOiIyMDIyLTAyLTEwVDE5OjI4OjI0IiwiTW9kaWZpZWRCeSI6Il9QYXNjaCIsIklkIjoiNzQ4NTgyZDgtMDM3Ny00MGRlLWE5N2YtMjY0ODhlNDM2OWNkIiwiTW9kaWZpZWRPbiI6IjIwMjItMDItMTBUMTk6Mjg6MjQiLCJQcm9qZWN0Ijp7IiRyZWYiOiI1In19LHsiJGlkIjoiMjA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yMS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IyIiwiJHR5cGUiOiJTd2lzc0FjYWRlbWljLkNpdGF2aS5QZXJzb24sIFN3aXNzQWNhZGVtaWMuQ2l0YXZpIiwiRmlyc3ROYW1lIjoiUmF2aXRlamEiLCJMYXN0TmFtZSI6IkFuYW50aGEiLCJQcm90ZWN0ZWQiOmZhbHNlLCJTZXgiOjAsIkNyZWF0ZWRCeSI6Il9QYXNjaCIsIkNyZWF0ZWRPbiI6IjIwMjItMDItMTBUMTk6Mjg6MjQiLCJNb2RpZmllZEJ5IjoiX1Bhc2NoIiwiSWQiOiI2ZjUyNTJjZC04YzliLTQxNTktODgwNy1kNjViOGQxYmQxNzMiLCJNb2RpZmllZE9uIjoiMjAyMi0wMi0xMFQxOToyODoyNCIsIlByb2plY3QiOnsiJHJlZiI6IjUifX1dLCJDaXRhdGlvbktleVVwZGF0ZVR5cGUiOjAsIkNvbGxhYm9yYXRvcnMiOltdLCJEb2kiOiIxMC4xMTQ1LzM0Mzc5NjMuMzQ0MTc0O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yO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i0xM1QxNjo1MjoyNyIsIlByb2plY3QiOnsiJHJlZiI6IjUifX0sIlVzZU51bWJlcmluZ1R5cGVPZlBhcmVudERvY3VtZW50IjpmYWxzZX1dLCJGb3JtYXR0ZWRUZXh0Ijp7IiRpZCI6IjMwIiwiQ291bnQiOjEsIlRleHRVbml0cyI6W3siJGlkIjoiMzEiLCJGb250U3R5bGUiOnsiJGlkIjoiMzIiLCJOZXV0cmFsIjp0cnVlfSwiUmVhZGluZ09yZGVyIjoxLCJUZXh0IjoiKFZha3VsZW5rbyBldCBhbC4sIDIwMjE7IFZvc2thcmlkZXMgZXQgYWwuLCAyMDIwKSJ9XX0sIlRhZyI6IkNpdGF2aVBsYWNlaG9sZGVyI2Y5YmFhMjE2LTE3MjEtNDNkNi1iZjAxLTQyN2YzNzk4N2I2NCIsIlRleHQiOiIoVmFrdWxlbmtvIGV0IGFsLiwgMjAyMTsgVm9za2FyaWRlcyBldCBhbC4sIDIwMjApIiwiV0FJVmVyc2lvbiI6IjYuNS4wLjAifQ==}</w:instrText>
          </w:r>
          <w:r w:rsidR="00241A0D" w:rsidRPr="00802DCD">
            <w:rPr>
              <w:noProof/>
              <w:color w:val="FFC000"/>
            </w:rPr>
            <w:fldChar w:fldCharType="separate"/>
          </w:r>
          <w:r w:rsidR="00241A0D" w:rsidRPr="00802DCD">
            <w:rPr>
              <w:noProof/>
              <w:color w:val="FFC000"/>
            </w:rPr>
            <w:t>(Vakulenko et al., 2021; Voskarides et al., 2020)</w:t>
          </w:r>
          <w:r w:rsidR="00241A0D" w:rsidRPr="00802DCD">
            <w:rPr>
              <w:noProof/>
              <w:color w:val="FFC000"/>
            </w:rPr>
            <w:fldChar w:fldCharType="end"/>
          </w:r>
        </w:sdtContent>
      </w:sdt>
      <w:r w:rsidR="00241A0D" w:rsidRPr="00802DCD">
        <w:rPr>
          <w:color w:val="FFC000"/>
        </w:rPr>
        <w:t xml:space="preserve"> </w:t>
      </w:r>
      <w:r w:rsidR="0052708D" w:rsidRPr="00802DCD">
        <w:rPr>
          <w:color w:val="FFC000"/>
        </w:rPr>
        <w:t xml:space="preserve">sequence </w:t>
      </w:r>
      <w:r w:rsidR="002D31C0" w:rsidRPr="00802DCD">
        <w:rPr>
          <w:color w:val="FFC000"/>
        </w:rPr>
        <w:t>labelling/ slot filling</w:t>
      </w:r>
      <w:r w:rsidR="00253F90" w:rsidRPr="00802DCD">
        <w:rPr>
          <w:color w:val="FFC000"/>
        </w:rPr>
        <w:t xml:space="preserve"> </w:t>
      </w:r>
      <w:sdt>
        <w:sdtPr>
          <w:rPr>
            <w:color w:val="FFC000"/>
          </w:rPr>
          <w:alias w:val="To edit, see citavi.com/edit"/>
          <w:tag w:val="CitaviPlaceholder#42e6a372-ce2c-4830-8a32-0938cacc07c7"/>
          <w:id w:val="1832252407"/>
          <w:placeholder>
            <w:docPart w:val="DefaultPlaceholder_-1854013440"/>
          </w:placeholder>
        </w:sdtPr>
        <w:sdtEndPr/>
        <w:sdtContent>
          <w:r w:rsidR="0052708D" w:rsidRPr="00802DCD">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jgxYzBhLWZlZTQtNDE4NC1iNTU0LTM3NWZkNTY3ZmU0NC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zVDE2OjUyOjI3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NDJlNmEzNzItY2UyYy00ODMwLThhMzItMDkzOGNhY2MwN2M3IiwiVGV4dCI6IihDaGVuIGV0IGFsLiwgMjAxOSkiLCJXQUlWZXJzaW9uIjoiNi41LjAuMCJ9}</w:instrText>
          </w:r>
          <w:r w:rsidR="0052708D" w:rsidRPr="00802DCD">
            <w:rPr>
              <w:noProof/>
              <w:color w:val="FFC000"/>
            </w:rPr>
            <w:fldChar w:fldCharType="separate"/>
          </w:r>
          <w:r w:rsidR="0052708D" w:rsidRPr="00802DCD">
            <w:rPr>
              <w:noProof/>
              <w:color w:val="FFC000"/>
            </w:rPr>
            <w:t>(Chen et al., 2019)</w:t>
          </w:r>
          <w:r w:rsidR="0052708D" w:rsidRPr="00802DCD">
            <w:rPr>
              <w:noProof/>
              <w:color w:val="FFC000"/>
            </w:rPr>
            <w:fldChar w:fldCharType="end"/>
          </w:r>
        </w:sdtContent>
      </w:sdt>
      <w:r w:rsidR="00253F90" w:rsidRPr="00802DCD">
        <w:rPr>
          <w:color w:val="FFC000"/>
        </w:rPr>
        <w:t>, answer span extraction</w:t>
      </w:r>
      <w:r w:rsidR="007A698F" w:rsidRPr="00802DCD">
        <w:rPr>
          <w:color w:val="FFC000"/>
        </w:rPr>
        <w:t xml:space="preserve"> </w:t>
      </w:r>
      <w:sdt>
        <w:sdtPr>
          <w:rPr>
            <w:color w:val="FFC000"/>
          </w:rPr>
          <w:alias w:val="To edit, see citavi.com/edit"/>
          <w:tag w:val="CitaviPlaceholder#d7eb585e-f966-4d0a-9a24-1851abef3aaf"/>
          <w:id w:val="625973308"/>
          <w:placeholder>
            <w:docPart w:val="DefaultPlaceholder_-1854013440"/>
          </w:placeholder>
        </w:sdtPr>
        <w:sdtEndPr/>
        <w:sdtContent>
          <w:r w:rsidR="007A698F" w:rsidRPr="00802DCD">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GRiZDkyLWY5ZGQtNGEzOS04YzRjLTE2NDE3MDVmMDhjNSIsIlJhbmdlTGVuZ3RoIjoxOS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BldCBhbC4sIDIwMTkpIn1dfSwiVGFnIjoiQ2l0YXZpUGxhY2Vob2xkZXIjZDdlYjU4NWUtZjk2Ni00ZDBhLTlhMjQtMTg1MWFiZWYzYWFmIiwiVGV4dCI6IihZYW5nIGV0IGFsLiwgMjAxOSkiLCJXQUlWZXJzaW9uIjoiNi41LjAuMCJ9}</w:instrText>
          </w:r>
          <w:r w:rsidR="007A698F" w:rsidRPr="00802DCD">
            <w:rPr>
              <w:noProof/>
              <w:color w:val="FFC000"/>
            </w:rPr>
            <w:fldChar w:fldCharType="separate"/>
          </w:r>
          <w:r w:rsidR="007A698F" w:rsidRPr="00802DCD">
            <w:rPr>
              <w:noProof/>
              <w:color w:val="FFC000"/>
            </w:rPr>
            <w:t>(Yang et al., 2019)</w:t>
          </w:r>
          <w:r w:rsidR="007A698F" w:rsidRPr="00802DCD">
            <w:rPr>
              <w:noProof/>
              <w:color w:val="FFC000"/>
            </w:rPr>
            <w:fldChar w:fldCharType="end"/>
          </w:r>
        </w:sdtContent>
      </w:sdt>
      <w:r w:rsidR="007A698F" w:rsidRPr="00802DCD">
        <w:rPr>
          <w:color w:val="FFC000"/>
        </w:rPr>
        <w:t xml:space="preserve"> </w:t>
      </w:r>
      <w:r w:rsidR="00122EF7" w:rsidRPr="00802DCD">
        <w:rPr>
          <w:color w:val="FFC000"/>
        </w:rPr>
        <w:t>and</w:t>
      </w:r>
      <w:r w:rsidR="00253F90" w:rsidRPr="00802DCD">
        <w:rPr>
          <w:color w:val="FFC000"/>
        </w:rPr>
        <w:t xml:space="preserve"> </w:t>
      </w:r>
      <w:r w:rsidR="00FF4C1D" w:rsidRPr="00802DCD">
        <w:rPr>
          <w:color w:val="FFC000"/>
        </w:rPr>
        <w:t>intent classification</w:t>
      </w:r>
      <w:r w:rsidR="00867682" w:rsidRPr="00802DCD">
        <w:rPr>
          <w:color w:val="FFC000"/>
        </w:rPr>
        <w:t xml:space="preserve"> </w:t>
      </w:r>
      <w:sdt>
        <w:sdtPr>
          <w:rPr>
            <w:color w:val="FFC000"/>
          </w:rPr>
          <w:alias w:val="To edit, see citavi.com/edit"/>
          <w:tag w:val="CitaviPlaceholder#25c7ef07-0699-434c-86b3-50b6501c3d9b"/>
          <w:id w:val="-206954894"/>
          <w:placeholder>
            <w:docPart w:val="DefaultPlaceholder_-1854013440"/>
          </w:placeholder>
        </w:sdtPr>
        <w:sdtEndPr/>
        <w:sdtContent>
          <w:r w:rsidR="00867682" w:rsidRPr="00802DCD">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NGNmNzgyLTM1ZmYtNDczNS1hNWExLTZiZmU2NzYzYTgxNi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yLTEzVDE2OjUyOjI3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jVjN2VmMDctMDY5OS00MzRjLTg2YjMtNTBiNjUwMWMzZDliIiwiVGV4dCI6IihDaGVuIGV0IGFsLiwgMjAxOSkiLCJXQUlWZXJzaW9uIjoiNi41LjAuMCJ9}</w:instrText>
          </w:r>
          <w:r w:rsidR="00867682" w:rsidRPr="00802DCD">
            <w:rPr>
              <w:noProof/>
              <w:color w:val="FFC000"/>
            </w:rPr>
            <w:fldChar w:fldCharType="separate"/>
          </w:r>
          <w:r w:rsidR="00867682" w:rsidRPr="00802DCD">
            <w:rPr>
              <w:noProof/>
              <w:color w:val="FFC000"/>
            </w:rPr>
            <w:t>(Chen et al., 2019)</w:t>
          </w:r>
          <w:r w:rsidR="00867682" w:rsidRPr="00802DCD">
            <w:rPr>
              <w:noProof/>
              <w:color w:val="FFC000"/>
            </w:rPr>
            <w:fldChar w:fldCharType="end"/>
          </w:r>
        </w:sdtContent>
      </w:sdt>
      <w:r w:rsidR="00FF4C1D" w:rsidRPr="00802DCD">
        <w:rPr>
          <w:color w:val="FFC000"/>
        </w:rPr>
        <w:t xml:space="preserve">. </w:t>
      </w:r>
    </w:p>
    <w:p w14:paraId="5D0F5AB5" w14:textId="303ADB0B" w:rsidR="002D31C0" w:rsidRPr="00802DCD" w:rsidRDefault="002D31C0" w:rsidP="0088759E">
      <w:pPr>
        <w:pStyle w:val="Folgeabsatz"/>
        <w:numPr>
          <w:ilvl w:val="0"/>
          <w:numId w:val="37"/>
        </w:numPr>
        <w:rPr>
          <w:color w:val="FFC000"/>
        </w:rPr>
      </w:pPr>
      <w:r w:rsidRPr="00802DCD">
        <w:rPr>
          <w:color w:val="FFC000"/>
        </w:rPr>
        <w:t>Slot filling und NER sind beides sequence labelling tasks und an sich sehr ähnlich</w:t>
      </w:r>
    </w:p>
    <w:p w14:paraId="7386FE38" w14:textId="45115F09" w:rsidR="00A97025" w:rsidRPr="00802DCD" w:rsidRDefault="00745967" w:rsidP="0020739A">
      <w:pPr>
        <w:pStyle w:val="Folgeabsatz"/>
        <w:ind w:left="397" w:firstLine="0"/>
        <w:rPr>
          <w:color w:val="FFC000"/>
        </w:rPr>
      </w:pPr>
      <w:r w:rsidRPr="00802DCD">
        <w:rPr>
          <w:color w:val="FFC000"/>
        </w:rPr>
        <w:sym w:font="Wingdings" w:char="F0E0"/>
      </w:r>
      <w:r w:rsidRPr="00802DCD">
        <w:rPr>
          <w:color w:val="FFC000"/>
        </w:rPr>
        <w:t xml:space="preserve"> vielleicht hier die tasks noch gar nicht aufzählen, sondern dann erst im related work (und hier nur erwähnen, dass es in mehreren Pipelines eingesetzt wird)</w:t>
      </w:r>
      <w:r w:rsidR="004E3EB2" w:rsidRPr="00802DCD">
        <w:rPr>
          <w:color w:val="FFC000"/>
        </w:rPr>
        <w:t xml:space="preserve">. </w:t>
      </w:r>
    </w:p>
    <w:p w14:paraId="4677B390" w14:textId="77777777" w:rsidR="00B4318A" w:rsidRDefault="00B4318A" w:rsidP="00B4318A">
      <w:pPr>
        <w:pStyle w:val="Folgeabsatz"/>
        <w:ind w:firstLine="0"/>
      </w:pPr>
    </w:p>
    <w:p w14:paraId="6B9B82A0" w14:textId="77777777" w:rsidR="005529CF" w:rsidRDefault="008A25E6" w:rsidP="00870570">
      <w:pPr>
        <w:pStyle w:val="Folgeabsatz"/>
      </w:pPr>
      <w:r>
        <w:t>As mentioned before</w:t>
      </w:r>
      <w:r w:rsidR="00053C8C">
        <w:t>, many CAs are applied in specific domains</w:t>
      </w:r>
      <w:r w:rsidR="00B55912">
        <w:t xml:space="preserve"> and thus </w:t>
      </w:r>
      <w:r w:rsidR="00053C8C">
        <w:t xml:space="preserve">encounter domain specific user </w:t>
      </w:r>
      <w:r w:rsidR="00B55912">
        <w:t>requests</w:t>
      </w:r>
      <w:r w:rsidR="00053C8C">
        <w:t xml:space="preserve">. </w:t>
      </w:r>
      <w:r w:rsidR="001F3F36">
        <w:t xml:space="preserve">However, </w:t>
      </w:r>
      <w:r w:rsidR="00320AF4">
        <w:t xml:space="preserve">a recurring limitation of </w:t>
      </w:r>
      <w:r w:rsidR="001F3F36">
        <w:t xml:space="preserve">BERT </w:t>
      </w:r>
      <w:r w:rsidR="00320AF4">
        <w:t xml:space="preserve">in literature is its </w:t>
      </w:r>
      <w:r w:rsidR="00500E8A">
        <w:t>lack</w:t>
      </w:r>
      <w:r w:rsidR="001F3F36">
        <w:t xml:space="preserve"> </w:t>
      </w:r>
      <w:r w:rsidR="00320AF4">
        <w:t xml:space="preserve">of domain </w:t>
      </w:r>
      <w:r w:rsidR="001F3F36">
        <w:t>specific knowledge</w:t>
      </w:r>
      <w:r>
        <w:t xml:space="preserve"> since it was only pretrained on </w:t>
      </w:r>
      <w:r w:rsidR="00053C8C">
        <w:t>general text</w:t>
      </w:r>
      <w:r w:rsidR="00497D65">
        <w:t xml:space="preserve"> </w:t>
      </w:r>
      <w:r w:rsidR="00053C8C">
        <w:t>data</w:t>
      </w:r>
      <w:r w:rsidR="005A5FE7">
        <w:t xml:space="preserve">, </w:t>
      </w:r>
      <w:r w:rsidR="003F185E" w:rsidRPr="0005097F">
        <w:rPr>
          <w:color w:val="FFC000"/>
        </w:rPr>
        <w:t xml:space="preserve">potentially </w:t>
      </w:r>
      <w:r w:rsidR="00FB4D0C">
        <w:t>leading to</w:t>
      </w:r>
      <w:r w:rsidR="005A5FE7">
        <w:t xml:space="preserve"> </w:t>
      </w:r>
      <w:r w:rsidR="00B55912">
        <w:t>performance</w:t>
      </w:r>
      <w:r w:rsidR="003F185E">
        <w:t xml:space="preserve"> loss</w:t>
      </w:r>
      <w:r w:rsidR="00B55912">
        <w:t xml:space="preserve"> </w:t>
      </w:r>
      <w:r w:rsidR="00483EB0">
        <w:t>on</w:t>
      </w:r>
      <w:r w:rsidR="00B55912">
        <w:t xml:space="preserve"> the task that it is applied for</w:t>
      </w:r>
      <w:r w:rsidR="00483EB0">
        <w:t xml:space="preserve"> (e. g. BioBERT, …)</w:t>
      </w:r>
      <w:r w:rsidR="00B55912">
        <w:t>.</w:t>
      </w:r>
      <w:r w:rsidR="00AB6BDC">
        <w:t xml:space="preserve"> </w:t>
      </w:r>
    </w:p>
    <w:p w14:paraId="4420C809" w14:textId="77777777" w:rsidR="0057070B" w:rsidRDefault="008535AB" w:rsidP="00870570">
      <w:pPr>
        <w:pStyle w:val="Folgeabsatz"/>
      </w:pPr>
      <w:r>
        <w:t>Proceeding from these latest developments and findings</w:t>
      </w:r>
      <w:r w:rsidR="00B925A1">
        <w:t>, this</w:t>
      </w:r>
      <w:r w:rsidR="00AB6BDC">
        <w:t xml:space="preserve"> bachelor thesis deals with the adaptation of BERT for </w:t>
      </w:r>
      <w:r w:rsidR="00233B32">
        <w:t>one</w:t>
      </w:r>
      <w:r w:rsidR="00964D36">
        <w:t xml:space="preserve"> particular domain</w:t>
      </w:r>
      <w:r w:rsidR="00233B32">
        <w:t xml:space="preserve">, </w:t>
      </w:r>
      <w:r w:rsidR="00125895">
        <w:t xml:space="preserve">i.e., </w:t>
      </w:r>
      <w:r w:rsidR="00233B32">
        <w:t>the domain of cooking</w:t>
      </w:r>
      <w:r w:rsidR="00125895">
        <w:t>, mit dem Ziel ein sophisticated model bereitzustellen, das für eine Vielzahl an NLU tasks in conversational kitchen assistants eingesetzt</w:t>
      </w:r>
      <w:r w:rsidR="00D83508">
        <w:t xml:space="preserve"> (e. g. als cooking companion oder recommender system)</w:t>
      </w:r>
      <w:r w:rsidR="00125895">
        <w:t xml:space="preserve"> werden kann</w:t>
      </w:r>
      <w:r w:rsidR="00233B32">
        <w:t xml:space="preserve">. </w:t>
      </w:r>
      <w:r w:rsidR="008E6770">
        <w:t xml:space="preserve">Die Cooking-domain </w:t>
      </w:r>
      <w:r w:rsidR="00D730C3">
        <w:t>wird</w:t>
      </w:r>
      <w:r w:rsidR="008E6770">
        <w:t xml:space="preserve"> </w:t>
      </w:r>
      <w:r w:rsidR="0057070B">
        <w:t xml:space="preserve">dabei aus folgenden Gründen als passender Kontext angesehen: </w:t>
      </w:r>
    </w:p>
    <w:p w14:paraId="2B7D40BB" w14:textId="07A5E648" w:rsidR="0057070B" w:rsidRDefault="0057070B" w:rsidP="0057070B">
      <w:pPr>
        <w:pStyle w:val="Folgeabsatz"/>
        <w:numPr>
          <w:ilvl w:val="0"/>
          <w:numId w:val="36"/>
        </w:numPr>
      </w:pPr>
      <w:r>
        <w:t xml:space="preserve">Küche offered situationen, bei denen Nutzer gleichzeitig praktische, </w:t>
      </w:r>
      <w:r>
        <w:t>manchmal auch kognitive Arbeiten während dem Kochen verrichten, was die Suche im traditionellen Sinn eher problematisch macht</w:t>
      </w:r>
    </w:p>
    <w:p w14:paraId="2664424A" w14:textId="027C0BD2" w:rsidR="0057070B" w:rsidRDefault="0057070B" w:rsidP="0057070B">
      <w:pPr>
        <w:pStyle w:val="Folgeabsatz"/>
        <w:numPr>
          <w:ilvl w:val="0"/>
          <w:numId w:val="36"/>
        </w:numPr>
      </w:pPr>
      <w:r>
        <w:t xml:space="preserve">Zunehmende Nutzung von CA in der Küche: </w:t>
      </w:r>
      <w:r>
        <w:t>Bestärkt wird das durch die tatsache, dass Nutzer zunhemend conv agents in ihrer Küche platzieren, um sie für einfache Küchen-related aufgaben,</w:t>
      </w:r>
      <w:r w:rsidRPr="0057070B">
        <w:t xml:space="preserve"> </w:t>
      </w:r>
      <w:r>
        <w:t xml:space="preserve">wie das Stellen eines Timers, etc., nutzen. Google Assistant bietet bspw .auch step-by-step cooking instructions und smart recommendations an, und Nutzer haben insg. Über 16 Millionen </w:t>
      </w:r>
      <w:r>
        <w:lastRenderedPageBreak/>
        <w:t xml:space="preserve">Rezepte in der Holiday Season 2018 gekocht, mit über 1 mio Rezepten alleine an Weihanchten.    </w:t>
      </w:r>
    </w:p>
    <w:p w14:paraId="43E500D8" w14:textId="211B7605" w:rsidR="00C226EC" w:rsidRDefault="00C226EC" w:rsidP="00C226EC">
      <w:pPr>
        <w:pStyle w:val="Listenabsatz"/>
        <w:numPr>
          <w:ilvl w:val="1"/>
          <w:numId w:val="37"/>
        </w:numPr>
      </w:pPr>
      <w:hyperlink r:id="rId15" w:history="1">
        <w:r w:rsidRPr="00C34C73">
          <w:rPr>
            <w:rStyle w:val="Hyperlink"/>
          </w:rPr>
          <w:t>https://www.blog.google/products/assistant/heres-how-google-assistant-became-more-helpful-2018/</w:t>
        </w:r>
      </w:hyperlink>
      <w:r>
        <w:t xml:space="preserve"> </w:t>
      </w:r>
    </w:p>
    <w:p w14:paraId="6BDE22AC" w14:textId="43AB5135" w:rsidR="00C226EC" w:rsidRDefault="00C226EC" w:rsidP="00C226EC">
      <w:pPr>
        <w:pStyle w:val="Listenabsatz"/>
        <w:numPr>
          <w:ilvl w:val="1"/>
          <w:numId w:val="37"/>
        </w:numPr>
      </w:pPr>
      <w:hyperlink r:id="rId16" w:history="1">
        <w:r w:rsidRPr="00C34C73">
          <w:rPr>
            <w:rStyle w:val="Hyperlink"/>
          </w:rPr>
          <w:t>https://support.google.com/googlenest/answer/7309433?hl=en</w:t>
        </w:r>
      </w:hyperlink>
      <w:r>
        <w:t xml:space="preserve"> </w:t>
      </w:r>
    </w:p>
    <w:p w14:paraId="590FC07D" w14:textId="267D6483" w:rsidR="009D5B18" w:rsidRDefault="0057070B" w:rsidP="009D5B18">
      <w:pPr>
        <w:pStyle w:val="Folgeabsatz"/>
        <w:numPr>
          <w:ilvl w:val="0"/>
          <w:numId w:val="36"/>
        </w:numPr>
      </w:pPr>
      <w:r>
        <w:t xml:space="preserve">Conversational agent in der Küche could offer social benefit. </w:t>
      </w:r>
      <w:r>
        <w:t>Getting people to cook more healthily has been suggested by several government health agencies as a way to improve nutrition and providing assistance may lower the barriers to healthier cooking.</w:t>
      </w:r>
    </w:p>
    <w:p w14:paraId="4E39860A" w14:textId="4C586B47" w:rsidR="00C454F8" w:rsidRDefault="00616D61" w:rsidP="00C454F8">
      <w:pPr>
        <w:pStyle w:val="Folgeabsatz"/>
        <w:numPr>
          <w:ilvl w:val="0"/>
          <w:numId w:val="36"/>
        </w:numPr>
      </w:pPr>
      <w:r>
        <w:t>Während viele andere Domänen bereits ein spezifisches Modell haben, gibt es noch keines für die Kochdomäne.</w:t>
      </w:r>
      <w:r w:rsidR="00C226EC">
        <w:t xml:space="preserve">(das eher in den related work Teil bringen) </w:t>
      </w:r>
    </w:p>
    <w:p w14:paraId="7DBD57FA" w14:textId="77777777" w:rsidR="009D5B18" w:rsidRDefault="009D5B18" w:rsidP="009D5B18">
      <w:pPr>
        <w:pStyle w:val="Listenabsatz"/>
      </w:pPr>
    </w:p>
    <w:p w14:paraId="771863E6" w14:textId="77777777" w:rsidR="009D5B18" w:rsidRDefault="009D5B18" w:rsidP="009D5B18">
      <w:pPr>
        <w:pStyle w:val="Folgeabsatz"/>
        <w:ind w:firstLine="0"/>
      </w:pPr>
    </w:p>
    <w:p w14:paraId="79B2F0AC" w14:textId="6B231348" w:rsidR="00670681" w:rsidRDefault="00670681" w:rsidP="00C226EC">
      <w:pPr>
        <w:pStyle w:val="Folgeabsatz"/>
        <w:ind w:left="1477" w:firstLine="0"/>
      </w:pPr>
      <w:r>
        <w:t>Kann beispielsweise als cooking companion oder recipe recommendation einsetzen</w:t>
      </w:r>
      <w:r w:rsidR="00991464">
        <w:t xml:space="preserve"> </w:t>
      </w:r>
      <w:r w:rsidR="00991464">
        <w:sym w:font="Wingdings" w:char="F0E0"/>
      </w:r>
      <w:r w:rsidR="00991464">
        <w:t xml:space="preserve"> Sabrina: one of the key needs conversational agents should support in the kitchen domain is recommendation</w:t>
      </w:r>
    </w:p>
    <w:p w14:paraId="26AB322B" w14:textId="2E0A3E62" w:rsidR="00A2640B" w:rsidRDefault="00A2640B" w:rsidP="00616D61">
      <w:pPr>
        <w:pStyle w:val="Folgeabsatz"/>
        <w:numPr>
          <w:ilvl w:val="1"/>
          <w:numId w:val="37"/>
        </w:numPr>
      </w:pPr>
      <w:r>
        <w:t>Eine gute</w:t>
      </w:r>
      <w:r w:rsidR="009C6668">
        <w:t xml:space="preserve">s </w:t>
      </w:r>
      <w:r>
        <w:t xml:space="preserve">NLU model, das domänenspezifische Anfragen </w:t>
      </w:r>
      <w:r w:rsidR="009C6668">
        <w:t xml:space="preserve">sehr gut verarbeiten/ verstehen kann wäre hierbei </w:t>
      </w:r>
      <w:r w:rsidR="0024673B">
        <w:t xml:space="preserve">essential, um einen </w:t>
      </w:r>
      <w:r w:rsidR="005A5A5A">
        <w:t xml:space="preserve">guten </w:t>
      </w:r>
      <w:r w:rsidR="009C6668">
        <w:t>Konversationsassistenten</w:t>
      </w:r>
      <w:r w:rsidR="005A5A5A">
        <w:t xml:space="preserve"> im Kontext der Küche zu implementieren</w:t>
      </w:r>
    </w:p>
    <w:p w14:paraId="63138B7D" w14:textId="70C84956" w:rsidR="003F57DC" w:rsidRDefault="003F57DC" w:rsidP="005E3F17">
      <w:pPr>
        <w:pStyle w:val="Folgeabsatz"/>
        <w:ind w:firstLine="0"/>
      </w:pPr>
    </w:p>
    <w:p w14:paraId="4EB24C1F" w14:textId="291F200C" w:rsidR="009D5B18" w:rsidRDefault="009D5B18" w:rsidP="005E3F17">
      <w:pPr>
        <w:pStyle w:val="Folgeabsatz"/>
        <w:ind w:firstLine="0"/>
      </w:pPr>
    </w:p>
    <w:p w14:paraId="2A1D3D95" w14:textId="77777777" w:rsidR="009D5B18" w:rsidRDefault="009D5B18" w:rsidP="005E3F17">
      <w:pPr>
        <w:pStyle w:val="Folgeabsatz"/>
        <w:ind w:firstLine="0"/>
      </w:pPr>
    </w:p>
    <w:p w14:paraId="2774BDFF" w14:textId="761AD421" w:rsidR="005E3F17" w:rsidRDefault="005E3F17" w:rsidP="005E3F17">
      <w:pPr>
        <w:pStyle w:val="Folgeabsatz"/>
        <w:ind w:firstLine="0"/>
      </w:pPr>
      <w:r>
        <w:t>The adaption of BERT on cooking domain is aiming to create a model that is applicable for various NLU tasks of future potential conversational agents for the kitchen. The performance of the model is thus evaluated on/ against a variety of downstream tasks relevant to conversational agents. The thesis aims to answer the underlying research question that is:</w:t>
      </w:r>
    </w:p>
    <w:p w14:paraId="78C2ADFD" w14:textId="77777777" w:rsidR="005E3F17" w:rsidRPr="005E3F17" w:rsidRDefault="005E3F17" w:rsidP="005E3F17">
      <w:pPr>
        <w:pStyle w:val="Blockzitat"/>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E48F8E2" w14:textId="77777777" w:rsidR="005E3F17" w:rsidRDefault="005E3F17" w:rsidP="005E3F17">
      <w:pPr>
        <w:pStyle w:val="Folgeabsatz"/>
        <w:ind w:firstLine="0"/>
      </w:pPr>
    </w:p>
    <w:p w14:paraId="0D1BCF6B" w14:textId="2A7A0B7A" w:rsidR="00C13ACF" w:rsidRPr="000C6D11" w:rsidRDefault="00C13ACF" w:rsidP="000C6D11">
      <w:r w:rsidRPr="000C6D11">
        <w:rPr>
          <w:color w:val="000000" w:themeColor="text1"/>
        </w:rPr>
        <w:br w:type="page"/>
      </w:r>
    </w:p>
    <w:p w14:paraId="268FFC26" w14:textId="4023808F"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241A0D">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DA27B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zVDE2OjUyOjI3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241A0D">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BooksCorpus</w:t>
      </w:r>
      <w:r w:rsidR="00950ABB" w:rsidRPr="00950ABB">
        <w:rPr>
          <w:color w:val="000000" w:themeColor="text1"/>
        </w:rPr>
        <w:t xml:space="preserve"> </w:t>
      </w:r>
      <w:sdt>
        <w:sdtPr>
          <w:rPr>
            <w:color w:val="000000" w:themeColor="text1"/>
          </w:rPr>
          <w:alias w:val="To edit, see citavi.com/edit"/>
          <w:tag w:val="CitaviPlaceholder#d8499d9d-ffc4-42fe-99cc-4cdd022187d7"/>
          <w:id w:val="20900136"/>
          <w:placeholder>
            <w:docPart w:val="DefaultPlaceholder_-1854013440"/>
          </w:placeholder>
        </w:sdtPr>
        <w:sdtEndPr/>
        <w:sdtContent>
          <w:r w:rsidR="00950ABB" w:rsidRPr="00950ABB">
            <w:rPr>
              <w:noProof/>
              <w:color w:val="000000" w:themeColor="text1"/>
            </w:rPr>
            <w:fldChar w:fldCharType="begin"/>
          </w:r>
          <w:r w:rsidR="00083922">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ZDg0OTlkOWQtZmZjNC00MmZlLTk5Y2MtNGNkZDAyMjE4N2Q3IiwiVGV4dCI6IihaaHUgZXQgYWwuLCAyMDE1KSIsIldBSVZlcnNpb24iOiI2LjUuMC4wIn0=}</w:instrText>
          </w:r>
          <w:r w:rsidR="00950ABB" w:rsidRPr="00950ABB">
            <w:rPr>
              <w:noProof/>
              <w:color w:val="000000" w:themeColor="text1"/>
            </w:rPr>
            <w:fldChar w:fldCharType="separate"/>
          </w:r>
          <w:r w:rsidR="00241A0D">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e59632f8-0a4e-457c-98ca-082a6a74116a"/>
          <w:id w:val="1854063114"/>
          <w:placeholder>
            <w:docPart w:val="DefaultPlaceholder_-1854013440"/>
          </w:placeholder>
        </w:sdtPr>
        <w:sdtEndPr/>
        <w:sdtContent>
          <w:r w:rsidR="00516627">
            <w:rPr>
              <w:noProof/>
              <w:color w:val="000000" w:themeColor="text1"/>
            </w:rPr>
            <w:fldChar w:fldCharType="begin"/>
          </w:r>
          <w:r w:rsidR="0074138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2U1OTYzMmY4LTBhNGUtNDU3Yy05OGNhLTA4MmE2YTc0MTE2YSIsIlRleHQiOiIoRGFpICYgTGUsIDIwMTUpIiwiV0FJVmVyc2lvbiI6IjYuNS4wLjAifQ==}</w:instrText>
          </w:r>
          <w:r w:rsidR="00516627">
            <w:rPr>
              <w:noProof/>
              <w:color w:val="000000" w:themeColor="text1"/>
            </w:rPr>
            <w:fldChar w:fldCharType="separate"/>
          </w:r>
          <w:r w:rsidR="00241A0D">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1b53bc84-3000-4315-9274-98d094bb368b"/>
          <w:id w:val="948813561"/>
          <w:placeholder>
            <w:docPart w:val="DefaultPlaceholder_-1854013440"/>
          </w:placeholder>
        </w:sdtPr>
        <w:sdtEndPr/>
        <w:sdtContent>
          <w:r w:rsidR="00F536A4">
            <w:rPr>
              <w:noProof/>
              <w:color w:val="000000" w:themeColor="text1"/>
            </w:rPr>
            <w:fldChar w:fldCharType="begin"/>
          </w:r>
          <w:r w:rsidR="0074138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FiNTNiYzg0LTMwMDAtNDMxNS05Mjc0LTk4ZDA5NGJiMzY4YiIsIlRleHQiOiIoUmFkZm9yZCBldCBhbC4sIDIwMTgpIiwiV0FJVmVyc2lvbiI6IjYuNS4wLjAifQ==}</w:instrText>
          </w:r>
          <w:r w:rsidR="00F536A4">
            <w:rPr>
              <w:noProof/>
              <w:color w:val="000000" w:themeColor="text1"/>
            </w:rPr>
            <w:fldChar w:fldCharType="separate"/>
          </w:r>
          <w:r w:rsidR="00241A0D">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ELMo </w:t>
      </w:r>
      <w:sdt>
        <w:sdtPr>
          <w:rPr>
            <w:color w:val="000000" w:themeColor="text1"/>
          </w:rPr>
          <w:alias w:val="To edit, see citavi.com/edit"/>
          <w:tag w:val="CitaviPlaceholder#c62e208c-9c2b-4e0b-a2d9-c5f3367e3650"/>
          <w:id w:val="1248916950"/>
          <w:placeholder>
            <w:docPart w:val="DefaultPlaceholder_-1854013440"/>
          </w:placeholder>
        </w:sdtPr>
        <w:sdtEndPr/>
        <w:sdtContent>
          <w:r w:rsidR="00F536A4">
            <w:rPr>
              <w:noProof/>
              <w:color w:val="000000" w:themeColor="text1"/>
            </w:rPr>
            <w:fldChar w:fldCharType="begin"/>
          </w:r>
          <w:r w:rsidR="00DA27B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NUMTY6NTI6Mjc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2MmUyMDhjLTljMmItNGUwYi1hMmQ5LWM1ZjMzNjdlMzY1MCIsIlRleHQiOiIoUGV0ZXJzIGV0IGFsLiwgMjAxOCkiLCJXQUlWZXJzaW9uIjoiNi41LjAuMCJ9}</w:instrText>
          </w:r>
          <w:r w:rsidR="00F536A4">
            <w:rPr>
              <w:noProof/>
              <w:color w:val="000000" w:themeColor="text1"/>
            </w:rPr>
            <w:fldChar w:fldCharType="separate"/>
          </w:r>
          <w:r w:rsidR="00241A0D">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ULMFit </w:t>
      </w:r>
      <w:sdt>
        <w:sdtPr>
          <w:rPr>
            <w:color w:val="000000" w:themeColor="text1"/>
          </w:rPr>
          <w:alias w:val="To edit, see citavi.com/edit"/>
          <w:tag w:val="CitaviPlaceholder#cd565fac-7a15-48e7-9bc8-e065384d8530"/>
          <w:id w:val="-216361032"/>
          <w:placeholder>
            <w:docPart w:val="DefaultPlaceholder_-1854013440"/>
          </w:placeholder>
        </w:sdtPr>
        <w:sdtEndPr/>
        <w:sdtContent>
          <w:r w:rsidR="00F536A4">
            <w:rPr>
              <w:noProof/>
              <w:color w:val="000000" w:themeColor="text1"/>
            </w:rPr>
            <w:fldChar w:fldCharType="begin"/>
          </w:r>
          <w:r w:rsidR="00DA27B0">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NUMTY6NTI6Mjc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NjZDU2NWZhYy03YTE1LTQ4ZTctOWJjOC1lMDY1Mzg0ZDg1MzAiLCJUZXh0IjoiKEhvd2FyZCAmIFJ1ZGVyLCAyMDE4KSIsIldBSVZlcnNpb24iOiI2LjUuMC4wIn0=}</w:instrText>
          </w:r>
          <w:r w:rsidR="00F536A4">
            <w:rPr>
              <w:noProof/>
              <w:color w:val="000000" w:themeColor="text1"/>
            </w:rPr>
            <w:fldChar w:fldCharType="separate"/>
          </w:r>
          <w:r w:rsidR="00241A0D">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9a37b022-7b28-40c1-a0c5-fce7f777e66f"/>
          <w:id w:val="1930382846"/>
          <w:placeholder>
            <w:docPart w:val="DefaultPlaceholder_-1854013440"/>
          </w:placeholder>
        </w:sdtPr>
        <w:sdtEndPr/>
        <w:sdtContent>
          <w:r w:rsidR="00B855F2" w:rsidRPr="00563240">
            <w:rPr>
              <w:noProof/>
              <w:color w:val="000000" w:themeColor="text1"/>
            </w:rPr>
            <w:fldChar w:fldCharType="begin"/>
          </w:r>
          <w:r w:rsidR="0074138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5YTM3YjAyMi03YjI4LTQwYzEtYTBjNS1mY2U3Zjc3N2U2NmYiLCJUZXh0IjoiKERldmxpbiAmIENoYW5nLCAyMDE4KSIsIldBSVZlcnNpb24iOiI2LjUuMC4wIn0=}</w:instrText>
          </w:r>
          <w:r w:rsidR="00B855F2" w:rsidRPr="00563240">
            <w:rPr>
              <w:noProof/>
              <w:color w:val="000000" w:themeColor="text1"/>
            </w:rPr>
            <w:fldChar w:fldCharType="separate"/>
          </w:r>
          <w:r w:rsidR="00241A0D">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690cc8d-8113-41e1-9030-0f7663eb6c55"/>
          <w:id w:val="1786152348"/>
          <w:placeholder>
            <w:docPart w:val="DefaultPlaceholder_-1854013440"/>
          </w:placeholder>
        </w:sdtPr>
        <w:sdtEndPr/>
        <w:sdtContent>
          <w:r w:rsidR="00E4386E">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jY5MGNjOGQtODExMy00MWUxLTkwMzAtMGY3NjYzZWI2YzU1IiwiVGV4dCI6IkRldmxpbiBldCBhbC4iLCJXQUlWZXJzaW9uIjoiNi41LjAuMCJ9}</w:instrText>
          </w:r>
          <w:r w:rsidR="00E4386E">
            <w:rPr>
              <w:noProof/>
            </w:rPr>
            <w:fldChar w:fldCharType="separate"/>
          </w:r>
          <w:r w:rsidR="00241A0D">
            <w:rPr>
              <w:noProof/>
            </w:rPr>
            <w:t>Devlin et al.</w:t>
          </w:r>
          <w:r w:rsidR="00E4386E">
            <w:rPr>
              <w:noProof/>
            </w:rPr>
            <w:fldChar w:fldCharType="end"/>
          </w:r>
        </w:sdtContent>
      </w:sdt>
      <w:r w:rsidR="00E4386E">
        <w:t xml:space="preserve"> </w:t>
      </w:r>
      <w:sdt>
        <w:sdtPr>
          <w:alias w:val="To edit, see citavi.com/edit"/>
          <w:tag w:val="CitaviPlaceholder#14c0d44d-011c-4624-b5f6-becdb70abba8"/>
          <w:id w:val="-1575196791"/>
          <w:placeholder>
            <w:docPart w:val="DefaultPlaceholder_-1854013440"/>
          </w:placeholder>
        </w:sdtPr>
        <w:sdtEndPr/>
        <w:sdtContent>
          <w:r w:rsidR="00E4386E">
            <w:rPr>
              <w:noProof/>
            </w:rPr>
            <w:fldChar w:fldCharType="begin"/>
          </w:r>
          <w:r w:rsidR="00741383">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E0YzBkNDRkLTAxMWMtNDYyNC1iNWY2LWJlY2RiNzBhYmJhOCIsIlRleHQiOiIoMjAxOCkiLCJXQUlWZXJzaW9uIjoiNi41LjAuMCJ9}</w:instrText>
          </w:r>
          <w:r w:rsidR="00E4386E">
            <w:rPr>
              <w:noProof/>
            </w:rPr>
            <w:fldChar w:fldCharType="separate"/>
          </w:r>
          <w:r w:rsidR="00241A0D">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DA27B0">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1QxNjo1MjoyN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241A0D">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sorgt dafür, dass quasi jedermann sein eigenes Modell in kurzester Zeit für seine eigenen speziellen Aufgaben und Domänen finetunen kann, so z.B. auch für die Kochdomäne. However, BERT lacks domain-specific knowledge due to pretraining being only performed on data from the general text domain, resulting in </w:t>
      </w:r>
      <w:r w:rsidR="00CB2895">
        <w:rPr>
          <w:color w:val="FFC000"/>
        </w:rPr>
        <w:t>a performance restriction on domain-specific tasks</w:t>
      </w:r>
    </w:p>
    <w:p w14:paraId="78F49368" w14:textId="27865B21"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zVDE2OjUyOjI3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241A0D">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r w:rsidR="00200250">
        <w:t>CamemBERT</w:t>
      </w:r>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zVDE2OjUyOjI3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241A0D">
            <w:rPr>
              <w:noProof/>
            </w:rPr>
            <w:t>(Martin et al., 2020)</w:t>
          </w:r>
          <w:r w:rsidR="00C114D4">
            <w:rPr>
              <w:noProof/>
            </w:rPr>
            <w:fldChar w:fldCharType="end"/>
          </w:r>
        </w:sdtContent>
      </w:sdt>
      <w:r w:rsidR="00200250">
        <w:t>, BioBERT</w:t>
      </w:r>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NUMTY6NTI6Mjc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241A0D">
            <w:rPr>
              <w:noProof/>
            </w:rPr>
            <w:t xml:space="preserve">(Lee et al., </w:t>
          </w:r>
          <w:r w:rsidR="00241A0D">
            <w:rPr>
              <w:noProof/>
            </w:rPr>
            <w:lastRenderedPageBreak/>
            <w:t>2020)</w:t>
          </w:r>
          <w:r w:rsidR="00C114D4">
            <w:rPr>
              <w:noProof/>
            </w:rPr>
            <w:fldChar w:fldCharType="end"/>
          </w:r>
        </w:sdtContent>
      </w:sdt>
      <w:r w:rsidR="00200250">
        <w:t>, SciBERT</w:t>
      </w:r>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1QxNjo1MjoyNy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241A0D">
            <w:rPr>
              <w:noProof/>
            </w:rPr>
            <w:t>(Beltagy et al., 2019)</w:t>
          </w:r>
          <w:r w:rsidR="00C114D4">
            <w:rPr>
              <w:noProof/>
            </w:rPr>
            <w:fldChar w:fldCharType="end"/>
          </w:r>
        </w:sdtContent>
      </w:sdt>
      <w:r w:rsidR="00200250">
        <w:t>, FinBERT</w:t>
      </w:r>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DA27B0">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NUMTY6NTI6Mjc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241A0D">
            <w:rPr>
              <w:noProof/>
            </w:rPr>
            <w:t>(Araci, 2019)</w:t>
          </w:r>
          <w:r w:rsidR="00C114D4">
            <w:rPr>
              <w:noProof/>
            </w:rPr>
            <w:fldChar w:fldCharType="end"/>
          </w:r>
        </w:sdtContent>
      </w:sdt>
      <w:r w:rsidR="00901583">
        <w:t xml:space="preserve">, </w:t>
      </w:r>
      <w:r w:rsidR="00204A97">
        <w:t xml:space="preserve">or </w:t>
      </w:r>
      <w:r w:rsidR="00200250">
        <w:t>HateBERT</w:t>
      </w:r>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241A0D">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erläutern</w:t>
      </w:r>
    </w:p>
    <w:p w14:paraId="5D73621C" w14:textId="77777777" w:rsidR="00490DED" w:rsidRDefault="00490DED" w:rsidP="003F154B">
      <w:pPr>
        <w:pStyle w:val="Folgeabsatz"/>
        <w:ind w:firstLine="0"/>
      </w:pPr>
    </w:p>
    <w:p w14:paraId="645F35F3" w14:textId="77777777" w:rsidR="009C7AAE" w:rsidRPr="001811D7" w:rsidRDefault="006C7CC5"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7" w:anchor="relevanz" w:history="1">
        <w:r w:rsidR="009C7AAE" w:rsidRPr="001811D7">
          <w:rPr>
            <w:rStyle w:val="Hyperlink"/>
            <w:rFonts w:cs="Arial"/>
            <w:color w:val="B2A1C7" w:themeColor="accent4" w:themeTint="99"/>
            <w:u w:val="none"/>
          </w:rPr>
          <w:t>Relevanz des Themas und Motivation</w:t>
        </w:r>
      </w:hyperlink>
    </w:p>
    <w:p w14:paraId="33A58A83" w14:textId="77777777" w:rsidR="009C7AAE" w:rsidRPr="001811D7" w:rsidRDefault="006C7CC5" w:rsidP="009C7AAE">
      <w:pPr>
        <w:numPr>
          <w:ilvl w:val="0"/>
          <w:numId w:val="18"/>
        </w:numPr>
        <w:spacing w:before="100" w:beforeAutospacing="1" w:after="100" w:afterAutospacing="1" w:line="240" w:lineRule="auto"/>
        <w:jc w:val="left"/>
        <w:rPr>
          <w:rFonts w:cs="Arial"/>
          <w:color w:val="C00000"/>
        </w:rPr>
      </w:pPr>
      <w:hyperlink r:id="rId18" w:anchor="problembeschreibung" w:history="1">
        <w:r w:rsidR="009C7AAE" w:rsidRPr="001811D7">
          <w:rPr>
            <w:rStyle w:val="Hyperlink"/>
            <w:rFonts w:cs="Arial"/>
            <w:color w:val="C00000"/>
            <w:u w:val="none"/>
          </w:rPr>
          <w:t>Problembeschreibung</w:t>
        </w:r>
      </w:hyperlink>
    </w:p>
    <w:p w14:paraId="70BF9842" w14:textId="77777777" w:rsidR="009C7AAE" w:rsidRPr="001811D7" w:rsidRDefault="006C7CC5" w:rsidP="009C7AAE">
      <w:pPr>
        <w:numPr>
          <w:ilvl w:val="0"/>
          <w:numId w:val="18"/>
        </w:numPr>
        <w:spacing w:before="100" w:beforeAutospacing="1" w:after="100" w:afterAutospacing="1" w:line="240" w:lineRule="auto"/>
        <w:jc w:val="left"/>
        <w:rPr>
          <w:rFonts w:cs="Arial"/>
          <w:color w:val="00B0F0"/>
        </w:rPr>
      </w:pPr>
      <w:hyperlink r:id="rId19" w:anchor="zielsetzung" w:history="1">
        <w:r w:rsidR="009C7AAE" w:rsidRPr="001811D7">
          <w:rPr>
            <w:rStyle w:val="Hyperlink"/>
            <w:rFonts w:cs="Arial"/>
            <w:color w:val="00B0F0"/>
            <w:u w:val="none"/>
          </w:rPr>
          <w:t>Zielsetzung</w:t>
        </w:r>
      </w:hyperlink>
    </w:p>
    <w:p w14:paraId="0140FF8F" w14:textId="77777777" w:rsidR="009C7AAE" w:rsidRPr="001811D7" w:rsidRDefault="006C7CC5" w:rsidP="009C7AAE">
      <w:pPr>
        <w:numPr>
          <w:ilvl w:val="0"/>
          <w:numId w:val="18"/>
        </w:numPr>
        <w:spacing w:before="100" w:beforeAutospacing="1" w:after="100" w:afterAutospacing="1" w:line="240" w:lineRule="auto"/>
        <w:jc w:val="left"/>
        <w:rPr>
          <w:rFonts w:cs="Arial"/>
          <w:color w:val="00B050"/>
        </w:rPr>
      </w:pPr>
      <w:hyperlink r:id="rId20" w:anchor="methode" w:history="1">
        <w:r w:rsidR="009C7AAE" w:rsidRPr="001811D7">
          <w:rPr>
            <w:rStyle w:val="Hyperlink"/>
            <w:rFonts w:cs="Arial"/>
            <w:color w:val="00B050"/>
            <w:u w:val="none"/>
          </w:rPr>
          <w:t>Methode</w:t>
        </w:r>
      </w:hyperlink>
    </w:p>
    <w:p w14:paraId="796BDE4B" w14:textId="33F4DC2E" w:rsidR="00BF5EE2" w:rsidRPr="00884A5C" w:rsidRDefault="006C7CC5" w:rsidP="00884A5C">
      <w:pPr>
        <w:numPr>
          <w:ilvl w:val="0"/>
          <w:numId w:val="18"/>
        </w:numPr>
        <w:spacing w:before="100" w:beforeAutospacing="1" w:after="100" w:afterAutospacing="1" w:line="240" w:lineRule="auto"/>
        <w:jc w:val="left"/>
        <w:rPr>
          <w:rFonts w:cs="Arial"/>
          <w:color w:val="FFC000"/>
        </w:rPr>
      </w:pPr>
      <w:hyperlink r:id="rId21" w:anchor="aufbau" w:history="1">
        <w:r w:rsidR="009C7AAE" w:rsidRPr="001811D7">
          <w:rPr>
            <w:rStyle w:val="Hyperlink"/>
            <w:rFonts w:cs="Arial"/>
            <w:color w:val="FFC000"/>
            <w:u w:val="none"/>
          </w:rPr>
          <w:t>Aufbau der Bachelorarbeit</w:t>
        </w:r>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BERT ist ein komplexes nn</w:t>
      </w:r>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entworfen </w:t>
      </w:r>
      <w:r w:rsidR="0065329E">
        <w:sym w:font="Wingdings" w:char="F0E0"/>
      </w:r>
      <w:r w:rsidR="0065329E">
        <w:t xml:space="preserve"> was muss man alles Wissen, um BERT zu verstehen</w:t>
      </w:r>
      <w:r w:rsidR="005B5ADC">
        <w:t xml:space="preserve"> </w:t>
      </w:r>
      <w:r w:rsidR="005B5ADC">
        <w:sym w:font="Wingdings" w:char="F0E0"/>
      </w:r>
      <w:r w:rsidR="005B5ADC">
        <w:t xml:space="preserve"> Bild von BERT mountain einfügen</w:t>
      </w:r>
    </w:p>
    <w:p w14:paraId="1BD46F13" w14:textId="0266F4CE" w:rsidR="0065329E" w:rsidRDefault="0065329E" w:rsidP="00492A6C">
      <w:pPr>
        <w:pStyle w:val="Listenabsatz"/>
        <w:numPr>
          <w:ilvl w:val="0"/>
          <w:numId w:val="24"/>
        </w:numPr>
      </w:pPr>
      <w:r>
        <w:t>Nachdem eine Erklärung von Grund auf allerdings den Rahmen dieser Arbeit sprengen würde, werden hier nur die wichtigsten Aspekte der BERT Architektur erläutert.</w:t>
      </w:r>
    </w:p>
    <w:p w14:paraId="7CA48454" w14:textId="4A62293B" w:rsidR="00B00C61" w:rsidRPr="00B00C61" w:rsidRDefault="006A5470" w:rsidP="006A5470">
      <w:pPr>
        <w:pStyle w:val="Listenabsatz"/>
        <w:numPr>
          <w:ilvl w:val="1"/>
          <w:numId w:val="18"/>
        </w:numPr>
      </w:pPr>
      <w:r>
        <w:t>Siehe Arbeit von Patrick Schwabl für Inhalte</w:t>
      </w:r>
    </w:p>
    <w:p w14:paraId="5D5B3ECB" w14:textId="7A10052C" w:rsidR="000844AC" w:rsidRDefault="00977BAB" w:rsidP="009B7D85">
      <w:pPr>
        <w:pStyle w:val="berschrift1"/>
      </w:pPr>
      <w:bookmarkStart w:id="8" w:name="_Toc94705454"/>
      <w:r>
        <w:t>Related Work</w:t>
      </w:r>
      <w:bookmarkEnd w:id="8"/>
    </w:p>
    <w:p w14:paraId="53A3734D" w14:textId="797CA7CB" w:rsidR="00D86036" w:rsidRDefault="00D86036" w:rsidP="00D86036">
      <w:pPr>
        <w:pStyle w:val="Listenabsatz"/>
        <w:numPr>
          <w:ilvl w:val="0"/>
          <w:numId w:val="24"/>
        </w:numPr>
      </w:pPr>
      <w:r>
        <w:t>BERT</w:t>
      </w:r>
      <w:r w:rsidR="00674766">
        <w:t xml:space="preserve"> (auch BERT in conversational Search: inzwischen wird BERT auch für unterschiedlichste Aufgaben im conversational search eingesetz, darunter Query rewriting, reranking, NER, …</w:t>
      </w:r>
      <w:r w:rsidR="00E37EDD">
        <w:t>. Allerdings exisitieren viele Arbeiten, die zeigen, dass BERT domänenspez. Wissen fehlt)</w:t>
      </w:r>
    </w:p>
    <w:p w14:paraId="39C67FAF" w14:textId="0B7BE064" w:rsidR="00D86036" w:rsidRDefault="00D86036" w:rsidP="00D86036">
      <w:pPr>
        <w:pStyle w:val="Listenabsatz"/>
        <w:numPr>
          <w:ilvl w:val="0"/>
          <w:numId w:val="24"/>
        </w:numPr>
      </w:pPr>
      <w:r>
        <w:t>Adapting BERT to specific domains</w:t>
      </w:r>
    </w:p>
    <w:p w14:paraId="2A5C0A56" w14:textId="7566AB26" w:rsidR="00D86036" w:rsidRPr="00D86036" w:rsidRDefault="00D86036" w:rsidP="00D86036">
      <w:pPr>
        <w:pStyle w:val="Listenabsatz"/>
        <w:numPr>
          <w:ilvl w:val="0"/>
          <w:numId w:val="24"/>
        </w:numPr>
      </w:pPr>
      <w:r>
        <w:t>BERT for the cooking domain</w:t>
      </w:r>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Anpassen von BERT an eine bestimmte Domäne ist gut untersucht und es existieren unterschiedliche Ansätze. </w:t>
      </w:r>
    </w:p>
    <w:p w14:paraId="4F7997F9" w14:textId="77777777" w:rsidR="005C0828" w:rsidRDefault="005C0828" w:rsidP="005C0828">
      <w:pPr>
        <w:pStyle w:val="Folgeabsatz"/>
        <w:numPr>
          <w:ilvl w:val="0"/>
          <w:numId w:val="22"/>
        </w:numPr>
      </w:pPr>
      <w:r>
        <w:t xml:space="preserve">Die am häufigsten vertretenen Ansätze: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r w:rsidRPr="00557E8E">
        <w:rPr>
          <w:highlight w:val="yellow"/>
        </w:rPr>
        <w:t>FoodBERT und anderes cookingBERT paper</w:t>
      </w:r>
      <w:r w:rsidR="003A56B8">
        <w:rPr>
          <w:highlight w:val="yellow"/>
        </w:rPr>
        <w:t xml:space="preserve"> </w:t>
      </w:r>
      <w:r w:rsidR="00905823">
        <w:rPr>
          <w:highlight w:val="yellow"/>
        </w:rPr>
        <w:t>+ NER Paper zu FoodBase</w:t>
      </w:r>
    </w:p>
    <w:p w14:paraId="5466EA7D" w14:textId="77777777" w:rsidR="002266FA" w:rsidRDefault="002266FA" w:rsidP="002266FA">
      <w:pPr>
        <w:pStyle w:val="Folgeabsatz"/>
        <w:numPr>
          <w:ilvl w:val="0"/>
          <w:numId w:val="20"/>
        </w:numPr>
      </w:pPr>
      <w:r>
        <w:t>Datensätze enthalten häufig nur wenige Daten</w:t>
      </w:r>
    </w:p>
    <w:p w14:paraId="0B3E8E56" w14:textId="77777777" w:rsidR="002266FA" w:rsidRDefault="002266FA" w:rsidP="002266FA">
      <w:pPr>
        <w:pStyle w:val="Folgeabsatz"/>
        <w:numPr>
          <w:ilvl w:val="0"/>
          <w:numId w:val="20"/>
        </w:numPr>
      </w:pPr>
      <w:r>
        <w:t>Beispiele, wann BERT im NLP angewandt wird/ werden kann:</w:t>
      </w:r>
    </w:p>
    <w:p w14:paraId="79E7334F" w14:textId="77777777" w:rsidR="002266FA" w:rsidRDefault="002266FA" w:rsidP="002266FA">
      <w:pPr>
        <w:pStyle w:val="Folgeabsatz"/>
        <w:numPr>
          <w:ilvl w:val="0"/>
          <w:numId w:val="21"/>
        </w:numPr>
      </w:pPr>
      <w:r>
        <w:t>Foodie Fooderson</w:t>
      </w:r>
    </w:p>
    <w:p w14:paraId="35A85523" w14:textId="77777777" w:rsidR="002266FA" w:rsidRDefault="006C7CC5" w:rsidP="002266FA">
      <w:pPr>
        <w:pStyle w:val="Folgeabsatz"/>
        <w:numPr>
          <w:ilvl w:val="0"/>
          <w:numId w:val="21"/>
        </w:numPr>
      </w:pPr>
      <w:hyperlink r:id="rId22"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Given the lack of exploration of neural embedding models for ingredient substitution and the challenges concerning evaluation, we propose several learningbased approaches for substitute generation and conduct both a ground truth based and a human evaluation.</w:t>
      </w:r>
      <w:r w:rsidR="00CA41B7">
        <w:rPr>
          <w:rFonts w:ascii="Segoe UI" w:hAnsi="Segoe UI" w:cs="Segoe UI"/>
          <w:sz w:val="18"/>
          <w:szCs w:val="18"/>
          <w:lang w:val="en-US" w:eastAsia="en-US"/>
        </w:rPr>
        <w:t xml:space="preserve"> - FoodBERT</w:t>
      </w:r>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t>Summary</w:t>
      </w:r>
      <w:bookmarkEnd w:id="11"/>
      <w:r w:rsidR="00432C18">
        <w:rPr>
          <w:lang w:val="en-US" w:eastAsia="en-US"/>
        </w:rPr>
        <w:t xml:space="preserve">/ Key </w:t>
      </w:r>
    </w:p>
    <w:p w14:paraId="1B515202" w14:textId="1401FF7C" w:rsidR="009A298E" w:rsidRDefault="00937699" w:rsidP="009A298E">
      <w:pPr>
        <w:rPr>
          <w:lang w:val="en-US" w:eastAsia="en-US"/>
        </w:rPr>
      </w:pPr>
      <w:r>
        <w:rPr>
          <w:lang w:val="en-US" w:eastAsia="en-US"/>
        </w:rPr>
        <w:t>Andere Arbeiten haben BERT zwar schon für die Kochdomäne angepasst, allerdings mach ich 2 Sachen anders:</w:t>
      </w:r>
    </w:p>
    <w:p w14:paraId="2BB2F710" w14:textId="2930D99F" w:rsidR="00937699" w:rsidRDefault="00937699" w:rsidP="00937699">
      <w:pPr>
        <w:pStyle w:val="Folgeabsatz"/>
        <w:numPr>
          <w:ilvl w:val="0"/>
          <w:numId w:val="20"/>
        </w:numPr>
        <w:rPr>
          <w:lang w:val="en-US" w:eastAsia="en-US"/>
        </w:rPr>
      </w:pPr>
      <w:r>
        <w:rPr>
          <w:lang w:val="en-US" w:eastAsia="en-US"/>
        </w:rPr>
        <w:t>Größeren Datensatz für DAPT, was laut Literatur generell zu besseren Ergebnissen führen kann</w:t>
      </w:r>
    </w:p>
    <w:p w14:paraId="56788336" w14:textId="43E36AD1" w:rsidR="00937699" w:rsidRPr="00937699" w:rsidRDefault="00937699" w:rsidP="00937699">
      <w:pPr>
        <w:pStyle w:val="Folgeabsatz"/>
        <w:numPr>
          <w:ilvl w:val="0"/>
          <w:numId w:val="20"/>
        </w:numPr>
        <w:rPr>
          <w:lang w:val="en-US" w:eastAsia="en-US"/>
        </w:rPr>
      </w:pPr>
      <w:r>
        <w:rPr>
          <w:lang w:val="en-US" w:eastAsia="en-US"/>
        </w:rPr>
        <w:t>Bisherige Modelle</w:t>
      </w:r>
      <w:r w:rsidR="00B50566">
        <w:rPr>
          <w:lang w:val="en-US" w:eastAsia="en-US"/>
        </w:rPr>
        <w:t xml:space="preserve"> (FoodBERT)</w:t>
      </w:r>
      <w:r>
        <w:rPr>
          <w:lang w:val="en-US" w:eastAsia="en-US"/>
        </w:rPr>
        <w:t xml:space="preserve"> nur auf sehr speziellen</w:t>
      </w:r>
      <w:r w:rsidR="00B50566">
        <w:rPr>
          <w:lang w:val="en-US" w:eastAsia="en-US"/>
        </w:rPr>
        <w:t>/ wenigen</w:t>
      </w:r>
      <w:r>
        <w:rPr>
          <w:lang w:val="en-US" w:eastAsia="en-US"/>
        </w:rPr>
        <w:t xml:space="preserve"> </w:t>
      </w:r>
      <w:r w:rsidR="00B50566">
        <w:rPr>
          <w:lang w:val="en-US" w:eastAsia="en-US"/>
        </w:rPr>
        <w:t xml:space="preserve">Aufgaben getestet. Ich will für mehrere Aufgaben gucken, ob sich CookBERT für conversational agents im Kochbereich eignet, indem für mehrere relevante Tasks </w:t>
      </w:r>
      <w:r w:rsidR="001A0C3A">
        <w:rPr>
          <w:lang w:val="en-US" w:eastAsia="en-US"/>
        </w:rPr>
        <w:t>ausgewertet wird.</w:t>
      </w:r>
    </w:p>
    <w:p w14:paraId="030AEFC5" w14:textId="72375606" w:rsidR="00B12379" w:rsidRDefault="00B12379" w:rsidP="00B12379">
      <w:pPr>
        <w:pStyle w:val="berschrift1"/>
      </w:pPr>
      <w:bookmarkStart w:id="12" w:name="_Toc94705458"/>
      <w:r>
        <w:t>Methodology</w:t>
      </w:r>
      <w:bookmarkEnd w:id="12"/>
    </w:p>
    <w:p w14:paraId="3218FACF" w14:textId="77777777" w:rsidR="001C7C46" w:rsidRDefault="001C7C46" w:rsidP="001C7C46">
      <w:pPr>
        <w:pStyle w:val="Listenabsatz"/>
        <w:numPr>
          <w:ilvl w:val="0"/>
          <w:numId w:val="20"/>
        </w:numPr>
      </w:pPr>
      <w:r>
        <w:t xml:space="preserve">Need for Domain Adaption: </w:t>
      </w:r>
    </w:p>
    <w:p w14:paraId="4FEC0FB3" w14:textId="6BE66E47" w:rsidR="001C7C46" w:rsidRDefault="001C7C46" w:rsidP="001C7C46">
      <w:pPr>
        <w:pStyle w:val="Listenabsatz"/>
        <w:numPr>
          <w:ilvl w:val="0"/>
          <w:numId w:val="21"/>
        </w:numPr>
      </w:pPr>
      <w:r>
        <w:t>Vokabular zeigen</w:t>
      </w:r>
    </w:p>
    <w:p w14:paraId="3B63A2CD" w14:textId="6B42186D" w:rsidR="001C7C46" w:rsidRPr="001C7C46" w:rsidRDefault="001C7C46" w:rsidP="001C7C46">
      <w:pPr>
        <w:pStyle w:val="Listenabsatz"/>
        <w:numPr>
          <w:ilvl w:val="0"/>
          <w:numId w:val="21"/>
        </w:numPr>
      </w:pPr>
      <w:r>
        <w:t>Aufzeigen, welche Wörter nicht im Vokabular sind, und wie diese dann Tokenisiert werden</w:t>
      </w:r>
    </w:p>
    <w:p w14:paraId="6BE9FF78" w14:textId="30F4B396" w:rsidR="00B12379" w:rsidRDefault="001C7C46" w:rsidP="001C7C46">
      <w:pPr>
        <w:pStyle w:val="Listenabsatz"/>
        <w:numPr>
          <w:ilvl w:val="0"/>
          <w:numId w:val="20"/>
        </w:numPr>
      </w:pPr>
      <w:r>
        <w:t>Verwendete Daten für DAPT</w:t>
      </w:r>
    </w:p>
    <w:p w14:paraId="369A4DEC" w14:textId="18945C12" w:rsidR="00450BC7" w:rsidRDefault="00F76025" w:rsidP="00450BC7">
      <w:pPr>
        <w:pStyle w:val="Listenabsatz"/>
        <w:numPr>
          <w:ilvl w:val="0"/>
          <w:numId w:val="21"/>
        </w:numPr>
      </w:pPr>
      <w:r>
        <w:t>Welcher Datensatz</w:t>
      </w:r>
    </w:p>
    <w:p w14:paraId="0E9CD577" w14:textId="75853400" w:rsidR="00F76025" w:rsidRDefault="00F76025" w:rsidP="00450BC7">
      <w:pPr>
        <w:pStyle w:val="Listenabsatz"/>
        <w:numPr>
          <w:ilvl w:val="0"/>
          <w:numId w:val="21"/>
        </w:numPr>
      </w:pPr>
      <w:r>
        <w:t xml:space="preserve">Wie aufgebaut </w:t>
      </w:r>
      <w:r>
        <w:sym w:font="Wingdings" w:char="F0E0"/>
      </w:r>
      <w:r>
        <w:t xml:space="preserve"> Wie viele Daten </w:t>
      </w:r>
      <w:r>
        <w:sym w:font="Wingdings" w:char="F0E0"/>
      </w:r>
      <w:r>
        <w:t xml:space="preserve"> bereinigt im Vergleich zu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r>
        <w:t>Vokabular</w:t>
      </w:r>
      <w:r w:rsidR="007532A9">
        <w:t xml:space="preserve"> Auswahl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r>
        <w:t>Worauf wird BERT trainiert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r>
        <w:t>Welche learning rate, wie viele Epochen</w:t>
      </w:r>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lastRenderedPageBreak/>
        <w:t>NER</w:t>
      </w:r>
    </w:p>
    <w:p w14:paraId="75F66875" w14:textId="3C37FD57" w:rsidR="00470DED" w:rsidRDefault="00470DED" w:rsidP="00470DED">
      <w:pPr>
        <w:pStyle w:val="Listenabsatz"/>
        <w:numPr>
          <w:ilvl w:val="1"/>
          <w:numId w:val="21"/>
        </w:numPr>
      </w:pPr>
      <w:r>
        <w:t xml:space="preserve">Wie wirds gemacht? </w:t>
      </w:r>
      <w:r>
        <w:sym w:font="Wingdings" w:char="F0E0"/>
      </w:r>
      <w:r>
        <w:t xml:space="preserve"> Extra Layer on top</w:t>
      </w:r>
    </w:p>
    <w:p w14:paraId="4AFEBCB6" w14:textId="62AF813E" w:rsidR="00470DED" w:rsidRDefault="00FB1D05" w:rsidP="00470DED">
      <w:pPr>
        <w:pStyle w:val="Listenabsatz"/>
        <w:numPr>
          <w:ilvl w:val="1"/>
          <w:numId w:val="21"/>
        </w:numPr>
      </w:pPr>
      <w:r>
        <w:t>Welche Daten wurden verwendet</w:t>
      </w:r>
    </w:p>
    <w:p w14:paraId="01FE1E70" w14:textId="27FF87FE" w:rsidR="00FB1D05" w:rsidRDefault="00FB1D05" w:rsidP="00470DED">
      <w:pPr>
        <w:pStyle w:val="Listenabsatz"/>
        <w:numPr>
          <w:ilvl w:val="1"/>
          <w:numId w:val="21"/>
        </w:numPr>
      </w:pPr>
      <w:r>
        <w:t>Wie wurden Daten vorbereitet?</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4179AC52" w:rsidR="00B13200" w:rsidRDefault="00A5125C" w:rsidP="00A5125C">
      <w:r>
        <w:t xml:space="preserve">Stammt vom </w:t>
      </w:r>
      <w:r w:rsidR="00B13200">
        <w:t>RecipeNLG</w:t>
      </w:r>
      <w:r>
        <w:t xml:space="preserve"> Datensatz:</w:t>
      </w:r>
    </w:p>
    <w:p w14:paraId="73D4A000" w14:textId="1384DE02" w:rsidR="00A5125C" w:rsidRDefault="00A5125C" w:rsidP="00A5125C">
      <w:pPr>
        <w:pStyle w:val="Folgeabsatz"/>
        <w:numPr>
          <w:ilvl w:val="0"/>
          <w:numId w:val="20"/>
        </w:numPr>
      </w:pPr>
      <w:r>
        <w:t>Datensatz mit über 2 Millionen Rezepten (2.231.142 um genau zu sein)</w:t>
      </w:r>
      <w:r w:rsidR="000B578F">
        <w:t xml:space="preserve"> und ist damit </w:t>
      </w:r>
      <w:r w:rsidR="003E2967">
        <w:t>the largest publicly available dataset in this domain</w:t>
      </w:r>
    </w:p>
    <w:p w14:paraId="793254BD" w14:textId="1673E040" w:rsidR="002269C4" w:rsidRDefault="002269C4" w:rsidP="00A5125C">
      <w:pPr>
        <w:pStyle w:val="Folgeabsatz"/>
        <w:numPr>
          <w:ilvl w:val="0"/>
          <w:numId w:val="20"/>
        </w:numPr>
      </w:pPr>
      <w:r>
        <w:t>Datensatz ist wie folgt strukturiert:</w:t>
      </w:r>
    </w:p>
    <w:p w14:paraId="766EC6BF" w14:textId="64FEB1F1" w:rsidR="002269C4" w:rsidRDefault="002269C4" w:rsidP="002269C4">
      <w:pPr>
        <w:pStyle w:val="Folgeabsatz"/>
        <w:numPr>
          <w:ilvl w:val="0"/>
          <w:numId w:val="21"/>
        </w:numPr>
      </w:pPr>
      <w:r>
        <w:t>Title: Rezepttitel</w:t>
      </w:r>
    </w:p>
    <w:p w14:paraId="0E41A721" w14:textId="472CCCFB" w:rsidR="002269C4" w:rsidRDefault="002269C4" w:rsidP="002269C4">
      <w:pPr>
        <w:pStyle w:val="Folgeabsatz"/>
        <w:numPr>
          <w:ilvl w:val="0"/>
          <w:numId w:val="21"/>
        </w:numPr>
      </w:pPr>
      <w:r>
        <w:t>Ingredients: Zutaten mit mengenangaben</w:t>
      </w:r>
    </w:p>
    <w:p w14:paraId="1CC095F3" w14:textId="42802E45" w:rsidR="002269C4" w:rsidRDefault="002269C4" w:rsidP="002269C4">
      <w:pPr>
        <w:pStyle w:val="Folgeabsatz"/>
        <w:numPr>
          <w:ilvl w:val="0"/>
          <w:numId w:val="21"/>
        </w:numPr>
      </w:pPr>
      <w:r>
        <w:t xml:space="preserve">Directions: Instruktionen </w:t>
      </w:r>
      <w:r>
        <w:sym w:font="Wingdings" w:char="F0E0"/>
      </w:r>
      <w:r>
        <w:t xml:space="preserve"> das habe ich verwendet</w:t>
      </w:r>
    </w:p>
    <w:p w14:paraId="4A7BDD04" w14:textId="5F6A0E28" w:rsidR="002269C4" w:rsidRDefault="002269C4" w:rsidP="002269C4">
      <w:pPr>
        <w:pStyle w:val="Folgeabsatz"/>
        <w:numPr>
          <w:ilvl w:val="0"/>
          <w:numId w:val="21"/>
        </w:numPr>
      </w:pPr>
      <w:r>
        <w:t>Link: link zum Rezept</w:t>
      </w:r>
    </w:p>
    <w:p w14:paraId="02AE065A" w14:textId="109F587B" w:rsidR="002269C4" w:rsidRDefault="002269C4" w:rsidP="002269C4">
      <w:pPr>
        <w:pStyle w:val="Folgeabsatz"/>
        <w:numPr>
          <w:ilvl w:val="0"/>
          <w:numId w:val="21"/>
        </w:numPr>
      </w:pPr>
      <w:r>
        <w:t>Source: Gathered (74%) oder von Recipes1M (26%)</w:t>
      </w:r>
    </w:p>
    <w:p w14:paraId="4C121C7B" w14:textId="6CBC23DC" w:rsidR="002269C4" w:rsidRPr="00A5125C" w:rsidRDefault="002269C4" w:rsidP="002269C4">
      <w:pPr>
        <w:pStyle w:val="Folgeabsatz"/>
        <w:numPr>
          <w:ilvl w:val="0"/>
          <w:numId w:val="21"/>
        </w:numPr>
      </w:pPr>
      <w:r>
        <w:t>NER: named food entities; extracted mit einem NER</w:t>
      </w:r>
    </w:p>
    <w:p w14:paraId="105C1C4A" w14:textId="16EB7BC2" w:rsidR="00793B4A" w:rsidRDefault="002269C4" w:rsidP="00B13200">
      <w:pPr>
        <w:pStyle w:val="Listenabsatz"/>
        <w:numPr>
          <w:ilvl w:val="0"/>
          <w:numId w:val="20"/>
        </w:numPr>
      </w:pPr>
      <w:r>
        <w:t>Baut auf Recipe1M</w:t>
      </w:r>
      <w:r w:rsidR="00A41BB7">
        <w:t xml:space="preserve">+ Datensatz auf und erweitert diesen mit </w:t>
      </w:r>
      <w:r w:rsidR="00FB6198">
        <w:t xml:space="preserve"> über 1 Millionen </w:t>
      </w:r>
      <w:r w:rsidR="00A41BB7">
        <w:t>neuen, korrigierten einträgen + Duplikatscheck</w:t>
      </w:r>
      <w:r w:rsidR="000B578F">
        <w:t>/ Deduplication</w:t>
      </w:r>
    </w:p>
    <w:p w14:paraId="7F97A632" w14:textId="029A3D64" w:rsidR="00A41BB7" w:rsidRDefault="00A41BB7" w:rsidP="00B13200">
      <w:pPr>
        <w:pStyle w:val="Listenabsatz"/>
        <w:numPr>
          <w:ilvl w:val="0"/>
          <w:numId w:val="20"/>
        </w:numPr>
      </w:pPr>
      <w:r>
        <w:t xml:space="preserve">Die additional recipes wurden </w:t>
      </w:r>
      <w:r w:rsidR="00925AEA">
        <w:t>von mehreren cooking web pages via web scraping gesammelt.</w:t>
      </w: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r>
        <w:t>adsf</w:t>
      </w:r>
    </w:p>
    <w:p w14:paraId="3DD8D77B" w14:textId="110D19EB" w:rsidR="00C33EA3" w:rsidRDefault="00B12379" w:rsidP="00B12379">
      <w:pPr>
        <w:pStyle w:val="berschrift2"/>
      </w:pPr>
      <w:bookmarkStart w:id="16" w:name="_Toc94705462"/>
      <w:r>
        <w:lastRenderedPageBreak/>
        <w:t>Implementation details</w:t>
      </w:r>
      <w:bookmarkEnd w:id="16"/>
    </w:p>
    <w:p w14:paraId="3EA80252" w14:textId="79C84108" w:rsidR="00C33EA3" w:rsidRPr="00C33EA3" w:rsidRDefault="00C33EA3" w:rsidP="00C33EA3">
      <w:r>
        <w:t>asdf</w:t>
      </w:r>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r>
        <w:t>Siehe paper von Frummet für Vorgehen (an dem orientiere ich mich eben)</w:t>
      </w:r>
    </w:p>
    <w:p w14:paraId="630C39A7" w14:textId="737B5F49" w:rsidR="00593CE0" w:rsidRDefault="00593CE0" w:rsidP="00593CE0">
      <w:pPr>
        <w:pStyle w:val="Listenabsatz"/>
        <w:numPr>
          <w:ilvl w:val="0"/>
          <w:numId w:val="16"/>
        </w:numPr>
      </w:pPr>
      <w:r>
        <w:t>Datensatz von Frummet</w:t>
      </w:r>
    </w:p>
    <w:p w14:paraId="5F0368A2" w14:textId="7B1097B7" w:rsidR="00593CE0" w:rsidRDefault="00593CE0" w:rsidP="00593CE0">
      <w:pPr>
        <w:pStyle w:val="Listenabsatz"/>
        <w:numPr>
          <w:ilvl w:val="0"/>
          <w:numId w:val="16"/>
        </w:numPr>
      </w:pPr>
      <w:r>
        <w:t>Alles so wie Frummet gemacht</w:t>
      </w:r>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No stopword removal</w:t>
      </w:r>
    </w:p>
    <w:p w14:paraId="61727DD0" w14:textId="0CB9DBD9" w:rsidR="007F42E9" w:rsidRDefault="007F42E9" w:rsidP="007F42E9">
      <w:pPr>
        <w:pStyle w:val="Listenabsatz"/>
        <w:numPr>
          <w:ilvl w:val="0"/>
          <w:numId w:val="21"/>
        </w:numPr>
      </w:pPr>
      <w:r>
        <w:t>Stratified sampling for 10 fold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Training for 4 epochs, dropout probability of 10%, batch_size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r>
        <w:t>Wegen computing limitations wurde eine maximale Sequ. Length von 256 verwendet. D.h. wenn mehrere Turns mit angehänt wurden, wurden nur die letzten 256 tokens verwendet.</w:t>
      </w:r>
    </w:p>
    <w:p w14:paraId="04702B01" w14:textId="19150EBE" w:rsidR="006C202E" w:rsidRDefault="006C202E" w:rsidP="007F42E9">
      <w:pPr>
        <w:pStyle w:val="Listenabsatz"/>
        <w:numPr>
          <w:ilvl w:val="0"/>
          <w:numId w:val="21"/>
        </w:numPr>
      </w:pPr>
      <w:r>
        <w:t>Auswertung mit drei contexten:</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1 prev turn</w:t>
      </w:r>
    </w:p>
    <w:p w14:paraId="4BF2D5CB" w14:textId="113EA646" w:rsidR="006C202E" w:rsidRDefault="006C202E" w:rsidP="006C202E">
      <w:pPr>
        <w:pStyle w:val="Listenabsatz"/>
        <w:numPr>
          <w:ilvl w:val="2"/>
          <w:numId w:val="18"/>
        </w:numPr>
      </w:pPr>
      <w:r>
        <w:t>All prev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Anders als Frummet gemacht:</w:t>
      </w:r>
    </w:p>
    <w:p w14:paraId="4D837B63" w14:textId="7E51AD54" w:rsidR="007F42E9" w:rsidRDefault="007F42E9" w:rsidP="007F42E9">
      <w:pPr>
        <w:pStyle w:val="Listenabsatz"/>
        <w:numPr>
          <w:ilvl w:val="0"/>
          <w:numId w:val="21"/>
        </w:numPr>
      </w:pPr>
      <w:r>
        <w:t>Frummet hat 11 binary classifiers mit jeweils einem classificationHead der Dimension 768,2. Ich habe nur einen classifier mit classification Head mit dimension 768,11.</w:t>
      </w:r>
    </w:p>
    <w:p w14:paraId="1E735AF7" w14:textId="5E02EB00" w:rsidR="00D703D7" w:rsidRDefault="00D703D7" w:rsidP="007F42E9">
      <w:pPr>
        <w:pStyle w:val="Listenabsatz"/>
        <w:numPr>
          <w:ilvl w:val="0"/>
          <w:numId w:val="21"/>
        </w:numPr>
      </w:pPr>
      <w:r>
        <w:t>Class weights were adjusted by FARMs datasilo</w:t>
      </w:r>
      <w:r w:rsidR="00A834A0">
        <w:t xml:space="preserve"> </w:t>
      </w:r>
      <w:r w:rsidR="00A834A0">
        <w:sym w:font="Wingdings" w:char="F0E0"/>
      </w:r>
      <w:r w:rsidR="00A834A0">
        <w:t xml:space="preserve"> evlt auch machen, siehe </w:t>
      </w:r>
      <w:hyperlink r:id="rId23"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757AF63F" w:rsidR="00785EA7" w:rsidRDefault="00785EA7" w:rsidP="00785EA7">
      <w:pPr>
        <w:pStyle w:val="berschrift1"/>
      </w:pPr>
      <w:bookmarkStart w:id="26" w:name="_Toc94705472"/>
      <w:r>
        <w:t>Limitations</w:t>
      </w:r>
      <w:bookmarkEnd w:id="26"/>
    </w:p>
    <w:p w14:paraId="0945D071" w14:textId="15AB0CD8" w:rsidR="00623906" w:rsidRDefault="00623906" w:rsidP="00623906">
      <w:pPr>
        <w:pStyle w:val="Listenabsatz"/>
        <w:numPr>
          <w:ilvl w:val="0"/>
          <w:numId w:val="16"/>
        </w:numPr>
      </w:pPr>
      <w:r>
        <w:t>Datensatz für DAPT enthält keine natürliche Menschliche Sprache, sondern Rezepte, die oft im … Stil formuliert sind.</w:t>
      </w:r>
    </w:p>
    <w:p w14:paraId="5E187B5B" w14:textId="77777777" w:rsidR="00A32DAC" w:rsidRPr="00623906" w:rsidRDefault="00A32DAC" w:rsidP="00623906">
      <w:pPr>
        <w:pStyle w:val="Listenabsatz"/>
        <w:numPr>
          <w:ilvl w:val="0"/>
          <w:numId w:val="16"/>
        </w:numPr>
      </w:pPr>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28CDF0B2" w14:textId="77777777" w:rsidR="0052708D" w:rsidRDefault="00344C79" w:rsidP="0052708D">
          <w:pPr>
            <w:pStyle w:val="CitaviBibliographyEntry"/>
          </w:pPr>
          <w:r>
            <w:fldChar w:fldCharType="begin"/>
          </w:r>
          <w:r>
            <w:instrText>ADDIN CitaviBibliography</w:instrText>
          </w:r>
          <w:r>
            <w:fldChar w:fldCharType="separate"/>
          </w:r>
          <w:bookmarkStart w:id="29" w:name="_CTVL001992773f2adbd4d29a203c9edeb842813"/>
          <w:r w:rsidR="0052708D">
            <w:t>Angara, P., Jimenez, M., Agarwal, K., Jain, H., Jain, R., Stege, U., Ganti, S., Müller, H. A., &amp; Ng, J. W. (2017). Foodie fooderson a conversational agent for the smart kitchen.</w:t>
          </w:r>
          <w:bookmarkEnd w:id="29"/>
          <w:r w:rsidR="0052708D">
            <w:t xml:space="preserve"> </w:t>
          </w:r>
          <w:r w:rsidR="0052708D" w:rsidRPr="0052708D">
            <w:rPr>
              <w:i/>
            </w:rPr>
            <w:t>CASCON</w:t>
          </w:r>
          <w:r w:rsidR="0052708D" w:rsidRPr="0052708D">
            <w:t>, 247–253.</w:t>
          </w:r>
        </w:p>
        <w:p w14:paraId="2017E281" w14:textId="77777777" w:rsidR="0052708D" w:rsidRDefault="0052708D" w:rsidP="0052708D">
          <w:pPr>
            <w:pStyle w:val="CitaviBibliographyEntry"/>
          </w:pPr>
          <w:bookmarkStart w:id="30" w:name="_CTVL00145406c2cd8184c3e9877b89438e38654"/>
          <w:r>
            <w:t>Araci, D. (2019, August 27).</w:t>
          </w:r>
          <w:bookmarkEnd w:id="30"/>
          <w:r>
            <w:t xml:space="preserve"> </w:t>
          </w:r>
          <w:r w:rsidRPr="0052708D">
            <w:rPr>
              <w:i/>
            </w:rPr>
            <w:t>FinBERT: Financial Sentiment Analysis with Pre-trained Language Models</w:t>
          </w:r>
          <w:r w:rsidRPr="0052708D">
            <w:t xml:space="preserve">. http://arxiv.org/pdf/1908.10063v1 </w:t>
          </w:r>
        </w:p>
        <w:p w14:paraId="152534CB" w14:textId="77777777" w:rsidR="0052708D" w:rsidRDefault="0052708D" w:rsidP="0052708D">
          <w:pPr>
            <w:pStyle w:val="CitaviBibliographyEntry"/>
          </w:pPr>
          <w:bookmarkStart w:id="31" w:name="_CTVL0011cd9e65b0c014a8a944f2f623e99fa79"/>
          <w:r>
            <w:t>Beltagy, I., Lo Kyle, &amp; Cohan, A. (2019). SciBERT: A Pretrained Language Model for Scientific Text. http://arxiv.org/pdf/1903.10676v3</w:t>
          </w:r>
        </w:p>
        <w:p w14:paraId="3F49DB52" w14:textId="77777777" w:rsidR="0052708D" w:rsidRDefault="0052708D" w:rsidP="0052708D">
          <w:pPr>
            <w:pStyle w:val="CitaviBibliographyEntry"/>
          </w:pPr>
          <w:bookmarkStart w:id="32" w:name="_CTVL001fa9996dca6314d8c956dacbc0eb3be8d"/>
          <w:bookmarkEnd w:id="31"/>
          <w:r>
            <w:t>Bickmore, T. W., Caruso, L., &amp; Clough-Gorr, K. (2005). Acceptance and usability of a relational agent interface by urban older adults.</w:t>
          </w:r>
          <w:bookmarkEnd w:id="32"/>
          <w:r>
            <w:t xml:space="preserve"> </w:t>
          </w:r>
          <w:r w:rsidRPr="0052708D">
            <w:rPr>
              <w:i/>
            </w:rPr>
            <w:t>CHI'05 Extended Abstracts on Human Factors in Computing Systems</w:t>
          </w:r>
          <w:r w:rsidRPr="0052708D">
            <w:t>, 1212–1215. https://doi.org/10.1145/1056808.1056879</w:t>
          </w:r>
        </w:p>
        <w:p w14:paraId="54DF06D1" w14:textId="77777777" w:rsidR="0052708D" w:rsidRDefault="0052708D" w:rsidP="0052708D">
          <w:pPr>
            <w:pStyle w:val="CitaviBibliographyEntry"/>
          </w:pPr>
          <w:bookmarkStart w:id="33" w:name="_CTVL0010c6c345007484153b0856a83aa5fbaee"/>
          <w:r>
            <w:t>Brandtzaeg, P. B., &amp; Følstad, A. (2017). Why People Use Chatbots. In I. Kompatsiaris, J. Cave, A. Satsiou, G. Carle, A. Passani, E. Kontopoulos, S. Diplaris, &amp; D. McMillan (Eds.),</w:t>
          </w:r>
          <w:bookmarkEnd w:id="33"/>
          <w:r>
            <w:t xml:space="preserve"> </w:t>
          </w:r>
          <w:r w:rsidRPr="0052708D">
            <w:rPr>
              <w:i/>
            </w:rPr>
            <w:t xml:space="preserve">Lecture Notes in Computer Science. Internet Science </w:t>
          </w:r>
          <w:r w:rsidRPr="0052708D">
            <w:t>(Vol. 10673, pp. 377–392). Springer International Publishing. https://doi.org/10.1007/978-3-319-70284-1_30</w:t>
          </w:r>
        </w:p>
        <w:p w14:paraId="141A981D" w14:textId="77777777" w:rsidR="0052708D" w:rsidRDefault="0052708D" w:rsidP="0052708D">
          <w:pPr>
            <w:pStyle w:val="CitaviBibliographyEntry"/>
          </w:pPr>
          <w:bookmarkStart w:id="34" w:name="_CTVL00173d572ba97894277b4f6816245ef248c"/>
          <w:r>
            <w:t>Caselli, T., Basile, V., Mitrović, J., &amp; Granitzer, M. (2020, October 23).</w:t>
          </w:r>
          <w:bookmarkEnd w:id="34"/>
          <w:r>
            <w:t xml:space="preserve"> </w:t>
          </w:r>
          <w:r w:rsidRPr="0052708D">
            <w:rPr>
              <w:i/>
            </w:rPr>
            <w:t>HateBERT: Retraining BERT for Abusive Language Detection in English</w:t>
          </w:r>
          <w:r w:rsidRPr="0052708D">
            <w:t xml:space="preserve">. http://arxiv.org/pdf/2010.12472v2 </w:t>
          </w:r>
        </w:p>
        <w:p w14:paraId="49A09823" w14:textId="77777777" w:rsidR="0052708D" w:rsidRDefault="0052708D" w:rsidP="0052708D">
          <w:pPr>
            <w:pStyle w:val="CitaviBibliographyEntry"/>
          </w:pPr>
          <w:bookmarkStart w:id="35" w:name="_CTVL00124238d48d76e4224b0de4167f1507633"/>
          <w:r>
            <w:t>Chen, Q., Zhuo, Z., &amp; Wang, W. (2019).</w:t>
          </w:r>
          <w:bookmarkEnd w:id="35"/>
          <w:r>
            <w:t xml:space="preserve"> </w:t>
          </w:r>
          <w:r w:rsidRPr="0052708D">
            <w:rPr>
              <w:i/>
            </w:rPr>
            <w:t>BERT for Joint Intent Classification and Slot Filling</w:t>
          </w:r>
          <w:r w:rsidRPr="0052708D">
            <w:t xml:space="preserve">. http://arxiv.org/pdf/1902.10909v1 </w:t>
          </w:r>
        </w:p>
        <w:p w14:paraId="49CC915D" w14:textId="77777777" w:rsidR="0052708D" w:rsidRDefault="0052708D" w:rsidP="0052708D">
          <w:pPr>
            <w:pStyle w:val="CitaviBibliographyEntry"/>
          </w:pPr>
          <w:bookmarkStart w:id="36" w:name="_CTVL001cedddf72fafb45579e3322ebd509b849"/>
          <w:r>
            <w:t>Chu, J. (2021, September 24–26). Recipe Bot: The Application of Conversational AI in Home Cooking Assistant. In</w:t>
          </w:r>
          <w:bookmarkEnd w:id="36"/>
          <w:r>
            <w:t xml:space="preserve"> </w:t>
          </w:r>
          <w:r w:rsidRPr="0052708D">
            <w:rPr>
              <w:i/>
            </w:rPr>
            <w:t xml:space="preserve">2021 2nd International Conference on Big Data &amp; Artificial Intelligence &amp; Software Engineering (ICBASE) </w:t>
          </w:r>
          <w:r w:rsidRPr="0052708D">
            <w:t>(pp. 696–700). IEEE. https://doi.org/10.1109/ICBASE53849.2021.00136</w:t>
          </w:r>
        </w:p>
        <w:p w14:paraId="34723610" w14:textId="77777777" w:rsidR="0052708D" w:rsidRDefault="0052708D" w:rsidP="0052708D">
          <w:pPr>
            <w:pStyle w:val="CitaviBibliographyEntry"/>
          </w:pPr>
          <w:bookmarkStart w:id="37" w:name="_CTVL001a7672c44651d4fbfa5f6bde395fbf481"/>
          <w:r>
            <w:t>Cui, L., Huang, S., Wei, F., Tan, C., Duan, C., &amp; Zhou, M. (2017). Superagent: A customer service chatbot for e-commerce websites.</w:t>
          </w:r>
          <w:bookmarkEnd w:id="37"/>
          <w:r>
            <w:t xml:space="preserve"> </w:t>
          </w:r>
          <w:r w:rsidRPr="0052708D">
            <w:rPr>
              <w:i/>
            </w:rPr>
            <w:t>Proceedings of ACL 2017, System Demonstrations</w:t>
          </w:r>
          <w:r w:rsidRPr="0052708D">
            <w:t>, 97–102.</w:t>
          </w:r>
        </w:p>
        <w:p w14:paraId="35589B84" w14:textId="77777777" w:rsidR="0052708D" w:rsidRDefault="0052708D" w:rsidP="0052708D">
          <w:pPr>
            <w:pStyle w:val="CitaviBibliographyEntry"/>
          </w:pPr>
          <w:bookmarkStart w:id="38" w:name="_CTVL0016394f85d4176402baf1d5e19a5b5dd66"/>
          <w:r>
            <w:t>Dai, A. M., &amp; Le, Q. V. (2015). Semi-supervised Sequence Learning.</w:t>
          </w:r>
          <w:bookmarkEnd w:id="38"/>
          <w:r>
            <w:t xml:space="preserve"> </w:t>
          </w:r>
          <w:r w:rsidRPr="0052708D">
            <w:rPr>
              <w:i/>
            </w:rPr>
            <w:t>Advances in Neural Information Processing Systems</w:t>
          </w:r>
          <w:r w:rsidRPr="0052708D">
            <w:t xml:space="preserve">, </w:t>
          </w:r>
          <w:r w:rsidRPr="0052708D">
            <w:rPr>
              <w:i/>
            </w:rPr>
            <w:t>28</w:t>
          </w:r>
          <w:r w:rsidRPr="0052708D">
            <w:t>, 3079–3087. http://arxiv.org/pdf/1511.01432v1</w:t>
          </w:r>
        </w:p>
        <w:p w14:paraId="46DA0755" w14:textId="77777777" w:rsidR="0052708D" w:rsidRDefault="0052708D" w:rsidP="0052708D">
          <w:pPr>
            <w:pStyle w:val="CitaviBibliographyEntry"/>
          </w:pPr>
          <w:bookmarkStart w:id="39" w:name="_CTVL001bd69709e413049e684cf2f2869417d16"/>
          <w:r>
            <w:lastRenderedPageBreak/>
            <w:t>Devlin, J., &amp; Chang, M.-W. (2018).</w:t>
          </w:r>
          <w:bookmarkEnd w:id="39"/>
          <w:r>
            <w:t xml:space="preserve"> </w:t>
          </w:r>
          <w:r w:rsidRPr="0052708D">
            <w:rPr>
              <w:i/>
            </w:rPr>
            <w:t xml:space="preserve">Open Sourcing BERT: State-of-the-Art Pre-training for Natural Language Processing. </w:t>
          </w:r>
          <w:r w:rsidRPr="0052708D">
            <w:t>Google AI. https://ai.googleblog.com/2018/11/open-sourcing-bert-state-of-art-pre.html</w:t>
          </w:r>
        </w:p>
        <w:p w14:paraId="02D065CF" w14:textId="77777777" w:rsidR="0052708D" w:rsidRDefault="0052708D" w:rsidP="0052708D">
          <w:pPr>
            <w:pStyle w:val="CitaviBibliographyEntry"/>
          </w:pPr>
          <w:bookmarkStart w:id="40" w:name="_CTVL0017bff4cbd6d89444fa848edf2ca192f25"/>
          <w:r>
            <w:t>Devlin, J., Chang, M.-W., Lee, K., &amp; Toutanova, K. (2018, October 11).</w:t>
          </w:r>
          <w:bookmarkEnd w:id="40"/>
          <w:r>
            <w:t xml:space="preserve"> </w:t>
          </w:r>
          <w:r w:rsidRPr="0052708D">
            <w:rPr>
              <w:i/>
            </w:rPr>
            <w:t>BERT: Pre-training of Deep Bidirectional Transformers for Language Understanding</w:t>
          </w:r>
          <w:r w:rsidRPr="0052708D">
            <w:t xml:space="preserve">. http://arxiv.org/pdf/1810.04805v2 </w:t>
          </w:r>
        </w:p>
        <w:p w14:paraId="630A4641" w14:textId="77777777" w:rsidR="0052708D" w:rsidRDefault="0052708D" w:rsidP="0052708D">
          <w:pPr>
            <w:pStyle w:val="CitaviBibliographyEntry"/>
          </w:pPr>
          <w:bookmarkStart w:id="41" w:name="_CTVL0010ad8134f1aaf4e8e92e0842ac6676401"/>
          <w:r>
            <w:t>Graesser, A. C., Wiemer-Hastings, K., Wiemer-Hastings, P., &amp; Kreuz, R. (1999). AutoTutor: A simulation of a human tutor.</w:t>
          </w:r>
          <w:bookmarkEnd w:id="41"/>
          <w:r>
            <w:t xml:space="preserve"> </w:t>
          </w:r>
          <w:r w:rsidRPr="0052708D">
            <w:rPr>
              <w:i/>
            </w:rPr>
            <w:t>Cognitive Systems Research</w:t>
          </w:r>
          <w:r w:rsidRPr="0052708D">
            <w:t xml:space="preserve">, </w:t>
          </w:r>
          <w:r w:rsidRPr="0052708D">
            <w:rPr>
              <w:i/>
            </w:rPr>
            <w:t>1</w:t>
          </w:r>
          <w:r w:rsidRPr="0052708D">
            <w:t>(1), 35–51. https://doi.org/10.1016/S1389-0417(99)00005-4</w:t>
          </w:r>
        </w:p>
        <w:p w14:paraId="3957A4F9" w14:textId="77777777" w:rsidR="0052708D" w:rsidRDefault="0052708D" w:rsidP="0052708D">
          <w:pPr>
            <w:pStyle w:val="CitaviBibliographyEntry"/>
          </w:pPr>
          <w:bookmarkStart w:id="42" w:name="_CTVL00185f38554dad84ddfae5fe16d021ecf48"/>
          <w:r>
            <w:t>Gururangan, S., Marasović, A., Swayamdipta, S., Lo Kyle, Beltagy, I., Downey, D., &amp; Smith, N. A. (2020, April 23).</w:t>
          </w:r>
          <w:bookmarkEnd w:id="42"/>
          <w:r>
            <w:t xml:space="preserve"> </w:t>
          </w:r>
          <w:r w:rsidRPr="0052708D">
            <w:rPr>
              <w:i/>
            </w:rPr>
            <w:t>Don't Stop Pretraining: Adapt Language Models to Domains and Tasks</w:t>
          </w:r>
          <w:r w:rsidRPr="0052708D">
            <w:t xml:space="preserve">. http://arxiv.org/pdf/2004.10964v3 </w:t>
          </w:r>
        </w:p>
        <w:p w14:paraId="15EC843E" w14:textId="77777777" w:rsidR="0052708D" w:rsidRDefault="0052708D" w:rsidP="0052708D">
          <w:pPr>
            <w:pStyle w:val="CitaviBibliographyEntry"/>
          </w:pPr>
          <w:bookmarkStart w:id="43" w:name="_CTVL0011fbaf3f229d44004bfd02dd833ba3edc"/>
          <w:r>
            <w:t>Howard, J., &amp; Ruder, S. (2018, January 18).</w:t>
          </w:r>
          <w:bookmarkEnd w:id="43"/>
          <w:r>
            <w:t xml:space="preserve"> </w:t>
          </w:r>
          <w:r w:rsidRPr="0052708D">
            <w:rPr>
              <w:i/>
            </w:rPr>
            <w:t>Universal Language Model Fine-tuning for Text Classification</w:t>
          </w:r>
          <w:r w:rsidRPr="0052708D">
            <w:t xml:space="preserve">. http://arxiv.org/pdf/1801.06146v5 </w:t>
          </w:r>
        </w:p>
        <w:p w14:paraId="39579017" w14:textId="77777777" w:rsidR="0052708D" w:rsidRDefault="0052708D" w:rsidP="0052708D">
          <w:pPr>
            <w:pStyle w:val="CitaviBibliographyEntry"/>
          </w:pPr>
          <w:bookmarkStart w:id="44" w:name="_CTVL001007ab4a81f4046eea9747c7d3addc427"/>
          <w:r>
            <w:t>Lee, J., Yoon, W., Kim, S., Kim, D., Kim, S., So, C. H., &amp; Kang, J. (2020). Biobert: A pre-trained biomedical language representation model for biomedical text mining.</w:t>
          </w:r>
          <w:bookmarkEnd w:id="44"/>
          <w:r>
            <w:t xml:space="preserve"> </w:t>
          </w:r>
          <w:r w:rsidRPr="0052708D">
            <w:rPr>
              <w:i/>
            </w:rPr>
            <w:t>Bioinformatics (Oxford, England)</w:t>
          </w:r>
          <w:r w:rsidRPr="0052708D">
            <w:t xml:space="preserve">, </w:t>
          </w:r>
          <w:r w:rsidRPr="0052708D">
            <w:rPr>
              <w:i/>
            </w:rPr>
            <w:t>36</w:t>
          </w:r>
          <w:r w:rsidRPr="0052708D">
            <w:t>(4), 1234–1240. https://doi.org/10.1093/bioinformatics/btz682</w:t>
          </w:r>
        </w:p>
        <w:p w14:paraId="11542F28" w14:textId="77777777" w:rsidR="0052708D" w:rsidRDefault="0052708D" w:rsidP="0052708D">
          <w:pPr>
            <w:pStyle w:val="CitaviBibliographyEntry"/>
          </w:pPr>
          <w:bookmarkStart w:id="45" w:name="_CTVL001c640e8334a2347328101480c61221f09"/>
          <w:r>
            <w:t>Martin, L., Muller, B., Suárez, P. J. O., Dupont, Y., Romary, L., La Clergerie, É. V. d., Seddah, D., &amp; Sagot, B. (2020). CamemBERT: a Tasty French Language Model, 7203–7219. https://doi.org/10.18653/v1/2020.acl-main.645</w:t>
          </w:r>
        </w:p>
        <w:p w14:paraId="705AD1AB" w14:textId="77777777" w:rsidR="0052708D" w:rsidRDefault="0052708D" w:rsidP="0052708D">
          <w:pPr>
            <w:pStyle w:val="CitaviBibliographyEntry"/>
          </w:pPr>
          <w:bookmarkStart w:id="46" w:name="_CTVL00142ce2f6e57b44203a4ab18737e6d1ff6"/>
          <w:bookmarkEnd w:id="45"/>
          <w:r>
            <w:t>McTear, M. (2020). Conversational AI: Dialogue Systems, Conversational Agents, and Chatbots.</w:t>
          </w:r>
          <w:bookmarkEnd w:id="46"/>
          <w:r>
            <w:t xml:space="preserve"> </w:t>
          </w:r>
          <w:r w:rsidRPr="0052708D">
            <w:rPr>
              <w:i/>
            </w:rPr>
            <w:t>Synthesis Lectures on Human Language Technologies</w:t>
          </w:r>
          <w:r w:rsidRPr="0052708D">
            <w:t xml:space="preserve">, </w:t>
          </w:r>
          <w:r w:rsidRPr="0052708D">
            <w:rPr>
              <w:i/>
            </w:rPr>
            <w:t>13</w:t>
          </w:r>
          <w:r w:rsidRPr="0052708D">
            <w:t>(3), 1–251. https://doi.org/10.2200/S01060ED1V01Y202010HLT048</w:t>
          </w:r>
        </w:p>
        <w:p w14:paraId="77B3D199" w14:textId="77777777" w:rsidR="0052708D" w:rsidRDefault="0052708D" w:rsidP="0052708D">
          <w:pPr>
            <w:pStyle w:val="CitaviBibliographyEntry"/>
          </w:pPr>
          <w:bookmarkStart w:id="47" w:name="_CTVL001f9dde694b67141c48b1846218693253b"/>
          <w:r>
            <w:t>Ni, L., Lu, C., Liu, N., &amp; Liu, J. (2017). MANDY: Towards a Smart Primary Care Chatbot Application. In J. Chen, T. Theeramunkong, T. Supnithi, &amp; X. Tang (Eds.),</w:t>
          </w:r>
          <w:bookmarkEnd w:id="47"/>
          <w:r>
            <w:t xml:space="preserve"> </w:t>
          </w:r>
          <w:r w:rsidRPr="0052708D">
            <w:rPr>
              <w:i/>
            </w:rPr>
            <w:t xml:space="preserve">Communications in Computer and Information Science. Knowledge and Systems Sciences </w:t>
          </w:r>
          <w:r w:rsidRPr="0052708D">
            <w:t>(Vol. 780, pp. 38–52). Springer Singapore. https://doi.org/10.1007/978-981-10-6989-5_4</w:t>
          </w:r>
        </w:p>
        <w:p w14:paraId="3D48AE13" w14:textId="77777777" w:rsidR="0052708D" w:rsidRDefault="0052708D" w:rsidP="0052708D">
          <w:pPr>
            <w:pStyle w:val="CitaviBibliographyEntry"/>
          </w:pPr>
          <w:bookmarkStart w:id="48" w:name="_CTVL00115a3805214c34fefbad2976c674b3129"/>
          <w:r>
            <w:t>Peters, M. E., Neumann, M., Iyyer, M., Gardner, M., Clark, C., Lee, K., &amp; Zettlemoyer, L. (2018, February 15).</w:t>
          </w:r>
          <w:bookmarkEnd w:id="48"/>
          <w:r>
            <w:t xml:space="preserve"> </w:t>
          </w:r>
          <w:r w:rsidRPr="0052708D">
            <w:rPr>
              <w:i/>
            </w:rPr>
            <w:t>Deep contextualized word representations</w:t>
          </w:r>
          <w:r w:rsidRPr="0052708D">
            <w:t xml:space="preserve">. http://arxiv.org/pdf/1802.05365v2 </w:t>
          </w:r>
        </w:p>
        <w:p w14:paraId="6B8228AC" w14:textId="77777777" w:rsidR="0052708D" w:rsidRDefault="0052708D" w:rsidP="0052708D">
          <w:pPr>
            <w:pStyle w:val="CitaviBibliographyEntry"/>
            <w:rPr>
              <w:i/>
            </w:rPr>
          </w:pPr>
          <w:bookmarkStart w:id="49" w:name="_CTVL0013543b2e93f584b60adb79ea2a407fd1c"/>
          <w:r>
            <w:lastRenderedPageBreak/>
            <w:t>Radford, A., Narasimhan, K., Salimans, T., &amp; Sutskever, I. (2018).</w:t>
          </w:r>
          <w:bookmarkEnd w:id="49"/>
          <w:r>
            <w:t xml:space="preserve"> </w:t>
          </w:r>
          <w:r w:rsidRPr="0052708D">
            <w:rPr>
              <w:i/>
            </w:rPr>
            <w:t xml:space="preserve">Improving language understanding by generative pre-training. </w:t>
          </w:r>
        </w:p>
        <w:p w14:paraId="17FE3DC8" w14:textId="77777777" w:rsidR="0052708D" w:rsidRDefault="0052708D" w:rsidP="0052708D">
          <w:pPr>
            <w:pStyle w:val="CitaviBibliographyEntry"/>
          </w:pPr>
          <w:bookmarkStart w:id="50" w:name="_CTVL001d630902e6c1a41fb8497ab92d9aa720e"/>
          <w:r>
            <w:t>Stojanov, R., Popovski, G., Cenikj, G., Koroušić Seljak, B., &amp; Eftimov, T. (2021). A Fine-Tuned Bidirectional Encoder Representations From Transformers Model for Food Named-Entity Recognition: Algorithm Development and Validation.</w:t>
          </w:r>
          <w:bookmarkEnd w:id="50"/>
          <w:r>
            <w:t xml:space="preserve"> </w:t>
          </w:r>
          <w:r w:rsidRPr="0052708D">
            <w:rPr>
              <w:i/>
            </w:rPr>
            <w:t>Journal of Medical Internet Research</w:t>
          </w:r>
          <w:r w:rsidRPr="0052708D">
            <w:t xml:space="preserve">, </w:t>
          </w:r>
          <w:r w:rsidRPr="0052708D">
            <w:rPr>
              <w:i/>
            </w:rPr>
            <w:t>23</w:t>
          </w:r>
          <w:r w:rsidRPr="0052708D">
            <w:t>(8), e28229. https://doi.org/10.2196/28229</w:t>
          </w:r>
        </w:p>
        <w:p w14:paraId="7BE522D6" w14:textId="77777777" w:rsidR="0052708D" w:rsidRDefault="0052708D" w:rsidP="0052708D">
          <w:pPr>
            <w:pStyle w:val="CitaviBibliographyEntry"/>
          </w:pPr>
          <w:bookmarkStart w:id="51" w:name="_CTVL0015f9adcde855d4571a167a077a90355b2"/>
          <w:r>
            <w:t>Vakulenko, S., Longpre, S., Tu, Z., &amp; Anantha, R. (2021). Question Rewriting for Conversational Question Answering.</w:t>
          </w:r>
          <w:bookmarkEnd w:id="51"/>
          <w:r>
            <w:t xml:space="preserve"> </w:t>
          </w:r>
          <w:r w:rsidRPr="0052708D">
            <w:rPr>
              <w:i/>
            </w:rPr>
            <w:t>Proceedings of the 14th ACM International Conference on Web Search and Data Mining</w:t>
          </w:r>
          <w:r w:rsidRPr="0052708D">
            <w:t>, 355–363. https://doi.org/10.1145/3437963.3441748</w:t>
          </w:r>
        </w:p>
        <w:p w14:paraId="3E533CE4" w14:textId="77777777" w:rsidR="0052708D" w:rsidRDefault="0052708D" w:rsidP="0052708D">
          <w:pPr>
            <w:pStyle w:val="CitaviBibliographyEntry"/>
          </w:pPr>
          <w:bookmarkStart w:id="52" w:name="_CTVL0013fad084a35cb409abf8ed447d05acebc"/>
          <w:r>
            <w:t>Vaswani, A., Shazeer, N., Parmar, N., Uszkoreit, J., Jones, L., Gomez, A. N., Kaiser, L., &amp; Polosukhin, I. (2017, June 12).</w:t>
          </w:r>
          <w:bookmarkEnd w:id="52"/>
          <w:r>
            <w:t xml:space="preserve"> </w:t>
          </w:r>
          <w:r w:rsidRPr="0052708D">
            <w:rPr>
              <w:i/>
            </w:rPr>
            <w:t>Attention Is All You Need</w:t>
          </w:r>
          <w:r w:rsidRPr="0052708D">
            <w:t xml:space="preserve">. http://arxiv.org/pdf/1706.03762v5 </w:t>
          </w:r>
        </w:p>
        <w:p w14:paraId="7A9B9378" w14:textId="77777777" w:rsidR="0052708D" w:rsidRDefault="0052708D" w:rsidP="0052708D">
          <w:pPr>
            <w:pStyle w:val="CitaviBibliographyEntry"/>
          </w:pPr>
          <w:bookmarkStart w:id="53" w:name="_CTVL001385a015d35c1470c961891c0aa94e971"/>
          <w:r>
            <w:t>Voskarides, N., Li, D., Ren, P., Kanoulas, E., &amp; Rijke, M. de (2020). Query Resolution for Conversational Search with Limited Supervision.</w:t>
          </w:r>
          <w:bookmarkEnd w:id="53"/>
          <w:r>
            <w:t xml:space="preserve"> </w:t>
          </w:r>
          <w:r w:rsidRPr="0052708D">
            <w:rPr>
              <w:i/>
            </w:rPr>
            <w:t>Proceedings of the 43rd International ACM SIGIR Conference on Research and Development in Information Retrieval</w:t>
          </w:r>
          <w:r w:rsidRPr="0052708D">
            <w:t>, 921–930. https://doi.org/10.1145/3397271.3401130</w:t>
          </w:r>
        </w:p>
        <w:p w14:paraId="628D1021" w14:textId="77777777" w:rsidR="0052708D" w:rsidRDefault="0052708D" w:rsidP="0052708D">
          <w:pPr>
            <w:pStyle w:val="CitaviBibliographyEntry"/>
          </w:pPr>
          <w:bookmarkStart w:id="54" w:name="_CTVL0016cbfbee98f3a41a49edae273026b5772"/>
          <w:r>
            <w:t>Weizenbaum, J. (1966). ELIZA-a computer program for the study of natural language communication between man and machine.</w:t>
          </w:r>
          <w:bookmarkEnd w:id="54"/>
          <w:r>
            <w:t xml:space="preserve"> </w:t>
          </w:r>
          <w:r w:rsidRPr="0052708D">
            <w:rPr>
              <w:i/>
            </w:rPr>
            <w:t>Communications of the ACM</w:t>
          </w:r>
          <w:r w:rsidRPr="0052708D">
            <w:t xml:space="preserve">, </w:t>
          </w:r>
          <w:r w:rsidRPr="0052708D">
            <w:rPr>
              <w:i/>
            </w:rPr>
            <w:t>9</w:t>
          </w:r>
          <w:r w:rsidRPr="0052708D">
            <w:t>(1), 36–45.</w:t>
          </w:r>
        </w:p>
        <w:p w14:paraId="3A44C78D" w14:textId="77777777" w:rsidR="0052708D" w:rsidRDefault="0052708D" w:rsidP="0052708D">
          <w:pPr>
            <w:pStyle w:val="CitaviBibliographyEntry"/>
          </w:pPr>
          <w:bookmarkStart w:id="55" w:name="_CTVL001fc8955a09ca34801943c7159a3acab6b"/>
          <w:r>
            <w:t>Winkler, R., Hobert, S., Salovaara, A., Söllner, M., &amp; Leimeister, J. M. (2020). Sara, the Lecturer: Improving Learning in Online Education with a Scaffolding-Based Conversational Agent.</w:t>
          </w:r>
          <w:bookmarkEnd w:id="55"/>
          <w:r>
            <w:t xml:space="preserve"> </w:t>
          </w:r>
          <w:r w:rsidRPr="0052708D">
            <w:rPr>
              <w:i/>
            </w:rPr>
            <w:t>Proceedings of the 2020 CHI Conference on Human Factors in Computing Systems</w:t>
          </w:r>
          <w:r w:rsidRPr="0052708D">
            <w:t>, 1–14. https://doi.org/10.1145/3313831.3376781</w:t>
          </w:r>
        </w:p>
        <w:p w14:paraId="7B19605A" w14:textId="77777777" w:rsidR="0052708D" w:rsidRDefault="0052708D" w:rsidP="0052708D">
          <w:pPr>
            <w:pStyle w:val="CitaviBibliographyEntry"/>
          </w:pPr>
          <w:bookmarkStart w:id="56" w:name="_CTVL001459c2a94e81b42dd85407af461beb3f7"/>
          <w:r>
            <w:t>Xu, L., Zhou, Q., Gong, K., Liang, X., Tang, J., &amp; Lin, L. (2019). End-to-End Knowledge-Routed Relational Dialogue System for Automatic Diagnosis.</w:t>
          </w:r>
          <w:bookmarkEnd w:id="56"/>
          <w:r>
            <w:t xml:space="preserve"> </w:t>
          </w:r>
          <w:r w:rsidRPr="0052708D">
            <w:rPr>
              <w:i/>
            </w:rPr>
            <w:t>Proceedings of the AAAI Conference on Artificial Intelligence</w:t>
          </w:r>
          <w:r w:rsidRPr="0052708D">
            <w:t xml:space="preserve">, </w:t>
          </w:r>
          <w:r w:rsidRPr="0052708D">
            <w:rPr>
              <w:i/>
            </w:rPr>
            <w:t>33</w:t>
          </w:r>
          <w:r w:rsidRPr="0052708D">
            <w:t>, 7346–7353. https://doi.org/10.1609/aaai.v33i01.33017346</w:t>
          </w:r>
        </w:p>
        <w:p w14:paraId="61B378FF" w14:textId="77777777" w:rsidR="0052708D" w:rsidRDefault="0052708D" w:rsidP="0052708D">
          <w:pPr>
            <w:pStyle w:val="CitaviBibliographyEntry"/>
          </w:pPr>
          <w:bookmarkStart w:id="57" w:name="_CTVL00126e471777e124542a9a1705816ba9b60"/>
          <w:r>
            <w:t>Yang, W., Xie, Y., Lin, A., Li, X., Tan, L., Xiong, K., Li, M., &amp; Lin, J. (2019). End-to-End Open-Domain Question Answering with BERTserini, 72–77. https://doi.org/10.18653/v1/N19-4013</w:t>
          </w:r>
        </w:p>
        <w:p w14:paraId="49A4B132" w14:textId="1AAF3A5E" w:rsidR="00344C79" w:rsidRDefault="0052708D" w:rsidP="0052708D">
          <w:pPr>
            <w:pStyle w:val="CitaviBibliographyEntry"/>
          </w:pPr>
          <w:bookmarkStart w:id="58" w:name="_CTVL001834e006f9a2d4043a9cff97acc22ce4e"/>
          <w:bookmarkEnd w:id="57"/>
          <w:r>
            <w:lastRenderedPageBreak/>
            <w:t>Zhu, Y., Kiros, R., Zemel, R., Salakhutdinov, R., Urtasun, R., Torralba, A., &amp; Fidler, S. (2015). Aligning books and movies: Towards story-like visual explanations by watching movies and reading books.</w:t>
          </w:r>
          <w:bookmarkEnd w:id="58"/>
          <w:r>
            <w:t xml:space="preserve"> </w:t>
          </w:r>
          <w:r w:rsidRPr="0052708D">
            <w:rPr>
              <w:i/>
            </w:rPr>
            <w:t>Proceedings of the IEEE International Conference on Computer Vision</w:t>
          </w:r>
          <w:r w:rsidRPr="0052708D">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59" w:name="_Toc361142779"/>
      <w:bookmarkStart w:id="60" w:name="_Toc361143712"/>
      <w:bookmarkStart w:id="61" w:name="_Toc452981265"/>
      <w:bookmarkStart w:id="62" w:name="_Toc94705475"/>
      <w:r w:rsidRPr="00E9080A">
        <w:lastRenderedPageBreak/>
        <w:t>Anhang A</w:t>
      </w:r>
      <w:r w:rsidR="009C51E2">
        <w:t>:</w:t>
      </w:r>
      <w:r w:rsidR="008A5B62">
        <w:t xml:space="preserve"> Bausteine wissenschaftlicher Arbeiten</w:t>
      </w:r>
      <w:bookmarkEnd w:id="59"/>
      <w:bookmarkEnd w:id="60"/>
      <w:bookmarkEnd w:id="61"/>
      <w:bookmarkEnd w:id="62"/>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63" w:name="_Toc354659193"/>
      <w:bookmarkStart w:id="64" w:name="_Toc354660372"/>
      <w:bookmarkStart w:id="65" w:name="_Toc354660422"/>
      <w:bookmarkStart w:id="66" w:name="_Toc354660483"/>
      <w:bookmarkStart w:id="67" w:name="_Toc361142780"/>
      <w:bookmarkStart w:id="68" w:name="_Toc361143713"/>
      <w:bookmarkStart w:id="69" w:name="_Toc452981266"/>
      <w:bookmarkStart w:id="70" w:name="_Toc94705476"/>
      <w:r>
        <w:rPr>
          <w:lang w:eastAsia="en-US"/>
        </w:rPr>
        <w:t>A1 Theoretische Arbeit</w:t>
      </w:r>
      <w:bookmarkEnd w:id="63"/>
      <w:bookmarkEnd w:id="64"/>
      <w:bookmarkEnd w:id="65"/>
      <w:bookmarkEnd w:id="66"/>
      <w:bookmarkEnd w:id="67"/>
      <w:bookmarkEnd w:id="68"/>
      <w:bookmarkEnd w:id="69"/>
      <w:bookmarkEnd w:id="70"/>
    </w:p>
    <w:p w14:paraId="11A88062" w14:textId="77777777" w:rsidR="008A5B62" w:rsidRDefault="008A5B62" w:rsidP="00DA2470">
      <w:pPr>
        <w:pStyle w:val="Listenabsatz"/>
        <w:numPr>
          <w:ilvl w:val="0"/>
          <w:numId w:val="13"/>
        </w:numPr>
      </w:pPr>
      <w:r>
        <w:t>Fragestellung (Ziele, Motivation)</w:t>
      </w:r>
    </w:p>
    <w:p w14:paraId="0851DD50" w14:textId="77777777" w:rsidR="008A5B62" w:rsidRDefault="008A5B62" w:rsidP="00DA2470">
      <w:pPr>
        <w:pStyle w:val="Listenabsatz"/>
        <w:numPr>
          <w:ilvl w:val="0"/>
          <w:numId w:val="13"/>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DA2470">
      <w:pPr>
        <w:pStyle w:val="Listenabsatz"/>
        <w:numPr>
          <w:ilvl w:val="0"/>
          <w:numId w:val="13"/>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DA2470">
      <w:pPr>
        <w:pStyle w:val="Listenabsatz"/>
        <w:numPr>
          <w:ilvl w:val="0"/>
          <w:numId w:val="13"/>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DA2470">
      <w:pPr>
        <w:pStyle w:val="Listenabsatz"/>
        <w:numPr>
          <w:ilvl w:val="0"/>
          <w:numId w:val="13"/>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71" w:name="_Toc354659194"/>
      <w:bookmarkStart w:id="72" w:name="_Toc354660373"/>
      <w:bookmarkStart w:id="73" w:name="_Toc354660423"/>
      <w:bookmarkStart w:id="74" w:name="_Toc354660484"/>
      <w:bookmarkStart w:id="75" w:name="_Toc361142781"/>
      <w:bookmarkStart w:id="76" w:name="_Toc361143714"/>
      <w:bookmarkStart w:id="77" w:name="_Toc452981267"/>
      <w:bookmarkStart w:id="78" w:name="_Toc94705477"/>
      <w:r>
        <w:rPr>
          <w:lang w:eastAsia="en-US"/>
        </w:rPr>
        <w:t>A2 Konstruktive Arbeit</w:t>
      </w:r>
      <w:bookmarkEnd w:id="71"/>
      <w:bookmarkEnd w:id="72"/>
      <w:bookmarkEnd w:id="73"/>
      <w:bookmarkEnd w:id="74"/>
      <w:bookmarkEnd w:id="75"/>
      <w:bookmarkEnd w:id="76"/>
      <w:bookmarkEnd w:id="77"/>
      <w:bookmarkEnd w:id="78"/>
    </w:p>
    <w:p w14:paraId="58C69E98" w14:textId="77777777" w:rsidR="008A5B62" w:rsidRDefault="008A5B62" w:rsidP="00DA2470">
      <w:pPr>
        <w:pStyle w:val="Listenabsatz"/>
        <w:numPr>
          <w:ilvl w:val="0"/>
          <w:numId w:val="14"/>
        </w:numPr>
      </w:pPr>
      <w:r>
        <w:t>Problemstellung (Ziele, Ausgangspunkt, Vorgesehener Benutzerkreis, Bedürfnisse der Benutzer)</w:t>
      </w:r>
    </w:p>
    <w:p w14:paraId="56BF1332" w14:textId="77777777" w:rsidR="008A5B62" w:rsidRDefault="00A654F8" w:rsidP="00DA2470">
      <w:pPr>
        <w:pStyle w:val="Listenabsatz"/>
        <w:numPr>
          <w:ilvl w:val="0"/>
          <w:numId w:val="14"/>
        </w:numPr>
      </w:pPr>
      <w:r>
        <w:t>Stand</w:t>
      </w:r>
      <w:r w:rsidR="008A5B62">
        <w:t xml:space="preserve"> der Forschung und Technik (</w:t>
      </w:r>
      <w:r>
        <w:t>Bisherige Lösungen, Defizite</w:t>
      </w:r>
      <w:r w:rsidR="008A5B62">
        <w:t>)</w:t>
      </w:r>
    </w:p>
    <w:p w14:paraId="7B50472B" w14:textId="77777777" w:rsidR="008A5B62" w:rsidRDefault="008A5B62" w:rsidP="00DA2470">
      <w:pPr>
        <w:pStyle w:val="Listenabsatz"/>
        <w:numPr>
          <w:ilvl w:val="0"/>
          <w:numId w:val="14"/>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DA2470">
      <w:pPr>
        <w:pStyle w:val="Listenabsatz"/>
        <w:numPr>
          <w:ilvl w:val="0"/>
          <w:numId w:val="14"/>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DA2470">
      <w:pPr>
        <w:pStyle w:val="Listenabsatz"/>
        <w:numPr>
          <w:ilvl w:val="0"/>
          <w:numId w:val="14"/>
        </w:numPr>
      </w:pPr>
      <w:r>
        <w:t>Ergebnis (</w:t>
      </w:r>
      <w:r w:rsidR="00461939">
        <w:t xml:space="preserve">Vorstellung des System </w:t>
      </w:r>
      <w:r>
        <w:t>z.B. Screenshots mit Erläuterungen)</w:t>
      </w:r>
    </w:p>
    <w:p w14:paraId="514B4497" w14:textId="77777777" w:rsidR="00461939" w:rsidRPr="00461939" w:rsidRDefault="00461939" w:rsidP="00DA2470">
      <w:pPr>
        <w:pStyle w:val="Listenabsatz"/>
        <w:numPr>
          <w:ilvl w:val="0"/>
          <w:numId w:val="14"/>
        </w:numPr>
      </w:pPr>
      <w:r>
        <w:t>Evaluation des System (optional, was soll evaluiert werden, wel</w:t>
      </w:r>
      <w:r w:rsidR="00EE6C6E">
        <w:t>che Methode, Ablauf, Ergebnisse</w:t>
      </w:r>
      <w:r>
        <w:t>)</w:t>
      </w:r>
    </w:p>
    <w:p w14:paraId="4F9342A0" w14:textId="77777777" w:rsidR="00461939" w:rsidRDefault="008A5B62" w:rsidP="00DA2470">
      <w:pPr>
        <w:pStyle w:val="Listenabsatz"/>
        <w:numPr>
          <w:ilvl w:val="0"/>
          <w:numId w:val="14"/>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DA2470">
      <w:pPr>
        <w:pStyle w:val="Listenabsatz"/>
        <w:numPr>
          <w:ilvl w:val="0"/>
          <w:numId w:val="14"/>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79" w:name="_Toc354659195"/>
      <w:bookmarkStart w:id="80" w:name="_Toc354660374"/>
      <w:bookmarkStart w:id="81" w:name="_Toc354660424"/>
      <w:bookmarkStart w:id="82" w:name="_Toc354660485"/>
      <w:bookmarkStart w:id="83" w:name="_Toc361142782"/>
      <w:bookmarkStart w:id="84" w:name="_Toc361143715"/>
      <w:bookmarkStart w:id="85" w:name="_Toc452981268"/>
      <w:bookmarkStart w:id="86" w:name="_Toc94705478"/>
      <w:r>
        <w:t>A3 Empirische A</w:t>
      </w:r>
      <w:r w:rsidR="002656C2">
        <w:t>rbeit</w:t>
      </w:r>
      <w:bookmarkEnd w:id="79"/>
      <w:bookmarkEnd w:id="80"/>
      <w:bookmarkEnd w:id="81"/>
      <w:bookmarkEnd w:id="82"/>
      <w:bookmarkEnd w:id="83"/>
      <w:bookmarkEnd w:id="84"/>
      <w:bookmarkEnd w:id="85"/>
      <w:bookmarkEnd w:id="86"/>
    </w:p>
    <w:p w14:paraId="22898B04" w14:textId="77777777" w:rsidR="002656C2" w:rsidRDefault="002656C2" w:rsidP="00DA2470">
      <w:pPr>
        <w:pStyle w:val="Listenabsatz"/>
        <w:numPr>
          <w:ilvl w:val="0"/>
          <w:numId w:val="15"/>
        </w:numPr>
      </w:pPr>
      <w:r>
        <w:t>Fragestellung der Arbeit (Was soll untersucht werden, warum)</w:t>
      </w:r>
    </w:p>
    <w:p w14:paraId="11A6D42D" w14:textId="77777777" w:rsidR="002656C2" w:rsidRDefault="002656C2" w:rsidP="00DA2470">
      <w:pPr>
        <w:pStyle w:val="Listenabsatz"/>
        <w:numPr>
          <w:ilvl w:val="0"/>
          <w:numId w:val="15"/>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DA2470">
      <w:pPr>
        <w:pStyle w:val="Listenabsatz"/>
        <w:numPr>
          <w:ilvl w:val="0"/>
          <w:numId w:val="15"/>
        </w:numPr>
      </w:pPr>
      <w:r>
        <w:t>Präzisierung der Fragestellung (Hypothesen)</w:t>
      </w:r>
    </w:p>
    <w:p w14:paraId="052CE0B8" w14:textId="77777777" w:rsidR="009E22F8" w:rsidRDefault="009E22F8" w:rsidP="00DA2470">
      <w:pPr>
        <w:pStyle w:val="Listenabsatz"/>
        <w:numPr>
          <w:ilvl w:val="0"/>
          <w:numId w:val="15"/>
        </w:numPr>
      </w:pPr>
      <w:r>
        <w:t xml:space="preserve">Untersuchungsmethodik </w:t>
      </w:r>
    </w:p>
    <w:p w14:paraId="25B59D8E" w14:textId="77777777" w:rsidR="009E22F8" w:rsidRDefault="009E22F8" w:rsidP="00DA2470">
      <w:pPr>
        <w:pStyle w:val="Listenabsatz"/>
        <w:numPr>
          <w:ilvl w:val="0"/>
          <w:numId w:val="15"/>
        </w:numPr>
      </w:pPr>
      <w:r>
        <w:lastRenderedPageBreak/>
        <w:t>Untersuchungsablauf (Untersuchungsmaterial, Raum, Probandenrekrutierung etc.)</w:t>
      </w:r>
    </w:p>
    <w:p w14:paraId="436A1898" w14:textId="77777777" w:rsidR="009E22F8" w:rsidRDefault="009E22F8" w:rsidP="00DA2470">
      <w:pPr>
        <w:pStyle w:val="Listenabsatz"/>
        <w:numPr>
          <w:ilvl w:val="0"/>
          <w:numId w:val="15"/>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DA2470">
      <w:pPr>
        <w:pStyle w:val="Listenabsatz"/>
        <w:numPr>
          <w:ilvl w:val="0"/>
          <w:numId w:val="15"/>
        </w:numPr>
      </w:pPr>
      <w:r>
        <w:t>Zusammenfassung (Was wurde erreicht, Rückbezug zu Zielen, Hypothesen, Nutzen, Erkenntnisse für weitere Untersuchungen)</w:t>
      </w:r>
    </w:p>
    <w:p w14:paraId="685EE37A" w14:textId="77777777" w:rsidR="009E22F8" w:rsidRDefault="009E22F8" w:rsidP="00DA2470">
      <w:pPr>
        <w:pStyle w:val="Listenabsatz"/>
        <w:numPr>
          <w:ilvl w:val="0"/>
          <w:numId w:val="15"/>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87" w:name="_Toc452981269"/>
      <w:bookmarkStart w:id="88" w:name="_Toc94705479"/>
      <w:r>
        <w:lastRenderedPageBreak/>
        <w:t xml:space="preserve">Erklärung zur </w:t>
      </w:r>
      <w:r w:rsidR="00760407">
        <w:t>Urheberschaft</w:t>
      </w:r>
      <w:bookmarkEnd w:id="87"/>
      <w:bookmarkEnd w:id="88"/>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6C7CC5"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6C7CC5"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6C7CC5"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6C7CC5"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6C7CC5"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6C7CC5"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6C7CC5"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6C7CC5"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6C7CC5"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6C7CC5"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6C7CC5"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6C7CC5"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6C7CC5"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6C7CC5"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0492C09B" w:rsidR="00031B2E" w:rsidRDefault="006C7CC5"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89" w:name="_Toc354659196"/>
      <w:bookmarkStart w:id="90" w:name="_Toc354660375"/>
      <w:bookmarkStart w:id="91" w:name="_Toc354660425"/>
      <w:bookmarkStart w:id="92" w:name="_Toc354660486"/>
      <w:bookmarkStart w:id="93" w:name="_Toc361142784"/>
      <w:r>
        <w:br w:type="page"/>
      </w:r>
    </w:p>
    <w:bookmarkEnd w:id="89"/>
    <w:bookmarkEnd w:id="90"/>
    <w:bookmarkEnd w:id="91"/>
    <w:bookmarkEnd w:id="92"/>
    <w:bookmarkEnd w:id="93"/>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D3DB8" w14:textId="77777777" w:rsidR="006C7CC5" w:rsidRDefault="006C7CC5" w:rsidP="00793C70">
      <w:pPr>
        <w:spacing w:line="240" w:lineRule="auto"/>
      </w:pPr>
      <w:r>
        <w:separator/>
      </w:r>
    </w:p>
  </w:endnote>
  <w:endnote w:type="continuationSeparator" w:id="0">
    <w:p w14:paraId="60B84D77" w14:textId="77777777" w:rsidR="006C7CC5" w:rsidRDefault="006C7CC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EFFD" w14:textId="77777777" w:rsidR="006C7CC5" w:rsidRDefault="006C7CC5" w:rsidP="00793C70">
      <w:pPr>
        <w:spacing w:line="240" w:lineRule="auto"/>
      </w:pPr>
      <w:r>
        <w:separator/>
      </w:r>
    </w:p>
  </w:footnote>
  <w:footnote w:type="continuationSeparator" w:id="0">
    <w:p w14:paraId="70C96235" w14:textId="77777777" w:rsidR="006C7CC5" w:rsidRDefault="006C7CC5"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5"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3373B0"/>
    <w:multiLevelType w:val="hybridMultilevel"/>
    <w:tmpl w:val="7A58FAD6"/>
    <w:lvl w:ilvl="0" w:tplc="054EF214">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27622C"/>
    <w:multiLevelType w:val="hybridMultilevel"/>
    <w:tmpl w:val="96AE03CC"/>
    <w:lvl w:ilvl="0" w:tplc="3F0ADA2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4"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34"/>
  </w:num>
  <w:num w:numId="14">
    <w:abstractNumId w:val="19"/>
  </w:num>
  <w:num w:numId="15">
    <w:abstractNumId w:val="26"/>
  </w:num>
  <w:num w:numId="16">
    <w:abstractNumId w:val="17"/>
  </w:num>
  <w:num w:numId="17">
    <w:abstractNumId w:val="31"/>
  </w:num>
  <w:num w:numId="18">
    <w:abstractNumId w:val="11"/>
  </w:num>
  <w:num w:numId="19">
    <w:abstractNumId w:val="22"/>
  </w:num>
  <w:num w:numId="20">
    <w:abstractNumId w:val="13"/>
  </w:num>
  <w:num w:numId="21">
    <w:abstractNumId w:val="28"/>
  </w:num>
  <w:num w:numId="22">
    <w:abstractNumId w:val="35"/>
  </w:num>
  <w:num w:numId="23">
    <w:abstractNumId w:val="33"/>
  </w:num>
  <w:num w:numId="24">
    <w:abstractNumId w:val="15"/>
  </w:num>
  <w:num w:numId="25">
    <w:abstractNumId w:val="24"/>
  </w:num>
  <w:num w:numId="26">
    <w:abstractNumId w:val="16"/>
  </w:num>
  <w:num w:numId="27">
    <w:abstractNumId w:val="21"/>
  </w:num>
  <w:num w:numId="28">
    <w:abstractNumId w:val="30"/>
  </w:num>
  <w:num w:numId="29">
    <w:abstractNumId w:val="29"/>
  </w:num>
  <w:num w:numId="30">
    <w:abstractNumId w:val="25"/>
  </w:num>
  <w:num w:numId="31">
    <w:abstractNumId w:val="20"/>
  </w:num>
  <w:num w:numId="32">
    <w:abstractNumId w:val="36"/>
  </w:num>
  <w:num w:numId="33">
    <w:abstractNumId w:val="32"/>
  </w:num>
  <w:num w:numId="34">
    <w:abstractNumId w:val="10"/>
  </w:num>
  <w:num w:numId="35">
    <w:abstractNumId w:val="23"/>
  </w:num>
  <w:num w:numId="36">
    <w:abstractNumId w:val="18"/>
  </w:num>
  <w:num w:numId="37">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0FB5"/>
    <w:rsid w:val="00011055"/>
    <w:rsid w:val="00013FE7"/>
    <w:rsid w:val="000147EF"/>
    <w:rsid w:val="00014C0A"/>
    <w:rsid w:val="000164E3"/>
    <w:rsid w:val="000221F6"/>
    <w:rsid w:val="00022D85"/>
    <w:rsid w:val="00025801"/>
    <w:rsid w:val="000270B8"/>
    <w:rsid w:val="0003103D"/>
    <w:rsid w:val="00031B2E"/>
    <w:rsid w:val="00033EBE"/>
    <w:rsid w:val="00037BFF"/>
    <w:rsid w:val="000407CE"/>
    <w:rsid w:val="0004280D"/>
    <w:rsid w:val="00044D48"/>
    <w:rsid w:val="0004578D"/>
    <w:rsid w:val="00046DEB"/>
    <w:rsid w:val="0005097F"/>
    <w:rsid w:val="00052807"/>
    <w:rsid w:val="00053C8C"/>
    <w:rsid w:val="00054664"/>
    <w:rsid w:val="00056B25"/>
    <w:rsid w:val="00063047"/>
    <w:rsid w:val="00064665"/>
    <w:rsid w:val="00066728"/>
    <w:rsid w:val="00067137"/>
    <w:rsid w:val="00070B8E"/>
    <w:rsid w:val="00071383"/>
    <w:rsid w:val="000718BA"/>
    <w:rsid w:val="00071AA3"/>
    <w:rsid w:val="00072231"/>
    <w:rsid w:val="000725FC"/>
    <w:rsid w:val="000757D9"/>
    <w:rsid w:val="00075BE6"/>
    <w:rsid w:val="00083922"/>
    <w:rsid w:val="000844AC"/>
    <w:rsid w:val="00091288"/>
    <w:rsid w:val="0009128D"/>
    <w:rsid w:val="00093FC8"/>
    <w:rsid w:val="000948AA"/>
    <w:rsid w:val="00094F0C"/>
    <w:rsid w:val="000951CC"/>
    <w:rsid w:val="000957A5"/>
    <w:rsid w:val="000A12BA"/>
    <w:rsid w:val="000A1DC3"/>
    <w:rsid w:val="000A1F60"/>
    <w:rsid w:val="000A4742"/>
    <w:rsid w:val="000B1225"/>
    <w:rsid w:val="000B4D48"/>
    <w:rsid w:val="000B5682"/>
    <w:rsid w:val="000B578F"/>
    <w:rsid w:val="000C0EE8"/>
    <w:rsid w:val="000C205C"/>
    <w:rsid w:val="000C2977"/>
    <w:rsid w:val="000C5A71"/>
    <w:rsid w:val="000C6D1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2CD8"/>
    <w:rsid w:val="00105A3F"/>
    <w:rsid w:val="00106681"/>
    <w:rsid w:val="00106F84"/>
    <w:rsid w:val="00107E51"/>
    <w:rsid w:val="00111646"/>
    <w:rsid w:val="00121872"/>
    <w:rsid w:val="00122EF7"/>
    <w:rsid w:val="00125895"/>
    <w:rsid w:val="0013110C"/>
    <w:rsid w:val="00132057"/>
    <w:rsid w:val="001420B2"/>
    <w:rsid w:val="001424B9"/>
    <w:rsid w:val="00147522"/>
    <w:rsid w:val="00150890"/>
    <w:rsid w:val="00151F47"/>
    <w:rsid w:val="001525D2"/>
    <w:rsid w:val="00153555"/>
    <w:rsid w:val="00155207"/>
    <w:rsid w:val="0015588A"/>
    <w:rsid w:val="0015666B"/>
    <w:rsid w:val="0015736F"/>
    <w:rsid w:val="00165DE5"/>
    <w:rsid w:val="001730A3"/>
    <w:rsid w:val="001742F2"/>
    <w:rsid w:val="001747F0"/>
    <w:rsid w:val="001770B3"/>
    <w:rsid w:val="00177D22"/>
    <w:rsid w:val="001811D7"/>
    <w:rsid w:val="00183FB0"/>
    <w:rsid w:val="00185E43"/>
    <w:rsid w:val="00187D34"/>
    <w:rsid w:val="0019014D"/>
    <w:rsid w:val="00190FA1"/>
    <w:rsid w:val="00191995"/>
    <w:rsid w:val="00191F50"/>
    <w:rsid w:val="001920E1"/>
    <w:rsid w:val="001942BF"/>
    <w:rsid w:val="0019517F"/>
    <w:rsid w:val="0019678E"/>
    <w:rsid w:val="0019685B"/>
    <w:rsid w:val="001A0C3A"/>
    <w:rsid w:val="001A31E8"/>
    <w:rsid w:val="001A4536"/>
    <w:rsid w:val="001A5F0B"/>
    <w:rsid w:val="001A6C13"/>
    <w:rsid w:val="001B2BDE"/>
    <w:rsid w:val="001B2DA5"/>
    <w:rsid w:val="001B65C7"/>
    <w:rsid w:val="001B76E4"/>
    <w:rsid w:val="001B7AD4"/>
    <w:rsid w:val="001C0B40"/>
    <w:rsid w:val="001C7C46"/>
    <w:rsid w:val="001D00CF"/>
    <w:rsid w:val="001D104F"/>
    <w:rsid w:val="001D2AE7"/>
    <w:rsid w:val="001E1A99"/>
    <w:rsid w:val="001E2266"/>
    <w:rsid w:val="001E250B"/>
    <w:rsid w:val="001E4AFC"/>
    <w:rsid w:val="001E511A"/>
    <w:rsid w:val="001E7840"/>
    <w:rsid w:val="001F3F36"/>
    <w:rsid w:val="001F7018"/>
    <w:rsid w:val="00200250"/>
    <w:rsid w:val="002016BF"/>
    <w:rsid w:val="00202101"/>
    <w:rsid w:val="002034A3"/>
    <w:rsid w:val="002044FE"/>
    <w:rsid w:val="00204A97"/>
    <w:rsid w:val="0020739A"/>
    <w:rsid w:val="00211754"/>
    <w:rsid w:val="00211858"/>
    <w:rsid w:val="002126DA"/>
    <w:rsid w:val="00213D5C"/>
    <w:rsid w:val="0021457B"/>
    <w:rsid w:val="002212F1"/>
    <w:rsid w:val="00224920"/>
    <w:rsid w:val="002266FA"/>
    <w:rsid w:val="002269C4"/>
    <w:rsid w:val="00227D0C"/>
    <w:rsid w:val="00233B32"/>
    <w:rsid w:val="00234846"/>
    <w:rsid w:val="00235E04"/>
    <w:rsid w:val="00236749"/>
    <w:rsid w:val="0023687E"/>
    <w:rsid w:val="00237715"/>
    <w:rsid w:val="0024177E"/>
    <w:rsid w:val="00241A0D"/>
    <w:rsid w:val="00245CB5"/>
    <w:rsid w:val="0024673B"/>
    <w:rsid w:val="00246EB0"/>
    <w:rsid w:val="002523D4"/>
    <w:rsid w:val="00253F90"/>
    <w:rsid w:val="00254360"/>
    <w:rsid w:val="00254F9E"/>
    <w:rsid w:val="00260292"/>
    <w:rsid w:val="0026275B"/>
    <w:rsid w:val="00262852"/>
    <w:rsid w:val="0026342B"/>
    <w:rsid w:val="002637CE"/>
    <w:rsid w:val="00265407"/>
    <w:rsid w:val="002656C2"/>
    <w:rsid w:val="00265D10"/>
    <w:rsid w:val="0026686D"/>
    <w:rsid w:val="002679AD"/>
    <w:rsid w:val="002710B9"/>
    <w:rsid w:val="00274489"/>
    <w:rsid w:val="002747E9"/>
    <w:rsid w:val="00275EE6"/>
    <w:rsid w:val="00282EC4"/>
    <w:rsid w:val="002858DE"/>
    <w:rsid w:val="00286973"/>
    <w:rsid w:val="002916F1"/>
    <w:rsid w:val="00297ACF"/>
    <w:rsid w:val="002A05F9"/>
    <w:rsid w:val="002A3ED0"/>
    <w:rsid w:val="002A4595"/>
    <w:rsid w:val="002B29A4"/>
    <w:rsid w:val="002B316B"/>
    <w:rsid w:val="002B3A81"/>
    <w:rsid w:val="002B6266"/>
    <w:rsid w:val="002C17A7"/>
    <w:rsid w:val="002C33A5"/>
    <w:rsid w:val="002C66AA"/>
    <w:rsid w:val="002D03F9"/>
    <w:rsid w:val="002D31C0"/>
    <w:rsid w:val="002D5D50"/>
    <w:rsid w:val="002E3BA1"/>
    <w:rsid w:val="002E497D"/>
    <w:rsid w:val="002E4F1D"/>
    <w:rsid w:val="002E7632"/>
    <w:rsid w:val="002F231F"/>
    <w:rsid w:val="002F2450"/>
    <w:rsid w:val="002F63A6"/>
    <w:rsid w:val="0030274B"/>
    <w:rsid w:val="0030355C"/>
    <w:rsid w:val="00313245"/>
    <w:rsid w:val="003133C5"/>
    <w:rsid w:val="00314686"/>
    <w:rsid w:val="00320AF4"/>
    <w:rsid w:val="00321B0C"/>
    <w:rsid w:val="00322C8B"/>
    <w:rsid w:val="00323E72"/>
    <w:rsid w:val="00331D41"/>
    <w:rsid w:val="003336EB"/>
    <w:rsid w:val="0033561D"/>
    <w:rsid w:val="00335E49"/>
    <w:rsid w:val="00335F9F"/>
    <w:rsid w:val="00336814"/>
    <w:rsid w:val="0033767F"/>
    <w:rsid w:val="00340220"/>
    <w:rsid w:val="00341269"/>
    <w:rsid w:val="00344C79"/>
    <w:rsid w:val="00347DB4"/>
    <w:rsid w:val="00347E55"/>
    <w:rsid w:val="00350337"/>
    <w:rsid w:val="00350DAC"/>
    <w:rsid w:val="00354205"/>
    <w:rsid w:val="00354F6E"/>
    <w:rsid w:val="00362C3D"/>
    <w:rsid w:val="00364339"/>
    <w:rsid w:val="003703BD"/>
    <w:rsid w:val="003736C1"/>
    <w:rsid w:val="00377FF5"/>
    <w:rsid w:val="00381C64"/>
    <w:rsid w:val="0038393C"/>
    <w:rsid w:val="00384B9B"/>
    <w:rsid w:val="003854FA"/>
    <w:rsid w:val="00387741"/>
    <w:rsid w:val="003929E1"/>
    <w:rsid w:val="00394CC7"/>
    <w:rsid w:val="003A1BDB"/>
    <w:rsid w:val="003A2F1A"/>
    <w:rsid w:val="003A3A89"/>
    <w:rsid w:val="003A4656"/>
    <w:rsid w:val="003A56B8"/>
    <w:rsid w:val="003A58C0"/>
    <w:rsid w:val="003B4983"/>
    <w:rsid w:val="003C033B"/>
    <w:rsid w:val="003C14C3"/>
    <w:rsid w:val="003C2613"/>
    <w:rsid w:val="003C3538"/>
    <w:rsid w:val="003C3D90"/>
    <w:rsid w:val="003C3E7A"/>
    <w:rsid w:val="003C5A8F"/>
    <w:rsid w:val="003C6F82"/>
    <w:rsid w:val="003D294D"/>
    <w:rsid w:val="003D70DA"/>
    <w:rsid w:val="003E0F26"/>
    <w:rsid w:val="003E2967"/>
    <w:rsid w:val="003E773A"/>
    <w:rsid w:val="003E795C"/>
    <w:rsid w:val="003F154B"/>
    <w:rsid w:val="003F185E"/>
    <w:rsid w:val="003F45CF"/>
    <w:rsid w:val="003F57D7"/>
    <w:rsid w:val="003F57DC"/>
    <w:rsid w:val="003F7202"/>
    <w:rsid w:val="00403A81"/>
    <w:rsid w:val="00403BD3"/>
    <w:rsid w:val="004062E2"/>
    <w:rsid w:val="00407F3E"/>
    <w:rsid w:val="004162F3"/>
    <w:rsid w:val="004167DD"/>
    <w:rsid w:val="00421EE3"/>
    <w:rsid w:val="00431C73"/>
    <w:rsid w:val="00431FD7"/>
    <w:rsid w:val="00432C18"/>
    <w:rsid w:val="00435A88"/>
    <w:rsid w:val="004450B1"/>
    <w:rsid w:val="00446B9D"/>
    <w:rsid w:val="00450BC7"/>
    <w:rsid w:val="0045589D"/>
    <w:rsid w:val="00461939"/>
    <w:rsid w:val="0046376F"/>
    <w:rsid w:val="00463799"/>
    <w:rsid w:val="0046383C"/>
    <w:rsid w:val="00464732"/>
    <w:rsid w:val="0046797B"/>
    <w:rsid w:val="004706BD"/>
    <w:rsid w:val="00470DED"/>
    <w:rsid w:val="0047635B"/>
    <w:rsid w:val="00483153"/>
    <w:rsid w:val="0048394C"/>
    <w:rsid w:val="00483EB0"/>
    <w:rsid w:val="004900E7"/>
    <w:rsid w:val="0049026F"/>
    <w:rsid w:val="00490DED"/>
    <w:rsid w:val="00492A6C"/>
    <w:rsid w:val="0049470A"/>
    <w:rsid w:val="00495EDF"/>
    <w:rsid w:val="00496468"/>
    <w:rsid w:val="00497D65"/>
    <w:rsid w:val="004A0C16"/>
    <w:rsid w:val="004A1465"/>
    <w:rsid w:val="004A146E"/>
    <w:rsid w:val="004A14BE"/>
    <w:rsid w:val="004A1608"/>
    <w:rsid w:val="004A3F63"/>
    <w:rsid w:val="004A6A81"/>
    <w:rsid w:val="004B034A"/>
    <w:rsid w:val="004B0621"/>
    <w:rsid w:val="004B52D6"/>
    <w:rsid w:val="004C1C49"/>
    <w:rsid w:val="004C1F9A"/>
    <w:rsid w:val="004C72D7"/>
    <w:rsid w:val="004D0BA6"/>
    <w:rsid w:val="004D1002"/>
    <w:rsid w:val="004D450D"/>
    <w:rsid w:val="004D6AF3"/>
    <w:rsid w:val="004D72DB"/>
    <w:rsid w:val="004E0025"/>
    <w:rsid w:val="004E129C"/>
    <w:rsid w:val="004E2EA0"/>
    <w:rsid w:val="004E3EB2"/>
    <w:rsid w:val="004E5186"/>
    <w:rsid w:val="004E5D0F"/>
    <w:rsid w:val="004E7E4C"/>
    <w:rsid w:val="004F0975"/>
    <w:rsid w:val="004F0DAE"/>
    <w:rsid w:val="004F1E96"/>
    <w:rsid w:val="004F6F00"/>
    <w:rsid w:val="00500B0A"/>
    <w:rsid w:val="00500E8A"/>
    <w:rsid w:val="00502ECE"/>
    <w:rsid w:val="00503FAD"/>
    <w:rsid w:val="00504069"/>
    <w:rsid w:val="005135A0"/>
    <w:rsid w:val="00513B11"/>
    <w:rsid w:val="005146A2"/>
    <w:rsid w:val="00516627"/>
    <w:rsid w:val="00517720"/>
    <w:rsid w:val="00522085"/>
    <w:rsid w:val="00522182"/>
    <w:rsid w:val="00522810"/>
    <w:rsid w:val="0052358D"/>
    <w:rsid w:val="005253B8"/>
    <w:rsid w:val="0052708D"/>
    <w:rsid w:val="00530FBC"/>
    <w:rsid w:val="00533A90"/>
    <w:rsid w:val="00533C3F"/>
    <w:rsid w:val="005361B8"/>
    <w:rsid w:val="00540556"/>
    <w:rsid w:val="0054069F"/>
    <w:rsid w:val="005435DF"/>
    <w:rsid w:val="00551FC2"/>
    <w:rsid w:val="005529CF"/>
    <w:rsid w:val="00555D23"/>
    <w:rsid w:val="00557E8E"/>
    <w:rsid w:val="005616D0"/>
    <w:rsid w:val="00561E4B"/>
    <w:rsid w:val="00563240"/>
    <w:rsid w:val="0056611E"/>
    <w:rsid w:val="0057070B"/>
    <w:rsid w:val="005707F3"/>
    <w:rsid w:val="00570F4D"/>
    <w:rsid w:val="00571D0D"/>
    <w:rsid w:val="0057378C"/>
    <w:rsid w:val="00580BF7"/>
    <w:rsid w:val="0058123C"/>
    <w:rsid w:val="00584E88"/>
    <w:rsid w:val="00586EEB"/>
    <w:rsid w:val="00587AB3"/>
    <w:rsid w:val="00593CE0"/>
    <w:rsid w:val="00595925"/>
    <w:rsid w:val="005A2089"/>
    <w:rsid w:val="005A5A5A"/>
    <w:rsid w:val="005A5FE7"/>
    <w:rsid w:val="005A6E9D"/>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541"/>
    <w:rsid w:val="005E0CD9"/>
    <w:rsid w:val="005E3F17"/>
    <w:rsid w:val="005E62A1"/>
    <w:rsid w:val="005E7B24"/>
    <w:rsid w:val="005E7B51"/>
    <w:rsid w:val="005F317F"/>
    <w:rsid w:val="005F37C2"/>
    <w:rsid w:val="00606C04"/>
    <w:rsid w:val="00611DCC"/>
    <w:rsid w:val="0061572C"/>
    <w:rsid w:val="00616284"/>
    <w:rsid w:val="00616D61"/>
    <w:rsid w:val="00617280"/>
    <w:rsid w:val="00623906"/>
    <w:rsid w:val="00624A00"/>
    <w:rsid w:val="00625E16"/>
    <w:rsid w:val="00626475"/>
    <w:rsid w:val="00633F3C"/>
    <w:rsid w:val="00635B21"/>
    <w:rsid w:val="0063664D"/>
    <w:rsid w:val="006408E1"/>
    <w:rsid w:val="0064138F"/>
    <w:rsid w:val="00645174"/>
    <w:rsid w:val="00647B77"/>
    <w:rsid w:val="006511FF"/>
    <w:rsid w:val="0065222C"/>
    <w:rsid w:val="00652544"/>
    <w:rsid w:val="0065329E"/>
    <w:rsid w:val="00653D76"/>
    <w:rsid w:val="0065668E"/>
    <w:rsid w:val="00670681"/>
    <w:rsid w:val="006734A5"/>
    <w:rsid w:val="006734C0"/>
    <w:rsid w:val="00674766"/>
    <w:rsid w:val="00676652"/>
    <w:rsid w:val="00676DFD"/>
    <w:rsid w:val="00676F3C"/>
    <w:rsid w:val="0068145C"/>
    <w:rsid w:val="00685D03"/>
    <w:rsid w:val="00687B85"/>
    <w:rsid w:val="006917B7"/>
    <w:rsid w:val="0069328D"/>
    <w:rsid w:val="00694B7B"/>
    <w:rsid w:val="00696354"/>
    <w:rsid w:val="006A0751"/>
    <w:rsid w:val="006A398A"/>
    <w:rsid w:val="006A5470"/>
    <w:rsid w:val="006A5687"/>
    <w:rsid w:val="006B021D"/>
    <w:rsid w:val="006B077A"/>
    <w:rsid w:val="006B0C23"/>
    <w:rsid w:val="006B5E98"/>
    <w:rsid w:val="006B660C"/>
    <w:rsid w:val="006B66A5"/>
    <w:rsid w:val="006C202E"/>
    <w:rsid w:val="006C30D3"/>
    <w:rsid w:val="006C3654"/>
    <w:rsid w:val="006C3B71"/>
    <w:rsid w:val="006C7CC5"/>
    <w:rsid w:val="006D485A"/>
    <w:rsid w:val="006D75CF"/>
    <w:rsid w:val="006E089C"/>
    <w:rsid w:val="006E247A"/>
    <w:rsid w:val="006E3B6B"/>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16327"/>
    <w:rsid w:val="00720A41"/>
    <w:rsid w:val="00723AB2"/>
    <w:rsid w:val="007250AB"/>
    <w:rsid w:val="00732AF2"/>
    <w:rsid w:val="00732AF8"/>
    <w:rsid w:val="00735FAE"/>
    <w:rsid w:val="00741383"/>
    <w:rsid w:val="00745967"/>
    <w:rsid w:val="007513F3"/>
    <w:rsid w:val="00752271"/>
    <w:rsid w:val="007532A9"/>
    <w:rsid w:val="00753820"/>
    <w:rsid w:val="00753A3F"/>
    <w:rsid w:val="00754394"/>
    <w:rsid w:val="007548F3"/>
    <w:rsid w:val="007553D4"/>
    <w:rsid w:val="00755C46"/>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97CE6"/>
    <w:rsid w:val="007A124F"/>
    <w:rsid w:val="007A1F09"/>
    <w:rsid w:val="007A4B1C"/>
    <w:rsid w:val="007A5533"/>
    <w:rsid w:val="007A5C60"/>
    <w:rsid w:val="007A698F"/>
    <w:rsid w:val="007B29A8"/>
    <w:rsid w:val="007B6C93"/>
    <w:rsid w:val="007C0C6D"/>
    <w:rsid w:val="007C0DD9"/>
    <w:rsid w:val="007C11DB"/>
    <w:rsid w:val="007C63B6"/>
    <w:rsid w:val="007C758A"/>
    <w:rsid w:val="007D3C27"/>
    <w:rsid w:val="007E080F"/>
    <w:rsid w:val="007E1A86"/>
    <w:rsid w:val="007F134B"/>
    <w:rsid w:val="007F2325"/>
    <w:rsid w:val="007F42E9"/>
    <w:rsid w:val="007F70D0"/>
    <w:rsid w:val="008029E3"/>
    <w:rsid w:val="00802DCD"/>
    <w:rsid w:val="00803570"/>
    <w:rsid w:val="0080538D"/>
    <w:rsid w:val="00806B03"/>
    <w:rsid w:val="00806CA3"/>
    <w:rsid w:val="008078A3"/>
    <w:rsid w:val="00810446"/>
    <w:rsid w:val="008110A4"/>
    <w:rsid w:val="008136B3"/>
    <w:rsid w:val="00814B7F"/>
    <w:rsid w:val="0081547B"/>
    <w:rsid w:val="00816876"/>
    <w:rsid w:val="008229AE"/>
    <w:rsid w:val="008235E2"/>
    <w:rsid w:val="008275EE"/>
    <w:rsid w:val="008311E5"/>
    <w:rsid w:val="0083319A"/>
    <w:rsid w:val="00840FC4"/>
    <w:rsid w:val="008465EF"/>
    <w:rsid w:val="00852690"/>
    <w:rsid w:val="008535AB"/>
    <w:rsid w:val="00854383"/>
    <w:rsid w:val="00856F8F"/>
    <w:rsid w:val="00857621"/>
    <w:rsid w:val="008606D5"/>
    <w:rsid w:val="00862805"/>
    <w:rsid w:val="0086408F"/>
    <w:rsid w:val="00865B24"/>
    <w:rsid w:val="00865E46"/>
    <w:rsid w:val="00866342"/>
    <w:rsid w:val="00866344"/>
    <w:rsid w:val="00867682"/>
    <w:rsid w:val="00870570"/>
    <w:rsid w:val="008715D2"/>
    <w:rsid w:val="00872707"/>
    <w:rsid w:val="00873B3B"/>
    <w:rsid w:val="00876271"/>
    <w:rsid w:val="008764ED"/>
    <w:rsid w:val="00876624"/>
    <w:rsid w:val="00880416"/>
    <w:rsid w:val="00880B22"/>
    <w:rsid w:val="00881286"/>
    <w:rsid w:val="00881848"/>
    <w:rsid w:val="00884A06"/>
    <w:rsid w:val="00884A5C"/>
    <w:rsid w:val="008873E3"/>
    <w:rsid w:val="0088759E"/>
    <w:rsid w:val="00891A9C"/>
    <w:rsid w:val="00893369"/>
    <w:rsid w:val="00894BD7"/>
    <w:rsid w:val="008A153F"/>
    <w:rsid w:val="008A25E6"/>
    <w:rsid w:val="008A4A7A"/>
    <w:rsid w:val="008A4AC6"/>
    <w:rsid w:val="008A5B62"/>
    <w:rsid w:val="008A5BEA"/>
    <w:rsid w:val="008A7F39"/>
    <w:rsid w:val="008B0A99"/>
    <w:rsid w:val="008B60DE"/>
    <w:rsid w:val="008B671C"/>
    <w:rsid w:val="008B6E4A"/>
    <w:rsid w:val="008B6F0D"/>
    <w:rsid w:val="008C78E2"/>
    <w:rsid w:val="008C7D13"/>
    <w:rsid w:val="008D333A"/>
    <w:rsid w:val="008D4111"/>
    <w:rsid w:val="008D41AA"/>
    <w:rsid w:val="008D6E6A"/>
    <w:rsid w:val="008E36B7"/>
    <w:rsid w:val="008E6770"/>
    <w:rsid w:val="008F3BF5"/>
    <w:rsid w:val="00901583"/>
    <w:rsid w:val="00902229"/>
    <w:rsid w:val="00905823"/>
    <w:rsid w:val="009139FF"/>
    <w:rsid w:val="0091691D"/>
    <w:rsid w:val="0092003D"/>
    <w:rsid w:val="009203BD"/>
    <w:rsid w:val="00923048"/>
    <w:rsid w:val="009258C7"/>
    <w:rsid w:val="00925AEA"/>
    <w:rsid w:val="00925BD5"/>
    <w:rsid w:val="00925BF6"/>
    <w:rsid w:val="0092606C"/>
    <w:rsid w:val="009264F0"/>
    <w:rsid w:val="0092772C"/>
    <w:rsid w:val="00930E3B"/>
    <w:rsid w:val="009372C3"/>
    <w:rsid w:val="00937699"/>
    <w:rsid w:val="0094192B"/>
    <w:rsid w:val="00943915"/>
    <w:rsid w:val="0094436A"/>
    <w:rsid w:val="009445CE"/>
    <w:rsid w:val="00945DE7"/>
    <w:rsid w:val="00945E50"/>
    <w:rsid w:val="00946F4C"/>
    <w:rsid w:val="00950ABB"/>
    <w:rsid w:val="00955B1E"/>
    <w:rsid w:val="00956B73"/>
    <w:rsid w:val="00957E30"/>
    <w:rsid w:val="009604F4"/>
    <w:rsid w:val="009631B5"/>
    <w:rsid w:val="009635A1"/>
    <w:rsid w:val="00964D36"/>
    <w:rsid w:val="009652CF"/>
    <w:rsid w:val="00966B41"/>
    <w:rsid w:val="00967463"/>
    <w:rsid w:val="009708AA"/>
    <w:rsid w:val="00973B00"/>
    <w:rsid w:val="0097567A"/>
    <w:rsid w:val="00977BAB"/>
    <w:rsid w:val="0098573D"/>
    <w:rsid w:val="00986280"/>
    <w:rsid w:val="00986465"/>
    <w:rsid w:val="00986903"/>
    <w:rsid w:val="0099018B"/>
    <w:rsid w:val="00991464"/>
    <w:rsid w:val="00992BF6"/>
    <w:rsid w:val="0099744D"/>
    <w:rsid w:val="009A0603"/>
    <w:rsid w:val="009A298E"/>
    <w:rsid w:val="009A2C85"/>
    <w:rsid w:val="009A376D"/>
    <w:rsid w:val="009A5EC5"/>
    <w:rsid w:val="009A6082"/>
    <w:rsid w:val="009A69C8"/>
    <w:rsid w:val="009A6B3E"/>
    <w:rsid w:val="009B31D0"/>
    <w:rsid w:val="009B4625"/>
    <w:rsid w:val="009B558C"/>
    <w:rsid w:val="009B5C1C"/>
    <w:rsid w:val="009B7D85"/>
    <w:rsid w:val="009C0B55"/>
    <w:rsid w:val="009C10CD"/>
    <w:rsid w:val="009C219C"/>
    <w:rsid w:val="009C3DD4"/>
    <w:rsid w:val="009C46B5"/>
    <w:rsid w:val="009C4FE4"/>
    <w:rsid w:val="009C51E2"/>
    <w:rsid w:val="009C6668"/>
    <w:rsid w:val="009C7AAE"/>
    <w:rsid w:val="009D205C"/>
    <w:rsid w:val="009D26ED"/>
    <w:rsid w:val="009D2AD4"/>
    <w:rsid w:val="009D3BCC"/>
    <w:rsid w:val="009D5586"/>
    <w:rsid w:val="009D5B18"/>
    <w:rsid w:val="009E22F8"/>
    <w:rsid w:val="009F00E1"/>
    <w:rsid w:val="009F3E31"/>
    <w:rsid w:val="009F458A"/>
    <w:rsid w:val="009F6887"/>
    <w:rsid w:val="009F7E49"/>
    <w:rsid w:val="00A00CD6"/>
    <w:rsid w:val="00A036EC"/>
    <w:rsid w:val="00A1098A"/>
    <w:rsid w:val="00A10DF5"/>
    <w:rsid w:val="00A12BED"/>
    <w:rsid w:val="00A13C7E"/>
    <w:rsid w:val="00A148B2"/>
    <w:rsid w:val="00A16624"/>
    <w:rsid w:val="00A21E3C"/>
    <w:rsid w:val="00A22235"/>
    <w:rsid w:val="00A234E8"/>
    <w:rsid w:val="00A23A28"/>
    <w:rsid w:val="00A2640B"/>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4A7C"/>
    <w:rsid w:val="00A55EE2"/>
    <w:rsid w:val="00A603D3"/>
    <w:rsid w:val="00A6200A"/>
    <w:rsid w:val="00A6221F"/>
    <w:rsid w:val="00A654F8"/>
    <w:rsid w:val="00A657CC"/>
    <w:rsid w:val="00A66285"/>
    <w:rsid w:val="00A74FEB"/>
    <w:rsid w:val="00A755A0"/>
    <w:rsid w:val="00A755B5"/>
    <w:rsid w:val="00A7591A"/>
    <w:rsid w:val="00A75FF9"/>
    <w:rsid w:val="00A83233"/>
    <w:rsid w:val="00A834A0"/>
    <w:rsid w:val="00A874B1"/>
    <w:rsid w:val="00A87F8F"/>
    <w:rsid w:val="00A907EB"/>
    <w:rsid w:val="00A91737"/>
    <w:rsid w:val="00A9201B"/>
    <w:rsid w:val="00A94A76"/>
    <w:rsid w:val="00A97025"/>
    <w:rsid w:val="00A9760C"/>
    <w:rsid w:val="00A97971"/>
    <w:rsid w:val="00AA0E3E"/>
    <w:rsid w:val="00AA30BA"/>
    <w:rsid w:val="00AA4990"/>
    <w:rsid w:val="00AA51EE"/>
    <w:rsid w:val="00AA6AAB"/>
    <w:rsid w:val="00AB6BDC"/>
    <w:rsid w:val="00AC24A3"/>
    <w:rsid w:val="00AC3BD4"/>
    <w:rsid w:val="00AC3F1C"/>
    <w:rsid w:val="00AD158F"/>
    <w:rsid w:val="00AD4AA5"/>
    <w:rsid w:val="00AE09A9"/>
    <w:rsid w:val="00AE2117"/>
    <w:rsid w:val="00AE4A51"/>
    <w:rsid w:val="00AE5DAB"/>
    <w:rsid w:val="00AE6FF0"/>
    <w:rsid w:val="00AF0363"/>
    <w:rsid w:val="00AF2131"/>
    <w:rsid w:val="00AF2D7B"/>
    <w:rsid w:val="00AF591C"/>
    <w:rsid w:val="00AF704C"/>
    <w:rsid w:val="00B005CA"/>
    <w:rsid w:val="00B00C61"/>
    <w:rsid w:val="00B01D7B"/>
    <w:rsid w:val="00B021AD"/>
    <w:rsid w:val="00B027F1"/>
    <w:rsid w:val="00B038AA"/>
    <w:rsid w:val="00B1186B"/>
    <w:rsid w:val="00B12379"/>
    <w:rsid w:val="00B1249B"/>
    <w:rsid w:val="00B13200"/>
    <w:rsid w:val="00B14238"/>
    <w:rsid w:val="00B22A69"/>
    <w:rsid w:val="00B2540D"/>
    <w:rsid w:val="00B31C26"/>
    <w:rsid w:val="00B33429"/>
    <w:rsid w:val="00B34D14"/>
    <w:rsid w:val="00B34EF5"/>
    <w:rsid w:val="00B40B67"/>
    <w:rsid w:val="00B40D66"/>
    <w:rsid w:val="00B4318A"/>
    <w:rsid w:val="00B43427"/>
    <w:rsid w:val="00B43B31"/>
    <w:rsid w:val="00B46F00"/>
    <w:rsid w:val="00B50566"/>
    <w:rsid w:val="00B55912"/>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85E3A"/>
    <w:rsid w:val="00B86189"/>
    <w:rsid w:val="00B925A1"/>
    <w:rsid w:val="00B92982"/>
    <w:rsid w:val="00B94857"/>
    <w:rsid w:val="00B956CE"/>
    <w:rsid w:val="00BA0449"/>
    <w:rsid w:val="00BA3A5D"/>
    <w:rsid w:val="00BA4044"/>
    <w:rsid w:val="00BA74F9"/>
    <w:rsid w:val="00BB0BFC"/>
    <w:rsid w:val="00BB49F0"/>
    <w:rsid w:val="00BB5912"/>
    <w:rsid w:val="00BB6BE6"/>
    <w:rsid w:val="00BB7078"/>
    <w:rsid w:val="00BB75D0"/>
    <w:rsid w:val="00BD1EB5"/>
    <w:rsid w:val="00BD3698"/>
    <w:rsid w:val="00BD3E4C"/>
    <w:rsid w:val="00BD44AA"/>
    <w:rsid w:val="00BE0219"/>
    <w:rsid w:val="00BE0CE0"/>
    <w:rsid w:val="00BE6552"/>
    <w:rsid w:val="00BE6B00"/>
    <w:rsid w:val="00BF5EE2"/>
    <w:rsid w:val="00BF74CC"/>
    <w:rsid w:val="00BF7E39"/>
    <w:rsid w:val="00C009F3"/>
    <w:rsid w:val="00C014D0"/>
    <w:rsid w:val="00C05AAD"/>
    <w:rsid w:val="00C0611E"/>
    <w:rsid w:val="00C07A53"/>
    <w:rsid w:val="00C114D4"/>
    <w:rsid w:val="00C12B81"/>
    <w:rsid w:val="00C1332B"/>
    <w:rsid w:val="00C13A2D"/>
    <w:rsid w:val="00C13ACF"/>
    <w:rsid w:val="00C14A72"/>
    <w:rsid w:val="00C14B48"/>
    <w:rsid w:val="00C1631A"/>
    <w:rsid w:val="00C2075C"/>
    <w:rsid w:val="00C21265"/>
    <w:rsid w:val="00C226EC"/>
    <w:rsid w:val="00C22FB7"/>
    <w:rsid w:val="00C242F5"/>
    <w:rsid w:val="00C25C8F"/>
    <w:rsid w:val="00C27876"/>
    <w:rsid w:val="00C3093A"/>
    <w:rsid w:val="00C33EA3"/>
    <w:rsid w:val="00C34F17"/>
    <w:rsid w:val="00C41CD5"/>
    <w:rsid w:val="00C4232A"/>
    <w:rsid w:val="00C454F8"/>
    <w:rsid w:val="00C50090"/>
    <w:rsid w:val="00C52A31"/>
    <w:rsid w:val="00C56221"/>
    <w:rsid w:val="00C62105"/>
    <w:rsid w:val="00C624EC"/>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2AC4"/>
    <w:rsid w:val="00CA3BBA"/>
    <w:rsid w:val="00CA41B7"/>
    <w:rsid w:val="00CA53D9"/>
    <w:rsid w:val="00CA6097"/>
    <w:rsid w:val="00CB0CB9"/>
    <w:rsid w:val="00CB2895"/>
    <w:rsid w:val="00CB2A4F"/>
    <w:rsid w:val="00CB64D1"/>
    <w:rsid w:val="00CB6D59"/>
    <w:rsid w:val="00CB74DA"/>
    <w:rsid w:val="00CC1228"/>
    <w:rsid w:val="00CC19BD"/>
    <w:rsid w:val="00CC1F11"/>
    <w:rsid w:val="00CC2AAE"/>
    <w:rsid w:val="00CD0329"/>
    <w:rsid w:val="00CD0862"/>
    <w:rsid w:val="00CD3866"/>
    <w:rsid w:val="00CD48C0"/>
    <w:rsid w:val="00CD69BB"/>
    <w:rsid w:val="00CD6EEF"/>
    <w:rsid w:val="00CD7227"/>
    <w:rsid w:val="00CE2D91"/>
    <w:rsid w:val="00CF23DF"/>
    <w:rsid w:val="00CF55B5"/>
    <w:rsid w:val="00CF561C"/>
    <w:rsid w:val="00D02825"/>
    <w:rsid w:val="00D03792"/>
    <w:rsid w:val="00D03F35"/>
    <w:rsid w:val="00D0475B"/>
    <w:rsid w:val="00D04ABF"/>
    <w:rsid w:val="00D102BE"/>
    <w:rsid w:val="00D108DA"/>
    <w:rsid w:val="00D1185F"/>
    <w:rsid w:val="00D21724"/>
    <w:rsid w:val="00D21C2C"/>
    <w:rsid w:val="00D23A61"/>
    <w:rsid w:val="00D3224D"/>
    <w:rsid w:val="00D34870"/>
    <w:rsid w:val="00D348C0"/>
    <w:rsid w:val="00D417AB"/>
    <w:rsid w:val="00D42A00"/>
    <w:rsid w:val="00D42CB4"/>
    <w:rsid w:val="00D44659"/>
    <w:rsid w:val="00D47BE1"/>
    <w:rsid w:val="00D47FC2"/>
    <w:rsid w:val="00D519A6"/>
    <w:rsid w:val="00D549B7"/>
    <w:rsid w:val="00D56F73"/>
    <w:rsid w:val="00D60B07"/>
    <w:rsid w:val="00D62129"/>
    <w:rsid w:val="00D668E3"/>
    <w:rsid w:val="00D703D7"/>
    <w:rsid w:val="00D7230E"/>
    <w:rsid w:val="00D728F2"/>
    <w:rsid w:val="00D730C3"/>
    <w:rsid w:val="00D83508"/>
    <w:rsid w:val="00D84EF1"/>
    <w:rsid w:val="00D86036"/>
    <w:rsid w:val="00D91206"/>
    <w:rsid w:val="00D91425"/>
    <w:rsid w:val="00DA0448"/>
    <w:rsid w:val="00DA2470"/>
    <w:rsid w:val="00DA27B0"/>
    <w:rsid w:val="00DA5FBA"/>
    <w:rsid w:val="00DA69AB"/>
    <w:rsid w:val="00DA74E8"/>
    <w:rsid w:val="00DA76C3"/>
    <w:rsid w:val="00DB0FB0"/>
    <w:rsid w:val="00DB16CD"/>
    <w:rsid w:val="00DB3C5B"/>
    <w:rsid w:val="00DB544D"/>
    <w:rsid w:val="00DC4FAE"/>
    <w:rsid w:val="00DC7C16"/>
    <w:rsid w:val="00DD4793"/>
    <w:rsid w:val="00DD614A"/>
    <w:rsid w:val="00DD675E"/>
    <w:rsid w:val="00DE1416"/>
    <w:rsid w:val="00DE1B29"/>
    <w:rsid w:val="00DE1BEB"/>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05B5D"/>
    <w:rsid w:val="00E12DCB"/>
    <w:rsid w:val="00E155AF"/>
    <w:rsid w:val="00E21CC2"/>
    <w:rsid w:val="00E22D3A"/>
    <w:rsid w:val="00E237ED"/>
    <w:rsid w:val="00E24ECC"/>
    <w:rsid w:val="00E26935"/>
    <w:rsid w:val="00E27C93"/>
    <w:rsid w:val="00E31948"/>
    <w:rsid w:val="00E34CA4"/>
    <w:rsid w:val="00E37DFC"/>
    <w:rsid w:val="00E37EDD"/>
    <w:rsid w:val="00E4386E"/>
    <w:rsid w:val="00E53271"/>
    <w:rsid w:val="00E54188"/>
    <w:rsid w:val="00E54774"/>
    <w:rsid w:val="00E54B1A"/>
    <w:rsid w:val="00E54CB7"/>
    <w:rsid w:val="00E54EAB"/>
    <w:rsid w:val="00E601EA"/>
    <w:rsid w:val="00E665F7"/>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6779"/>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68BF"/>
    <w:rsid w:val="00EF7461"/>
    <w:rsid w:val="00F02209"/>
    <w:rsid w:val="00F044DC"/>
    <w:rsid w:val="00F053D7"/>
    <w:rsid w:val="00F05A0B"/>
    <w:rsid w:val="00F060FF"/>
    <w:rsid w:val="00F06E3F"/>
    <w:rsid w:val="00F105F7"/>
    <w:rsid w:val="00F109CD"/>
    <w:rsid w:val="00F1243E"/>
    <w:rsid w:val="00F25C5F"/>
    <w:rsid w:val="00F3078C"/>
    <w:rsid w:val="00F32224"/>
    <w:rsid w:val="00F32AD5"/>
    <w:rsid w:val="00F33649"/>
    <w:rsid w:val="00F34F2C"/>
    <w:rsid w:val="00F35049"/>
    <w:rsid w:val="00F35691"/>
    <w:rsid w:val="00F371CD"/>
    <w:rsid w:val="00F37AFE"/>
    <w:rsid w:val="00F41286"/>
    <w:rsid w:val="00F424E9"/>
    <w:rsid w:val="00F4459E"/>
    <w:rsid w:val="00F465DE"/>
    <w:rsid w:val="00F477C6"/>
    <w:rsid w:val="00F51FAE"/>
    <w:rsid w:val="00F53199"/>
    <w:rsid w:val="00F53375"/>
    <w:rsid w:val="00F536A4"/>
    <w:rsid w:val="00F53CEB"/>
    <w:rsid w:val="00F54970"/>
    <w:rsid w:val="00F55521"/>
    <w:rsid w:val="00F57D52"/>
    <w:rsid w:val="00F57E94"/>
    <w:rsid w:val="00F615BF"/>
    <w:rsid w:val="00F635D9"/>
    <w:rsid w:val="00F66E4A"/>
    <w:rsid w:val="00F71316"/>
    <w:rsid w:val="00F76025"/>
    <w:rsid w:val="00F76431"/>
    <w:rsid w:val="00F80168"/>
    <w:rsid w:val="00F816B8"/>
    <w:rsid w:val="00F827F0"/>
    <w:rsid w:val="00F8314D"/>
    <w:rsid w:val="00F90213"/>
    <w:rsid w:val="00F9029C"/>
    <w:rsid w:val="00F91186"/>
    <w:rsid w:val="00F917A2"/>
    <w:rsid w:val="00F94572"/>
    <w:rsid w:val="00F9535B"/>
    <w:rsid w:val="00F961F0"/>
    <w:rsid w:val="00F96EC8"/>
    <w:rsid w:val="00FA494F"/>
    <w:rsid w:val="00FA6132"/>
    <w:rsid w:val="00FB045B"/>
    <w:rsid w:val="00FB1C67"/>
    <w:rsid w:val="00FB1D05"/>
    <w:rsid w:val="00FB36C7"/>
    <w:rsid w:val="00FB4D0C"/>
    <w:rsid w:val="00FB6198"/>
    <w:rsid w:val="00FC16D1"/>
    <w:rsid w:val="00FC28EA"/>
    <w:rsid w:val="00FC2DD6"/>
    <w:rsid w:val="00FC3A07"/>
    <w:rsid w:val="00FC7282"/>
    <w:rsid w:val="00FD0090"/>
    <w:rsid w:val="00FD1005"/>
    <w:rsid w:val="00FD1028"/>
    <w:rsid w:val="00FD117A"/>
    <w:rsid w:val="00FD1253"/>
    <w:rsid w:val="00FD2912"/>
    <w:rsid w:val="00FD7F94"/>
    <w:rsid w:val="00FE0C1F"/>
    <w:rsid w:val="00FE3667"/>
    <w:rsid w:val="00FF01A7"/>
    <w:rsid w:val="00FF03ED"/>
    <w:rsid w:val="00FF0BBC"/>
    <w:rsid w:val="00FF12BB"/>
    <w:rsid w:val="00FF2FFB"/>
    <w:rsid w:val="00FF4C1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scribbr.de/aufbau-und-gliederung/einleitung-beispie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scribbr.de/aufbau-und-gliederung/einleitung-beispie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ribbr.de/aufbau-und-gliederung/einleitung-beispie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upport.google.com/googlenest/answer/7309433?hl=en" TargetMode="External"/><Relationship Id="rId20" Type="http://schemas.openxmlformats.org/officeDocument/2006/relationships/hyperlink" Target="https://www.scribbr.de/aufbau-und-gliederung/einleitung-beispi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blog.google/products/assistant/heres-how-google-assistant-became-more-helpful-2018/" TargetMode="External"/><Relationship Id="rId23" Type="http://schemas.openxmlformats.org/officeDocument/2006/relationships/hyperlink" Target="https://discuss.huggingface.co/t/class-weights-for-bertforsequenceclassification/1674/7" TargetMode="Externa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seweb.ucsd.edu/~jmcauley/pdfs/emnlp19c.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561FE"/>
    <w:rsid w:val="00063AFE"/>
    <w:rsid w:val="00174153"/>
    <w:rsid w:val="002822C4"/>
    <w:rsid w:val="002917A8"/>
    <w:rsid w:val="002E7081"/>
    <w:rsid w:val="00331DFC"/>
    <w:rsid w:val="003519B4"/>
    <w:rsid w:val="003E5B3C"/>
    <w:rsid w:val="00431726"/>
    <w:rsid w:val="00445263"/>
    <w:rsid w:val="004A5E1A"/>
    <w:rsid w:val="004F05A9"/>
    <w:rsid w:val="004F220C"/>
    <w:rsid w:val="005507CD"/>
    <w:rsid w:val="005A0078"/>
    <w:rsid w:val="005C4000"/>
    <w:rsid w:val="006960C2"/>
    <w:rsid w:val="006D03DF"/>
    <w:rsid w:val="007711FE"/>
    <w:rsid w:val="007A4D35"/>
    <w:rsid w:val="007D5343"/>
    <w:rsid w:val="00852B49"/>
    <w:rsid w:val="008674B2"/>
    <w:rsid w:val="008E4DD8"/>
    <w:rsid w:val="00982620"/>
    <w:rsid w:val="009833F8"/>
    <w:rsid w:val="0098561E"/>
    <w:rsid w:val="009D3CAA"/>
    <w:rsid w:val="00A35BA1"/>
    <w:rsid w:val="00A724DC"/>
    <w:rsid w:val="00A72D13"/>
    <w:rsid w:val="00B50600"/>
    <w:rsid w:val="00BD5F93"/>
    <w:rsid w:val="00BF3E96"/>
    <w:rsid w:val="00C72B03"/>
    <w:rsid w:val="00C93DBD"/>
    <w:rsid w:val="00D700D3"/>
    <w:rsid w:val="00DA429B"/>
    <w:rsid w:val="00DE57A7"/>
    <w:rsid w:val="00DF597A"/>
    <w:rsid w:val="00E61756"/>
    <w:rsid w:val="00E97271"/>
    <w:rsid w:val="00F21ED2"/>
    <w:rsid w:val="00F50159"/>
    <w:rsid w:val="00F54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D5F93"/>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50346</Words>
  <Characters>286976</Characters>
  <Application>Microsoft Office Word</Application>
  <DocSecurity>0</DocSecurity>
  <Lines>2391</Lines>
  <Paragraphs>673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