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D383" w14:textId="77777777" w:rsidR="00543FE0" w:rsidRDefault="00543FE0" w:rsidP="00793C70">
      <w:pPr>
        <w:pStyle w:val="TitelseiteText"/>
        <w:jc w:val="right"/>
        <w:rPr>
          <w:rFonts w:ascii="Palatino Linotype" w:hAnsi="Palatino Linotype"/>
        </w:rPr>
      </w:pPr>
    </w:p>
    <w:p w14:paraId="436629A3" w14:textId="22C163B1" w:rsidR="009F3E31" w:rsidRPr="00175F90" w:rsidRDefault="00647B77" w:rsidP="00793C70">
      <w:pPr>
        <w:pStyle w:val="TitelseiteText"/>
        <w:jc w:val="right"/>
        <w:rPr>
          <w:rFonts w:ascii="Palatino Linotype" w:hAnsi="Palatino Linotype"/>
        </w:rPr>
      </w:pPr>
      <w:r w:rsidRPr="00175F90">
        <w:rPr>
          <w:rFonts w:ascii="Palatino Linotype" w:hAnsi="Palatino Linotype"/>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75F90" w:rsidRDefault="009F3E31" w:rsidP="009A6B3E">
      <w:pPr>
        <w:pStyle w:val="TitelseiteText"/>
        <w:jc w:val="right"/>
        <w:rPr>
          <w:rFonts w:ascii="Palatino Linotype" w:hAnsi="Palatino Linotype"/>
        </w:rPr>
      </w:pPr>
    </w:p>
    <w:p w14:paraId="6EA1C6A0" w14:textId="77777777" w:rsidR="009F3E31" w:rsidRPr="00175F90" w:rsidRDefault="009F3E31" w:rsidP="009F3E31">
      <w:pPr>
        <w:pStyle w:val="TitelseiteText"/>
        <w:rPr>
          <w:rStyle w:val="AngabenzumLehrstuhl"/>
          <w:rFonts w:ascii="Palatino Linotype" w:hAnsi="Palatino Linotype"/>
          <w:bCs w:val="0"/>
        </w:rPr>
      </w:pPr>
      <w:r w:rsidRPr="00175F90">
        <w:rPr>
          <w:rFonts w:ascii="Palatino Linotype" w:hAnsi="Palatino Linotype"/>
          <w:b/>
        </w:rPr>
        <w:t>Philosophische</w:t>
      </w:r>
      <w:r w:rsidRPr="00175F90">
        <w:rPr>
          <w:rStyle w:val="AngabenzumLehrstuhl"/>
          <w:rFonts w:ascii="Palatino Linotype" w:hAnsi="Palatino Linotype"/>
        </w:rPr>
        <w:t xml:space="preserve"> Fakultät III</w:t>
      </w:r>
    </w:p>
    <w:p w14:paraId="4F4DE3C2" w14:textId="60F225F6"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Sprach-, Literatur- und Kulturwissenschaften</w:t>
      </w:r>
    </w:p>
    <w:p w14:paraId="7A275839" w14:textId="687E5071"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 xml:space="preserve">Institut für Information und </w:t>
      </w:r>
      <w:r w:rsidRPr="00175F90">
        <w:rPr>
          <w:rStyle w:val="AngabenzumLehrstuhl"/>
          <w:rFonts w:ascii="Palatino Linotype" w:hAnsi="Palatino Linotype"/>
        </w:rPr>
        <w:t>Medien</w:t>
      </w:r>
      <w:r w:rsidRPr="00175F90">
        <w:rPr>
          <w:rStyle w:val="AngabenzumLehrstuhl"/>
          <w:rFonts w:ascii="Palatino Linotype" w:hAnsi="Palatino Linotype"/>
          <w:bCs w:val="0"/>
          <w:sz w:val="22"/>
        </w:rPr>
        <w:t>, Sprache und Kultur (I:</w:t>
      </w:r>
      <w:r w:rsidR="00543FE0">
        <w:rPr>
          <w:rStyle w:val="AngabenzumLehrstuhl"/>
          <w:rFonts w:ascii="Palatino Linotype" w:hAnsi="Palatino Linotype"/>
          <w:bCs w:val="0"/>
          <w:sz w:val="22"/>
        </w:rPr>
        <w:t>IMSK</w:t>
      </w:r>
      <w:r w:rsidRPr="00175F90">
        <w:rPr>
          <w:rStyle w:val="AngabenzumLehrstuhl"/>
          <w:rFonts w:ascii="Palatino Linotype" w:hAnsi="Palatino Linotype"/>
          <w:bCs w:val="0"/>
          <w:sz w:val="22"/>
        </w:rPr>
        <w:t>)</w:t>
      </w:r>
      <w:r w:rsidR="00FD1028" w:rsidRPr="00175F90">
        <w:rPr>
          <w:rStyle w:val="AngabenzumLehrstuhl"/>
          <w:rFonts w:ascii="Palatino Linotype" w:hAnsi="Palatino Linotype"/>
          <w:bCs w:val="0"/>
          <w:sz w:val="22"/>
        </w:rPr>
        <w:br/>
        <w:t xml:space="preserve">Lehrstuhl für </w:t>
      </w:r>
      <w:r w:rsidR="00EC336D">
        <w:rPr>
          <w:rStyle w:val="AngabenzumLehrstuhl"/>
          <w:rFonts w:ascii="Palatino Linotype" w:hAnsi="Palatino Linotype"/>
          <w:bCs w:val="0"/>
          <w:sz w:val="22"/>
        </w:rPr>
        <w:t>Informationswissenschaft</w:t>
      </w:r>
    </w:p>
    <w:p w14:paraId="52707F3D" w14:textId="77777777" w:rsidR="009F3E31" w:rsidRPr="00175F90" w:rsidRDefault="009F3E31" w:rsidP="009F3E31">
      <w:pPr>
        <w:pBdr>
          <w:bottom w:val="single" w:sz="6" w:space="1" w:color="auto"/>
        </w:pBdr>
      </w:pPr>
    </w:p>
    <w:p w14:paraId="40CE1CCE" w14:textId="77777777" w:rsidR="008873E3" w:rsidRPr="00175F90" w:rsidRDefault="008873E3" w:rsidP="009F3E31">
      <w:pPr>
        <w:pStyle w:val="TitelseiteText"/>
        <w:rPr>
          <w:rFonts w:ascii="Palatino Linotype" w:hAnsi="Palatino Linotype"/>
        </w:rPr>
      </w:pPr>
    </w:p>
    <w:p w14:paraId="25999C3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Modulprüfung Computational Intelligence</w:t>
      </w:r>
    </w:p>
    <w:p w14:paraId="110BE831" w14:textId="0723F163" w:rsidR="00543FE0" w:rsidRPr="00543FE0" w:rsidRDefault="00543FE0" w:rsidP="00543FE0">
      <w:pPr>
        <w:pStyle w:val="TitelseiteText"/>
        <w:rPr>
          <w:rFonts w:ascii="Palatino Linotype" w:hAnsi="Palatino Linotype"/>
        </w:rPr>
      </w:pPr>
      <w:r w:rsidRPr="00543FE0">
        <w:rPr>
          <w:rFonts w:ascii="Palatino Linotype" w:hAnsi="Palatino Linotype"/>
        </w:rPr>
        <w:t>Modul: INF-BA-M09</w:t>
      </w:r>
    </w:p>
    <w:p w14:paraId="10D76856" w14:textId="77777777" w:rsidR="00543FE0" w:rsidRPr="00543FE0" w:rsidRDefault="00543FE0" w:rsidP="00543FE0">
      <w:pPr>
        <w:pStyle w:val="TitelseiteText"/>
        <w:rPr>
          <w:rFonts w:ascii="Palatino Linotype" w:hAnsi="Palatino Linotype"/>
        </w:rPr>
      </w:pPr>
      <w:r w:rsidRPr="00543FE0">
        <w:rPr>
          <w:rFonts w:ascii="Palatino Linotype" w:hAnsi="Palatino Linotype"/>
        </w:rPr>
        <w:t>SS 2021</w:t>
      </w:r>
    </w:p>
    <w:p w14:paraId="32CA5820" w14:textId="07B9EEA6" w:rsidR="00543FE0" w:rsidRDefault="00543FE0" w:rsidP="00543FE0">
      <w:pPr>
        <w:pStyle w:val="TitelseiteText"/>
        <w:rPr>
          <w:rFonts w:ascii="Palatino Linotype" w:hAnsi="Palatino Linotype"/>
        </w:rPr>
      </w:pPr>
      <w:r w:rsidRPr="00543FE0">
        <w:rPr>
          <w:rFonts w:ascii="Palatino Linotype" w:hAnsi="Palatino Linotype"/>
        </w:rPr>
        <w:t>Leitung: Stefan Kerscher</w:t>
      </w:r>
      <w:r w:rsidR="00202557">
        <w:rPr>
          <w:rFonts w:ascii="Palatino Linotype" w:hAnsi="Palatino Linotype"/>
        </w:rPr>
        <w:t xml:space="preserve">/ </w:t>
      </w:r>
      <w:r w:rsidRPr="00543FE0">
        <w:rPr>
          <w:rFonts w:ascii="Palatino Linotype" w:hAnsi="Palatino Linotype"/>
        </w:rPr>
        <w:t>Prof. Dr. Bernd Ludwig</w:t>
      </w:r>
    </w:p>
    <w:p w14:paraId="17A395E6" w14:textId="77777777" w:rsidR="00543FE0" w:rsidRDefault="00543FE0" w:rsidP="00543FE0">
      <w:pPr>
        <w:pStyle w:val="TitelseiteText"/>
      </w:pPr>
    </w:p>
    <w:p w14:paraId="79BA5CF6" w14:textId="77777777" w:rsidR="00543FE0" w:rsidRDefault="00543FE0" w:rsidP="00543FE0"/>
    <w:p w14:paraId="7D8D4359" w14:textId="77777777" w:rsidR="00543FE0" w:rsidRDefault="00543FE0" w:rsidP="00543FE0"/>
    <w:p w14:paraId="2F5DA272" w14:textId="77777777" w:rsidR="00543FE0" w:rsidRDefault="00543FE0" w:rsidP="00543FE0"/>
    <w:p w14:paraId="362DC5A8" w14:textId="0A999F76" w:rsidR="00543FE0" w:rsidRDefault="00543FE0" w:rsidP="00543FE0">
      <w:pPr>
        <w:pStyle w:val="Titel"/>
        <w:rPr>
          <w:rFonts w:ascii="Palatino Linotype" w:hAnsi="Palatino Linotype"/>
          <w:b/>
        </w:rPr>
      </w:pPr>
      <w:r w:rsidRPr="00543FE0">
        <w:rPr>
          <w:rFonts w:ascii="Palatino Linotype" w:hAnsi="Palatino Linotype"/>
          <w:b/>
        </w:rPr>
        <w:t>Trainieren eines neuronalen Netzes zur Prädiktion der Trajektorien von Fußgängern</w:t>
      </w:r>
    </w:p>
    <w:p w14:paraId="15049A7F" w14:textId="77777777" w:rsidR="00543FE0" w:rsidRDefault="00543FE0" w:rsidP="00543FE0">
      <w:pPr>
        <w:pStyle w:val="TitelseiteText"/>
      </w:pPr>
    </w:p>
    <w:p w14:paraId="6CA7B328" w14:textId="77777777" w:rsidR="00543FE0" w:rsidRDefault="00543FE0" w:rsidP="00543FE0">
      <w:pPr>
        <w:pStyle w:val="TitelseiteText"/>
        <w:rPr>
          <w:rFonts w:ascii="Palatino Linotype" w:hAnsi="Palatino Linotype"/>
        </w:rPr>
      </w:pPr>
    </w:p>
    <w:p w14:paraId="7890E822" w14:textId="77777777" w:rsidR="00543FE0" w:rsidRDefault="00543FE0" w:rsidP="00543FE0">
      <w:pPr>
        <w:pStyle w:val="TitelseiteText"/>
        <w:rPr>
          <w:rFonts w:ascii="Palatino Linotype" w:hAnsi="Palatino Linotype"/>
        </w:rPr>
      </w:pPr>
    </w:p>
    <w:p w14:paraId="6A26620D" w14:textId="77777777" w:rsidR="00543FE0" w:rsidRDefault="00543FE0" w:rsidP="00543FE0">
      <w:pPr>
        <w:pStyle w:val="TitelseiteText"/>
        <w:rPr>
          <w:rFonts w:ascii="Palatino Linotype" w:hAnsi="Palatino Linotype"/>
        </w:rPr>
      </w:pPr>
    </w:p>
    <w:p w14:paraId="5D8C76B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Pascal Strobel</w:t>
      </w:r>
    </w:p>
    <w:p w14:paraId="70B4580C" w14:textId="2BAD2EBF" w:rsidR="00543FE0" w:rsidRPr="00543FE0" w:rsidRDefault="00543FE0" w:rsidP="00543FE0">
      <w:pPr>
        <w:pStyle w:val="TitelseiteText"/>
        <w:rPr>
          <w:rFonts w:ascii="Palatino Linotype" w:hAnsi="Palatino Linotype"/>
        </w:rPr>
      </w:pPr>
      <w:r w:rsidRPr="00543FE0">
        <w:rPr>
          <w:rFonts w:ascii="Palatino Linotype" w:hAnsi="Palatino Linotype"/>
        </w:rPr>
        <w:t>Matr</w:t>
      </w:r>
      <w:r w:rsidR="005B5C72">
        <w:rPr>
          <w:rFonts w:ascii="Palatino Linotype" w:hAnsi="Palatino Linotype"/>
        </w:rPr>
        <w:t>ikelnummer</w:t>
      </w:r>
      <w:r w:rsidRPr="00543FE0">
        <w:rPr>
          <w:rFonts w:ascii="Palatino Linotype" w:hAnsi="Palatino Linotype"/>
        </w:rPr>
        <w:t>: 2106133</w:t>
      </w:r>
    </w:p>
    <w:p w14:paraId="51A2BC52" w14:textId="77777777" w:rsidR="00543FE0" w:rsidRDefault="00543FE0" w:rsidP="00543FE0">
      <w:pPr>
        <w:pStyle w:val="TitelseiteText"/>
        <w:rPr>
          <w:rFonts w:ascii="Palatino Linotype" w:hAnsi="Palatino Linotype"/>
        </w:rPr>
      </w:pPr>
      <w:r>
        <w:rPr>
          <w:rFonts w:ascii="Palatino Linotype" w:hAnsi="Palatino Linotype"/>
        </w:rPr>
        <w:t>6. Semester Medieninformatik/ Informationswissenschaft</w:t>
      </w:r>
    </w:p>
    <w:p w14:paraId="6B1F6848" w14:textId="77777777" w:rsidR="00543FE0" w:rsidRDefault="00543FE0" w:rsidP="00543FE0">
      <w:pPr>
        <w:pStyle w:val="TitelseiteText"/>
        <w:rPr>
          <w:rFonts w:ascii="Palatino Linotype" w:hAnsi="Palatino Linotype"/>
          <w:highlight w:val="yellow"/>
        </w:rPr>
      </w:pPr>
      <w:r>
        <w:rPr>
          <w:rFonts w:ascii="Palatino Linotype" w:hAnsi="Palatino Linotype"/>
        </w:rPr>
        <w:t>E-Mail: pascal.strobel@stud.uni-regensburg.de</w:t>
      </w:r>
    </w:p>
    <w:p w14:paraId="2EF091D6" w14:textId="77777777" w:rsidR="00543FE0" w:rsidRDefault="00543FE0" w:rsidP="00543FE0">
      <w:pPr>
        <w:pStyle w:val="TitelseiteText"/>
        <w:rPr>
          <w:rFonts w:ascii="Palatino Linotype" w:hAnsi="Palatino Linotype"/>
          <w:highlight w:val="yellow"/>
        </w:rPr>
      </w:pPr>
    </w:p>
    <w:p w14:paraId="5E1785FF" w14:textId="77777777" w:rsidR="00543FE0" w:rsidRDefault="00543FE0" w:rsidP="00543FE0">
      <w:pPr>
        <w:pStyle w:val="TitelseiteText"/>
        <w:rPr>
          <w:rFonts w:ascii="Palatino Linotype" w:hAnsi="Palatino Linotype"/>
          <w:highlight w:val="yellow"/>
        </w:rPr>
      </w:pPr>
    </w:p>
    <w:p w14:paraId="477C7DE0" w14:textId="35935F99" w:rsidR="00543FE0" w:rsidRPr="008F5132" w:rsidRDefault="00543FE0" w:rsidP="00543FE0">
      <w:pPr>
        <w:pStyle w:val="TitelseiteText"/>
        <w:rPr>
          <w:rFonts w:ascii="Palatino Linotype" w:hAnsi="Palatino Linotype"/>
          <w:color w:val="FFC000"/>
        </w:rPr>
      </w:pPr>
      <w:r w:rsidRPr="008F5132">
        <w:rPr>
          <w:rFonts w:ascii="Palatino Linotype" w:hAnsi="Palatino Linotype"/>
          <w:color w:val="FFC000"/>
        </w:rPr>
        <w:t xml:space="preserve">Abgegeben am </w:t>
      </w:r>
      <w:r w:rsidR="003455B6" w:rsidRPr="008F5132">
        <w:rPr>
          <w:rFonts w:ascii="Palatino Linotype" w:hAnsi="Palatino Linotype"/>
          <w:color w:val="FFC000"/>
        </w:rPr>
        <w:t>15.09.2021</w:t>
      </w:r>
    </w:p>
    <w:p w14:paraId="1811FE8B" w14:textId="0504D630" w:rsidR="004C0081" w:rsidRPr="00972561" w:rsidRDefault="004C0081" w:rsidP="004C0081">
      <w:pPr>
        <w:pStyle w:val="TitelseiteText"/>
        <w:rPr>
          <w:rFonts w:ascii="Palatino Linotype" w:hAnsi="Palatino Linotype"/>
        </w:rPr>
        <w:sectPr w:rsidR="004C0081" w:rsidRPr="00972561" w:rsidSect="007676CD">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p>
    <w:bookmarkStart w:id="0" w:name="_Toc452981242" w:displacedByCustomXml="next"/>
    <w:sdt>
      <w:sdtPr>
        <w:rPr>
          <w:b w:val="0"/>
          <w:sz w:val="22"/>
          <w:lang w:eastAsia="de-DE"/>
        </w:rPr>
        <w:id w:val="-960645352"/>
        <w:docPartObj>
          <w:docPartGallery w:val="Table of Contents"/>
          <w:docPartUnique/>
        </w:docPartObj>
      </w:sdtPr>
      <w:sdtEndPr>
        <w:rPr>
          <w:bCs/>
        </w:rPr>
      </w:sdtEndPr>
      <w:sdtContent>
        <w:p w14:paraId="408E983D" w14:textId="378779FB" w:rsidR="00696732" w:rsidRDefault="00696732">
          <w:pPr>
            <w:pStyle w:val="Inhaltsverzeichnisberschrift"/>
          </w:pPr>
          <w:r>
            <w:t>Inhalt</w:t>
          </w:r>
        </w:p>
        <w:p w14:paraId="03B6A816" w14:textId="19787CB2" w:rsidR="00202557" w:rsidRDefault="00696732">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81841092" w:history="1">
            <w:r w:rsidR="00202557" w:rsidRPr="001F2ADD">
              <w:rPr>
                <w:rStyle w:val="Hyperlink"/>
                <w:rFonts w:eastAsiaTheme="majorEastAsia"/>
                <w:noProof/>
              </w:rPr>
              <w:t>1</w:t>
            </w:r>
            <w:r w:rsidR="00202557">
              <w:rPr>
                <w:rFonts w:asciiTheme="minorHAnsi" w:eastAsiaTheme="minorEastAsia" w:hAnsiTheme="minorHAnsi" w:cstheme="minorBidi"/>
                <w:b w:val="0"/>
                <w:noProof/>
                <w:sz w:val="22"/>
                <w:szCs w:val="22"/>
              </w:rPr>
              <w:tab/>
            </w:r>
            <w:r w:rsidR="00202557" w:rsidRPr="001F2ADD">
              <w:rPr>
                <w:rStyle w:val="Hyperlink"/>
                <w:rFonts w:eastAsiaTheme="majorEastAsia"/>
                <w:noProof/>
              </w:rPr>
              <w:t>Einleitung</w:t>
            </w:r>
            <w:r w:rsidR="00202557">
              <w:rPr>
                <w:noProof/>
                <w:webHidden/>
              </w:rPr>
              <w:tab/>
            </w:r>
            <w:r w:rsidR="00202557">
              <w:rPr>
                <w:noProof/>
                <w:webHidden/>
              </w:rPr>
              <w:fldChar w:fldCharType="begin"/>
            </w:r>
            <w:r w:rsidR="00202557">
              <w:rPr>
                <w:noProof/>
                <w:webHidden/>
              </w:rPr>
              <w:instrText xml:space="preserve"> PAGEREF _Toc81841092 \h </w:instrText>
            </w:r>
            <w:r w:rsidR="00202557">
              <w:rPr>
                <w:noProof/>
                <w:webHidden/>
              </w:rPr>
            </w:r>
            <w:r w:rsidR="00202557">
              <w:rPr>
                <w:noProof/>
                <w:webHidden/>
              </w:rPr>
              <w:fldChar w:fldCharType="separate"/>
            </w:r>
            <w:r w:rsidR="00202557">
              <w:rPr>
                <w:noProof/>
                <w:webHidden/>
              </w:rPr>
              <w:t>3</w:t>
            </w:r>
            <w:r w:rsidR="00202557">
              <w:rPr>
                <w:noProof/>
                <w:webHidden/>
              </w:rPr>
              <w:fldChar w:fldCharType="end"/>
            </w:r>
          </w:hyperlink>
        </w:p>
        <w:p w14:paraId="115B0F1D" w14:textId="1DBCE8B4" w:rsidR="00202557" w:rsidRDefault="00476863">
          <w:pPr>
            <w:pStyle w:val="Verzeichnis1"/>
            <w:rPr>
              <w:rFonts w:asciiTheme="minorHAnsi" w:eastAsiaTheme="minorEastAsia" w:hAnsiTheme="minorHAnsi" w:cstheme="minorBidi"/>
              <w:b w:val="0"/>
              <w:noProof/>
              <w:sz w:val="22"/>
              <w:szCs w:val="22"/>
            </w:rPr>
          </w:pPr>
          <w:hyperlink w:anchor="_Toc81841093" w:history="1">
            <w:r w:rsidR="00202557" w:rsidRPr="001F2ADD">
              <w:rPr>
                <w:rStyle w:val="Hyperlink"/>
                <w:rFonts w:eastAsiaTheme="majorEastAsia"/>
                <w:noProof/>
              </w:rPr>
              <w:t>2</w:t>
            </w:r>
            <w:r w:rsidR="00202557">
              <w:rPr>
                <w:rFonts w:asciiTheme="minorHAnsi" w:eastAsiaTheme="minorEastAsia" w:hAnsiTheme="minorHAnsi" w:cstheme="minorBidi"/>
                <w:b w:val="0"/>
                <w:noProof/>
                <w:sz w:val="22"/>
                <w:szCs w:val="22"/>
              </w:rPr>
              <w:tab/>
            </w:r>
            <w:r w:rsidR="00202557" w:rsidRPr="001F2ADD">
              <w:rPr>
                <w:rStyle w:val="Hyperlink"/>
                <w:rFonts w:eastAsiaTheme="majorEastAsia"/>
                <w:noProof/>
              </w:rPr>
              <w:t>Methodik</w:t>
            </w:r>
            <w:r w:rsidR="00202557">
              <w:rPr>
                <w:noProof/>
                <w:webHidden/>
              </w:rPr>
              <w:tab/>
            </w:r>
            <w:r w:rsidR="00202557">
              <w:rPr>
                <w:noProof/>
                <w:webHidden/>
              </w:rPr>
              <w:fldChar w:fldCharType="begin"/>
            </w:r>
            <w:r w:rsidR="00202557">
              <w:rPr>
                <w:noProof/>
                <w:webHidden/>
              </w:rPr>
              <w:instrText xml:space="preserve"> PAGEREF _Toc81841093 \h </w:instrText>
            </w:r>
            <w:r w:rsidR="00202557">
              <w:rPr>
                <w:noProof/>
                <w:webHidden/>
              </w:rPr>
            </w:r>
            <w:r w:rsidR="00202557">
              <w:rPr>
                <w:noProof/>
                <w:webHidden/>
              </w:rPr>
              <w:fldChar w:fldCharType="separate"/>
            </w:r>
            <w:r w:rsidR="00202557">
              <w:rPr>
                <w:noProof/>
                <w:webHidden/>
              </w:rPr>
              <w:t>4</w:t>
            </w:r>
            <w:r w:rsidR="00202557">
              <w:rPr>
                <w:noProof/>
                <w:webHidden/>
              </w:rPr>
              <w:fldChar w:fldCharType="end"/>
            </w:r>
          </w:hyperlink>
        </w:p>
        <w:p w14:paraId="6D5F8B12" w14:textId="6EB91584" w:rsidR="00202557" w:rsidRDefault="00476863">
          <w:pPr>
            <w:pStyle w:val="Verzeichnis2"/>
            <w:tabs>
              <w:tab w:val="left" w:pos="880"/>
              <w:tab w:val="right" w:leader="dot" w:pos="7807"/>
            </w:tabs>
            <w:rPr>
              <w:rFonts w:asciiTheme="minorHAnsi" w:eastAsiaTheme="minorEastAsia" w:hAnsiTheme="minorHAnsi" w:cstheme="minorBidi"/>
              <w:noProof/>
              <w:szCs w:val="22"/>
            </w:rPr>
          </w:pPr>
          <w:hyperlink w:anchor="_Toc81841094" w:history="1">
            <w:r w:rsidR="00202557" w:rsidRPr="001F2ADD">
              <w:rPr>
                <w:rStyle w:val="Hyperlink"/>
                <w:rFonts w:eastAsiaTheme="majorEastAsia"/>
                <w:noProof/>
              </w:rPr>
              <w:t>2.1</w:t>
            </w:r>
            <w:r w:rsidR="00202557">
              <w:rPr>
                <w:rFonts w:asciiTheme="minorHAnsi" w:eastAsiaTheme="minorEastAsia" w:hAnsiTheme="minorHAnsi" w:cstheme="minorBidi"/>
                <w:noProof/>
                <w:szCs w:val="22"/>
              </w:rPr>
              <w:tab/>
            </w:r>
            <w:r w:rsidR="00202557" w:rsidRPr="001F2ADD">
              <w:rPr>
                <w:rStyle w:val="Hyperlink"/>
                <w:rFonts w:eastAsiaTheme="majorEastAsia"/>
                <w:noProof/>
              </w:rPr>
              <w:t>Problemstellung</w:t>
            </w:r>
            <w:r w:rsidR="00202557">
              <w:rPr>
                <w:noProof/>
                <w:webHidden/>
              </w:rPr>
              <w:tab/>
            </w:r>
            <w:r w:rsidR="00202557">
              <w:rPr>
                <w:noProof/>
                <w:webHidden/>
              </w:rPr>
              <w:fldChar w:fldCharType="begin"/>
            </w:r>
            <w:r w:rsidR="00202557">
              <w:rPr>
                <w:noProof/>
                <w:webHidden/>
              </w:rPr>
              <w:instrText xml:space="preserve"> PAGEREF _Toc81841094 \h </w:instrText>
            </w:r>
            <w:r w:rsidR="00202557">
              <w:rPr>
                <w:noProof/>
                <w:webHidden/>
              </w:rPr>
            </w:r>
            <w:r w:rsidR="00202557">
              <w:rPr>
                <w:noProof/>
                <w:webHidden/>
              </w:rPr>
              <w:fldChar w:fldCharType="separate"/>
            </w:r>
            <w:r w:rsidR="00202557">
              <w:rPr>
                <w:noProof/>
                <w:webHidden/>
              </w:rPr>
              <w:t>4</w:t>
            </w:r>
            <w:r w:rsidR="00202557">
              <w:rPr>
                <w:noProof/>
                <w:webHidden/>
              </w:rPr>
              <w:fldChar w:fldCharType="end"/>
            </w:r>
          </w:hyperlink>
        </w:p>
        <w:p w14:paraId="056732F2" w14:textId="78ADD92B" w:rsidR="00202557" w:rsidRDefault="00476863">
          <w:pPr>
            <w:pStyle w:val="Verzeichnis2"/>
            <w:tabs>
              <w:tab w:val="left" w:pos="880"/>
              <w:tab w:val="right" w:leader="dot" w:pos="7807"/>
            </w:tabs>
            <w:rPr>
              <w:rFonts w:asciiTheme="minorHAnsi" w:eastAsiaTheme="minorEastAsia" w:hAnsiTheme="minorHAnsi" w:cstheme="minorBidi"/>
              <w:noProof/>
              <w:szCs w:val="22"/>
            </w:rPr>
          </w:pPr>
          <w:hyperlink w:anchor="_Toc81841095" w:history="1">
            <w:r w:rsidR="00202557" w:rsidRPr="001F2ADD">
              <w:rPr>
                <w:rStyle w:val="Hyperlink"/>
                <w:rFonts w:eastAsiaTheme="majorEastAsia"/>
                <w:noProof/>
              </w:rPr>
              <w:t>2.2</w:t>
            </w:r>
            <w:r w:rsidR="00202557">
              <w:rPr>
                <w:rFonts w:asciiTheme="minorHAnsi" w:eastAsiaTheme="minorEastAsia" w:hAnsiTheme="minorHAnsi" w:cstheme="minorBidi"/>
                <w:noProof/>
                <w:szCs w:val="22"/>
              </w:rPr>
              <w:tab/>
            </w:r>
            <w:r w:rsidR="00202557" w:rsidRPr="001F2ADD">
              <w:rPr>
                <w:rStyle w:val="Hyperlink"/>
                <w:rFonts w:eastAsiaTheme="majorEastAsia"/>
                <w:noProof/>
              </w:rPr>
              <w:t>Datenvorverarbeitung</w:t>
            </w:r>
            <w:r w:rsidR="00202557">
              <w:rPr>
                <w:noProof/>
                <w:webHidden/>
              </w:rPr>
              <w:tab/>
            </w:r>
            <w:r w:rsidR="00202557">
              <w:rPr>
                <w:noProof/>
                <w:webHidden/>
              </w:rPr>
              <w:fldChar w:fldCharType="begin"/>
            </w:r>
            <w:r w:rsidR="00202557">
              <w:rPr>
                <w:noProof/>
                <w:webHidden/>
              </w:rPr>
              <w:instrText xml:space="preserve"> PAGEREF _Toc81841095 \h </w:instrText>
            </w:r>
            <w:r w:rsidR="00202557">
              <w:rPr>
                <w:noProof/>
                <w:webHidden/>
              </w:rPr>
            </w:r>
            <w:r w:rsidR="00202557">
              <w:rPr>
                <w:noProof/>
                <w:webHidden/>
              </w:rPr>
              <w:fldChar w:fldCharType="separate"/>
            </w:r>
            <w:r w:rsidR="00202557">
              <w:rPr>
                <w:noProof/>
                <w:webHidden/>
              </w:rPr>
              <w:t>5</w:t>
            </w:r>
            <w:r w:rsidR="00202557">
              <w:rPr>
                <w:noProof/>
                <w:webHidden/>
              </w:rPr>
              <w:fldChar w:fldCharType="end"/>
            </w:r>
          </w:hyperlink>
        </w:p>
        <w:p w14:paraId="631A15B3" w14:textId="1562A7FF" w:rsidR="00202557" w:rsidRDefault="00476863">
          <w:pPr>
            <w:pStyle w:val="Verzeichnis3"/>
            <w:tabs>
              <w:tab w:val="left" w:pos="1320"/>
              <w:tab w:val="right" w:leader="dot" w:pos="7807"/>
            </w:tabs>
            <w:rPr>
              <w:rFonts w:asciiTheme="minorHAnsi" w:eastAsiaTheme="minorEastAsia" w:hAnsiTheme="minorHAnsi" w:cstheme="minorBidi"/>
              <w:noProof/>
              <w:szCs w:val="22"/>
            </w:rPr>
          </w:pPr>
          <w:hyperlink w:anchor="_Toc81841096" w:history="1">
            <w:r w:rsidR="00202557" w:rsidRPr="001F2ADD">
              <w:rPr>
                <w:rStyle w:val="Hyperlink"/>
                <w:rFonts w:eastAsiaTheme="majorEastAsia"/>
                <w:noProof/>
              </w:rPr>
              <w:t>2.2.1</w:t>
            </w:r>
            <w:r w:rsidR="00202557">
              <w:rPr>
                <w:rFonts w:asciiTheme="minorHAnsi" w:eastAsiaTheme="minorEastAsia" w:hAnsiTheme="minorHAnsi" w:cstheme="minorBidi"/>
                <w:noProof/>
                <w:szCs w:val="22"/>
              </w:rPr>
              <w:tab/>
            </w:r>
            <w:r w:rsidR="00202557" w:rsidRPr="001F2ADD">
              <w:rPr>
                <w:rStyle w:val="Hyperlink"/>
                <w:rFonts w:eastAsiaTheme="majorEastAsia"/>
                <w:noProof/>
              </w:rPr>
              <w:t>Normalisieren der Daten</w:t>
            </w:r>
            <w:r w:rsidR="00202557">
              <w:rPr>
                <w:noProof/>
                <w:webHidden/>
              </w:rPr>
              <w:tab/>
            </w:r>
            <w:r w:rsidR="00202557">
              <w:rPr>
                <w:noProof/>
                <w:webHidden/>
              </w:rPr>
              <w:fldChar w:fldCharType="begin"/>
            </w:r>
            <w:r w:rsidR="00202557">
              <w:rPr>
                <w:noProof/>
                <w:webHidden/>
              </w:rPr>
              <w:instrText xml:space="preserve"> PAGEREF _Toc81841096 \h </w:instrText>
            </w:r>
            <w:r w:rsidR="00202557">
              <w:rPr>
                <w:noProof/>
                <w:webHidden/>
              </w:rPr>
            </w:r>
            <w:r w:rsidR="00202557">
              <w:rPr>
                <w:noProof/>
                <w:webHidden/>
              </w:rPr>
              <w:fldChar w:fldCharType="separate"/>
            </w:r>
            <w:r w:rsidR="00202557">
              <w:rPr>
                <w:noProof/>
                <w:webHidden/>
              </w:rPr>
              <w:t>5</w:t>
            </w:r>
            <w:r w:rsidR="00202557">
              <w:rPr>
                <w:noProof/>
                <w:webHidden/>
              </w:rPr>
              <w:fldChar w:fldCharType="end"/>
            </w:r>
          </w:hyperlink>
        </w:p>
        <w:p w14:paraId="7ABF5F2C" w14:textId="4B06655C" w:rsidR="00202557" w:rsidRDefault="00476863">
          <w:pPr>
            <w:pStyle w:val="Verzeichnis3"/>
            <w:tabs>
              <w:tab w:val="left" w:pos="1320"/>
              <w:tab w:val="right" w:leader="dot" w:pos="7807"/>
            </w:tabs>
            <w:rPr>
              <w:rFonts w:asciiTheme="minorHAnsi" w:eastAsiaTheme="minorEastAsia" w:hAnsiTheme="minorHAnsi" w:cstheme="minorBidi"/>
              <w:noProof/>
              <w:szCs w:val="22"/>
            </w:rPr>
          </w:pPr>
          <w:hyperlink w:anchor="_Toc81841097" w:history="1">
            <w:r w:rsidR="00202557" w:rsidRPr="001F2ADD">
              <w:rPr>
                <w:rStyle w:val="Hyperlink"/>
                <w:rFonts w:eastAsiaTheme="majorEastAsia"/>
                <w:noProof/>
              </w:rPr>
              <w:t>2.2.2</w:t>
            </w:r>
            <w:r w:rsidR="00202557">
              <w:rPr>
                <w:rFonts w:asciiTheme="minorHAnsi" w:eastAsiaTheme="minorEastAsia" w:hAnsiTheme="minorHAnsi" w:cstheme="minorBidi"/>
                <w:noProof/>
                <w:szCs w:val="22"/>
              </w:rPr>
              <w:tab/>
            </w:r>
            <w:r w:rsidR="00202557" w:rsidRPr="001F2ADD">
              <w:rPr>
                <w:rStyle w:val="Hyperlink"/>
                <w:rFonts w:eastAsiaTheme="majorEastAsia"/>
                <w:noProof/>
              </w:rPr>
              <w:t>Standardisieren der Daten</w:t>
            </w:r>
            <w:r w:rsidR="00202557">
              <w:rPr>
                <w:noProof/>
                <w:webHidden/>
              </w:rPr>
              <w:tab/>
            </w:r>
            <w:r w:rsidR="00202557">
              <w:rPr>
                <w:noProof/>
                <w:webHidden/>
              </w:rPr>
              <w:fldChar w:fldCharType="begin"/>
            </w:r>
            <w:r w:rsidR="00202557">
              <w:rPr>
                <w:noProof/>
                <w:webHidden/>
              </w:rPr>
              <w:instrText xml:space="preserve"> PAGEREF _Toc81841097 \h </w:instrText>
            </w:r>
            <w:r w:rsidR="00202557">
              <w:rPr>
                <w:noProof/>
                <w:webHidden/>
              </w:rPr>
            </w:r>
            <w:r w:rsidR="00202557">
              <w:rPr>
                <w:noProof/>
                <w:webHidden/>
              </w:rPr>
              <w:fldChar w:fldCharType="separate"/>
            </w:r>
            <w:r w:rsidR="00202557">
              <w:rPr>
                <w:noProof/>
                <w:webHidden/>
              </w:rPr>
              <w:t>5</w:t>
            </w:r>
            <w:r w:rsidR="00202557">
              <w:rPr>
                <w:noProof/>
                <w:webHidden/>
              </w:rPr>
              <w:fldChar w:fldCharType="end"/>
            </w:r>
          </w:hyperlink>
        </w:p>
        <w:p w14:paraId="1AB31173" w14:textId="77C546BC" w:rsidR="00202557" w:rsidRDefault="00476863">
          <w:pPr>
            <w:pStyle w:val="Verzeichnis3"/>
            <w:tabs>
              <w:tab w:val="left" w:pos="1320"/>
              <w:tab w:val="right" w:leader="dot" w:pos="7807"/>
            </w:tabs>
            <w:rPr>
              <w:rFonts w:asciiTheme="minorHAnsi" w:eastAsiaTheme="minorEastAsia" w:hAnsiTheme="minorHAnsi" w:cstheme="minorBidi"/>
              <w:noProof/>
              <w:szCs w:val="22"/>
            </w:rPr>
          </w:pPr>
          <w:hyperlink w:anchor="_Toc81841098" w:history="1">
            <w:r w:rsidR="00202557" w:rsidRPr="001F2ADD">
              <w:rPr>
                <w:rStyle w:val="Hyperlink"/>
                <w:rFonts w:eastAsiaTheme="majorEastAsia"/>
                <w:noProof/>
              </w:rPr>
              <w:t>2.2.3</w:t>
            </w:r>
            <w:r w:rsidR="00202557">
              <w:rPr>
                <w:rFonts w:asciiTheme="minorHAnsi" w:eastAsiaTheme="minorEastAsia" w:hAnsiTheme="minorHAnsi" w:cstheme="minorBidi"/>
                <w:noProof/>
                <w:szCs w:val="22"/>
              </w:rPr>
              <w:tab/>
            </w:r>
            <w:r w:rsidR="00202557" w:rsidRPr="001F2ADD">
              <w:rPr>
                <w:rStyle w:val="Hyperlink"/>
                <w:rFonts w:eastAsiaTheme="majorEastAsia"/>
                <w:noProof/>
              </w:rPr>
              <w:t>Formatieren der Daten</w:t>
            </w:r>
            <w:r w:rsidR="00202557">
              <w:rPr>
                <w:noProof/>
                <w:webHidden/>
              </w:rPr>
              <w:tab/>
            </w:r>
            <w:r w:rsidR="00202557">
              <w:rPr>
                <w:noProof/>
                <w:webHidden/>
              </w:rPr>
              <w:fldChar w:fldCharType="begin"/>
            </w:r>
            <w:r w:rsidR="00202557">
              <w:rPr>
                <w:noProof/>
                <w:webHidden/>
              </w:rPr>
              <w:instrText xml:space="preserve"> PAGEREF _Toc81841098 \h </w:instrText>
            </w:r>
            <w:r w:rsidR="00202557">
              <w:rPr>
                <w:noProof/>
                <w:webHidden/>
              </w:rPr>
            </w:r>
            <w:r w:rsidR="00202557">
              <w:rPr>
                <w:noProof/>
                <w:webHidden/>
              </w:rPr>
              <w:fldChar w:fldCharType="separate"/>
            </w:r>
            <w:r w:rsidR="00202557">
              <w:rPr>
                <w:noProof/>
                <w:webHidden/>
              </w:rPr>
              <w:t>5</w:t>
            </w:r>
            <w:r w:rsidR="00202557">
              <w:rPr>
                <w:noProof/>
                <w:webHidden/>
              </w:rPr>
              <w:fldChar w:fldCharType="end"/>
            </w:r>
          </w:hyperlink>
        </w:p>
        <w:p w14:paraId="62B122FF" w14:textId="5619CEFB" w:rsidR="00202557" w:rsidRDefault="00476863">
          <w:pPr>
            <w:pStyle w:val="Verzeichnis2"/>
            <w:tabs>
              <w:tab w:val="left" w:pos="880"/>
              <w:tab w:val="right" w:leader="dot" w:pos="7807"/>
            </w:tabs>
            <w:rPr>
              <w:rFonts w:asciiTheme="minorHAnsi" w:eastAsiaTheme="minorEastAsia" w:hAnsiTheme="minorHAnsi" w:cstheme="minorBidi"/>
              <w:noProof/>
              <w:szCs w:val="22"/>
            </w:rPr>
          </w:pPr>
          <w:hyperlink w:anchor="_Toc81841099" w:history="1">
            <w:r w:rsidR="00202557" w:rsidRPr="001F2ADD">
              <w:rPr>
                <w:rStyle w:val="Hyperlink"/>
                <w:rFonts w:eastAsiaTheme="majorEastAsia"/>
                <w:noProof/>
              </w:rPr>
              <w:t>2.3</w:t>
            </w:r>
            <w:r w:rsidR="00202557">
              <w:rPr>
                <w:rFonts w:asciiTheme="minorHAnsi" w:eastAsiaTheme="minorEastAsia" w:hAnsiTheme="minorHAnsi" w:cstheme="minorBidi"/>
                <w:noProof/>
                <w:szCs w:val="22"/>
              </w:rPr>
              <w:tab/>
            </w:r>
            <w:r w:rsidR="00202557" w:rsidRPr="001F2ADD">
              <w:rPr>
                <w:rStyle w:val="Hyperlink"/>
                <w:rFonts w:eastAsiaTheme="majorEastAsia"/>
                <w:noProof/>
              </w:rPr>
              <w:t>Rekurrentes neuronales Netz (RNN)</w:t>
            </w:r>
            <w:r w:rsidR="00202557">
              <w:rPr>
                <w:noProof/>
                <w:webHidden/>
              </w:rPr>
              <w:tab/>
            </w:r>
            <w:r w:rsidR="00202557">
              <w:rPr>
                <w:noProof/>
                <w:webHidden/>
              </w:rPr>
              <w:fldChar w:fldCharType="begin"/>
            </w:r>
            <w:r w:rsidR="00202557">
              <w:rPr>
                <w:noProof/>
                <w:webHidden/>
              </w:rPr>
              <w:instrText xml:space="preserve"> PAGEREF _Toc81841099 \h </w:instrText>
            </w:r>
            <w:r w:rsidR="00202557">
              <w:rPr>
                <w:noProof/>
                <w:webHidden/>
              </w:rPr>
            </w:r>
            <w:r w:rsidR="00202557">
              <w:rPr>
                <w:noProof/>
                <w:webHidden/>
              </w:rPr>
              <w:fldChar w:fldCharType="separate"/>
            </w:r>
            <w:r w:rsidR="00202557">
              <w:rPr>
                <w:noProof/>
                <w:webHidden/>
              </w:rPr>
              <w:t>5</w:t>
            </w:r>
            <w:r w:rsidR="00202557">
              <w:rPr>
                <w:noProof/>
                <w:webHidden/>
              </w:rPr>
              <w:fldChar w:fldCharType="end"/>
            </w:r>
          </w:hyperlink>
        </w:p>
        <w:p w14:paraId="40986FA5" w14:textId="5D692CAB" w:rsidR="00202557" w:rsidRDefault="00476863">
          <w:pPr>
            <w:pStyle w:val="Verzeichnis1"/>
            <w:rPr>
              <w:rFonts w:asciiTheme="minorHAnsi" w:eastAsiaTheme="minorEastAsia" w:hAnsiTheme="minorHAnsi" w:cstheme="minorBidi"/>
              <w:b w:val="0"/>
              <w:noProof/>
              <w:sz w:val="22"/>
              <w:szCs w:val="22"/>
            </w:rPr>
          </w:pPr>
          <w:hyperlink w:anchor="_Toc81841100" w:history="1">
            <w:r w:rsidR="00202557" w:rsidRPr="001F2ADD">
              <w:rPr>
                <w:rStyle w:val="Hyperlink"/>
                <w:rFonts w:eastAsiaTheme="majorEastAsia"/>
                <w:iCs/>
                <w:noProof/>
              </w:rPr>
              <w:t>3</w:t>
            </w:r>
            <w:r w:rsidR="00202557">
              <w:rPr>
                <w:rFonts w:asciiTheme="minorHAnsi" w:eastAsiaTheme="minorEastAsia" w:hAnsiTheme="minorHAnsi" w:cstheme="minorBidi"/>
                <w:b w:val="0"/>
                <w:noProof/>
                <w:sz w:val="22"/>
                <w:szCs w:val="22"/>
              </w:rPr>
              <w:tab/>
            </w:r>
            <w:r w:rsidR="00202557" w:rsidRPr="001F2ADD">
              <w:rPr>
                <w:rStyle w:val="Hyperlink"/>
                <w:rFonts w:eastAsiaTheme="majorEastAsia"/>
                <w:iCs/>
                <w:noProof/>
              </w:rPr>
              <w:t>Evaluation</w:t>
            </w:r>
            <w:r w:rsidR="00202557">
              <w:rPr>
                <w:noProof/>
                <w:webHidden/>
              </w:rPr>
              <w:tab/>
            </w:r>
            <w:r w:rsidR="00202557">
              <w:rPr>
                <w:noProof/>
                <w:webHidden/>
              </w:rPr>
              <w:fldChar w:fldCharType="begin"/>
            </w:r>
            <w:r w:rsidR="00202557">
              <w:rPr>
                <w:noProof/>
                <w:webHidden/>
              </w:rPr>
              <w:instrText xml:space="preserve"> PAGEREF _Toc81841100 \h </w:instrText>
            </w:r>
            <w:r w:rsidR="00202557">
              <w:rPr>
                <w:noProof/>
                <w:webHidden/>
              </w:rPr>
            </w:r>
            <w:r w:rsidR="00202557">
              <w:rPr>
                <w:noProof/>
                <w:webHidden/>
              </w:rPr>
              <w:fldChar w:fldCharType="separate"/>
            </w:r>
            <w:r w:rsidR="00202557">
              <w:rPr>
                <w:noProof/>
                <w:webHidden/>
              </w:rPr>
              <w:t>6</w:t>
            </w:r>
            <w:r w:rsidR="00202557">
              <w:rPr>
                <w:noProof/>
                <w:webHidden/>
              </w:rPr>
              <w:fldChar w:fldCharType="end"/>
            </w:r>
          </w:hyperlink>
        </w:p>
        <w:p w14:paraId="32FFF312" w14:textId="32F275F0" w:rsidR="00202557" w:rsidRDefault="00476863">
          <w:pPr>
            <w:pStyle w:val="Verzeichnis2"/>
            <w:tabs>
              <w:tab w:val="left" w:pos="880"/>
              <w:tab w:val="right" w:leader="dot" w:pos="7807"/>
            </w:tabs>
            <w:rPr>
              <w:rFonts w:asciiTheme="minorHAnsi" w:eastAsiaTheme="minorEastAsia" w:hAnsiTheme="minorHAnsi" w:cstheme="minorBidi"/>
              <w:noProof/>
              <w:szCs w:val="22"/>
            </w:rPr>
          </w:pPr>
          <w:hyperlink w:anchor="_Toc81841101" w:history="1">
            <w:r w:rsidR="00202557" w:rsidRPr="001F2ADD">
              <w:rPr>
                <w:rStyle w:val="Hyperlink"/>
                <w:rFonts w:eastAsiaTheme="majorEastAsia"/>
                <w:noProof/>
              </w:rPr>
              <w:t>3.1</w:t>
            </w:r>
            <w:r w:rsidR="00202557">
              <w:rPr>
                <w:rFonts w:asciiTheme="minorHAnsi" w:eastAsiaTheme="minorEastAsia" w:hAnsiTheme="minorHAnsi" w:cstheme="minorBidi"/>
                <w:noProof/>
                <w:szCs w:val="22"/>
              </w:rPr>
              <w:tab/>
            </w:r>
            <w:r w:rsidR="00202557" w:rsidRPr="001F2ADD">
              <w:rPr>
                <w:rStyle w:val="Hyperlink"/>
                <w:rFonts w:eastAsiaTheme="majorEastAsia"/>
                <w:noProof/>
              </w:rPr>
              <w:t>Metriken</w:t>
            </w:r>
            <w:r w:rsidR="00202557">
              <w:rPr>
                <w:noProof/>
                <w:webHidden/>
              </w:rPr>
              <w:tab/>
            </w:r>
            <w:r w:rsidR="00202557">
              <w:rPr>
                <w:noProof/>
                <w:webHidden/>
              </w:rPr>
              <w:fldChar w:fldCharType="begin"/>
            </w:r>
            <w:r w:rsidR="00202557">
              <w:rPr>
                <w:noProof/>
                <w:webHidden/>
              </w:rPr>
              <w:instrText xml:space="preserve"> PAGEREF _Toc81841101 \h </w:instrText>
            </w:r>
            <w:r w:rsidR="00202557">
              <w:rPr>
                <w:noProof/>
                <w:webHidden/>
              </w:rPr>
            </w:r>
            <w:r w:rsidR="00202557">
              <w:rPr>
                <w:noProof/>
                <w:webHidden/>
              </w:rPr>
              <w:fldChar w:fldCharType="separate"/>
            </w:r>
            <w:r w:rsidR="00202557">
              <w:rPr>
                <w:noProof/>
                <w:webHidden/>
              </w:rPr>
              <w:t>6</w:t>
            </w:r>
            <w:r w:rsidR="00202557">
              <w:rPr>
                <w:noProof/>
                <w:webHidden/>
              </w:rPr>
              <w:fldChar w:fldCharType="end"/>
            </w:r>
          </w:hyperlink>
        </w:p>
        <w:p w14:paraId="201CC31F" w14:textId="7167027A" w:rsidR="00202557" w:rsidRDefault="00476863">
          <w:pPr>
            <w:pStyle w:val="Verzeichnis2"/>
            <w:tabs>
              <w:tab w:val="left" w:pos="880"/>
              <w:tab w:val="right" w:leader="dot" w:pos="7807"/>
            </w:tabs>
            <w:rPr>
              <w:rFonts w:asciiTheme="minorHAnsi" w:eastAsiaTheme="minorEastAsia" w:hAnsiTheme="minorHAnsi" w:cstheme="minorBidi"/>
              <w:noProof/>
              <w:szCs w:val="22"/>
            </w:rPr>
          </w:pPr>
          <w:hyperlink w:anchor="_Toc81841102" w:history="1">
            <w:r w:rsidR="00202557" w:rsidRPr="001F2ADD">
              <w:rPr>
                <w:rStyle w:val="Hyperlink"/>
                <w:rFonts w:eastAsiaTheme="majorEastAsia"/>
                <w:noProof/>
              </w:rPr>
              <w:t>3.2</w:t>
            </w:r>
            <w:r w:rsidR="00202557">
              <w:rPr>
                <w:rFonts w:asciiTheme="minorHAnsi" w:eastAsiaTheme="minorEastAsia" w:hAnsiTheme="minorHAnsi" w:cstheme="minorBidi"/>
                <w:noProof/>
                <w:szCs w:val="22"/>
              </w:rPr>
              <w:tab/>
            </w:r>
            <w:r w:rsidR="00202557" w:rsidRPr="001F2ADD">
              <w:rPr>
                <w:rStyle w:val="Hyperlink"/>
                <w:rFonts w:eastAsiaTheme="majorEastAsia"/>
                <w:noProof/>
              </w:rPr>
              <w:t>Resultate</w:t>
            </w:r>
            <w:r w:rsidR="00202557">
              <w:rPr>
                <w:noProof/>
                <w:webHidden/>
              </w:rPr>
              <w:tab/>
            </w:r>
            <w:r w:rsidR="00202557">
              <w:rPr>
                <w:noProof/>
                <w:webHidden/>
              </w:rPr>
              <w:fldChar w:fldCharType="begin"/>
            </w:r>
            <w:r w:rsidR="00202557">
              <w:rPr>
                <w:noProof/>
                <w:webHidden/>
              </w:rPr>
              <w:instrText xml:space="preserve"> PAGEREF _Toc81841102 \h </w:instrText>
            </w:r>
            <w:r w:rsidR="00202557">
              <w:rPr>
                <w:noProof/>
                <w:webHidden/>
              </w:rPr>
            </w:r>
            <w:r w:rsidR="00202557">
              <w:rPr>
                <w:noProof/>
                <w:webHidden/>
              </w:rPr>
              <w:fldChar w:fldCharType="separate"/>
            </w:r>
            <w:r w:rsidR="00202557">
              <w:rPr>
                <w:noProof/>
                <w:webHidden/>
              </w:rPr>
              <w:t>6</w:t>
            </w:r>
            <w:r w:rsidR="00202557">
              <w:rPr>
                <w:noProof/>
                <w:webHidden/>
              </w:rPr>
              <w:fldChar w:fldCharType="end"/>
            </w:r>
          </w:hyperlink>
        </w:p>
        <w:p w14:paraId="0A763DFA" w14:textId="489E73A8" w:rsidR="00202557" w:rsidRDefault="00476863">
          <w:pPr>
            <w:pStyle w:val="Verzeichnis2"/>
            <w:tabs>
              <w:tab w:val="left" w:pos="880"/>
              <w:tab w:val="right" w:leader="dot" w:pos="7807"/>
            </w:tabs>
            <w:rPr>
              <w:rFonts w:asciiTheme="minorHAnsi" w:eastAsiaTheme="minorEastAsia" w:hAnsiTheme="minorHAnsi" w:cstheme="minorBidi"/>
              <w:noProof/>
              <w:szCs w:val="22"/>
            </w:rPr>
          </w:pPr>
          <w:hyperlink w:anchor="_Toc81841103" w:history="1">
            <w:r w:rsidR="00202557" w:rsidRPr="001F2ADD">
              <w:rPr>
                <w:rStyle w:val="Hyperlink"/>
                <w:rFonts w:eastAsiaTheme="majorEastAsia"/>
                <w:noProof/>
              </w:rPr>
              <w:t>3.3</w:t>
            </w:r>
            <w:r w:rsidR="00202557">
              <w:rPr>
                <w:rFonts w:asciiTheme="minorHAnsi" w:eastAsiaTheme="minorEastAsia" w:hAnsiTheme="minorHAnsi" w:cstheme="minorBidi"/>
                <w:noProof/>
                <w:szCs w:val="22"/>
              </w:rPr>
              <w:tab/>
            </w:r>
            <w:r w:rsidR="00202557" w:rsidRPr="001F2ADD">
              <w:rPr>
                <w:rStyle w:val="Hyperlink"/>
                <w:rFonts w:eastAsiaTheme="majorEastAsia"/>
                <w:noProof/>
              </w:rPr>
              <w:t>Fälle des Scheiterns des Ansatzes</w:t>
            </w:r>
            <w:r w:rsidR="00202557">
              <w:rPr>
                <w:noProof/>
                <w:webHidden/>
              </w:rPr>
              <w:tab/>
            </w:r>
            <w:r w:rsidR="00202557">
              <w:rPr>
                <w:noProof/>
                <w:webHidden/>
              </w:rPr>
              <w:fldChar w:fldCharType="begin"/>
            </w:r>
            <w:r w:rsidR="00202557">
              <w:rPr>
                <w:noProof/>
                <w:webHidden/>
              </w:rPr>
              <w:instrText xml:space="preserve"> PAGEREF _Toc81841103 \h </w:instrText>
            </w:r>
            <w:r w:rsidR="00202557">
              <w:rPr>
                <w:noProof/>
                <w:webHidden/>
              </w:rPr>
            </w:r>
            <w:r w:rsidR="00202557">
              <w:rPr>
                <w:noProof/>
                <w:webHidden/>
              </w:rPr>
              <w:fldChar w:fldCharType="separate"/>
            </w:r>
            <w:r w:rsidR="00202557">
              <w:rPr>
                <w:noProof/>
                <w:webHidden/>
              </w:rPr>
              <w:t>7</w:t>
            </w:r>
            <w:r w:rsidR="00202557">
              <w:rPr>
                <w:noProof/>
                <w:webHidden/>
              </w:rPr>
              <w:fldChar w:fldCharType="end"/>
            </w:r>
          </w:hyperlink>
        </w:p>
        <w:p w14:paraId="75345EC2" w14:textId="68371DA4" w:rsidR="00202557" w:rsidRDefault="00476863">
          <w:pPr>
            <w:pStyle w:val="Verzeichnis1"/>
            <w:rPr>
              <w:rFonts w:asciiTheme="minorHAnsi" w:eastAsiaTheme="minorEastAsia" w:hAnsiTheme="minorHAnsi" w:cstheme="minorBidi"/>
              <w:b w:val="0"/>
              <w:noProof/>
              <w:sz w:val="22"/>
              <w:szCs w:val="22"/>
            </w:rPr>
          </w:pPr>
          <w:hyperlink w:anchor="_Toc81841104" w:history="1">
            <w:r w:rsidR="00202557" w:rsidRPr="001F2ADD">
              <w:rPr>
                <w:rStyle w:val="Hyperlink"/>
                <w:rFonts w:eastAsiaTheme="majorEastAsia"/>
                <w:noProof/>
              </w:rPr>
              <w:t>4</w:t>
            </w:r>
            <w:r w:rsidR="00202557">
              <w:rPr>
                <w:rFonts w:asciiTheme="minorHAnsi" w:eastAsiaTheme="minorEastAsia" w:hAnsiTheme="minorHAnsi" w:cstheme="minorBidi"/>
                <w:b w:val="0"/>
                <w:noProof/>
                <w:sz w:val="22"/>
                <w:szCs w:val="22"/>
              </w:rPr>
              <w:tab/>
            </w:r>
            <w:r w:rsidR="00202557" w:rsidRPr="001F2ADD">
              <w:rPr>
                <w:rStyle w:val="Hyperlink"/>
                <w:rFonts w:eastAsiaTheme="majorEastAsia"/>
                <w:noProof/>
              </w:rPr>
              <w:t>Diskussion</w:t>
            </w:r>
            <w:r w:rsidR="00202557">
              <w:rPr>
                <w:noProof/>
                <w:webHidden/>
              </w:rPr>
              <w:tab/>
            </w:r>
            <w:r w:rsidR="00202557">
              <w:rPr>
                <w:noProof/>
                <w:webHidden/>
              </w:rPr>
              <w:fldChar w:fldCharType="begin"/>
            </w:r>
            <w:r w:rsidR="00202557">
              <w:rPr>
                <w:noProof/>
                <w:webHidden/>
              </w:rPr>
              <w:instrText xml:space="preserve"> PAGEREF _Toc81841104 \h </w:instrText>
            </w:r>
            <w:r w:rsidR="00202557">
              <w:rPr>
                <w:noProof/>
                <w:webHidden/>
              </w:rPr>
            </w:r>
            <w:r w:rsidR="00202557">
              <w:rPr>
                <w:noProof/>
                <w:webHidden/>
              </w:rPr>
              <w:fldChar w:fldCharType="separate"/>
            </w:r>
            <w:r w:rsidR="00202557">
              <w:rPr>
                <w:noProof/>
                <w:webHidden/>
              </w:rPr>
              <w:t>10</w:t>
            </w:r>
            <w:r w:rsidR="00202557">
              <w:rPr>
                <w:noProof/>
                <w:webHidden/>
              </w:rPr>
              <w:fldChar w:fldCharType="end"/>
            </w:r>
          </w:hyperlink>
        </w:p>
        <w:p w14:paraId="7524287E" w14:textId="18138E48" w:rsidR="00202557" w:rsidRDefault="00476863">
          <w:pPr>
            <w:pStyle w:val="Verzeichnis1"/>
            <w:rPr>
              <w:rFonts w:asciiTheme="minorHAnsi" w:eastAsiaTheme="minorEastAsia" w:hAnsiTheme="minorHAnsi" w:cstheme="minorBidi"/>
              <w:b w:val="0"/>
              <w:noProof/>
              <w:sz w:val="22"/>
              <w:szCs w:val="22"/>
            </w:rPr>
          </w:pPr>
          <w:hyperlink w:anchor="_Toc81841105" w:history="1">
            <w:r w:rsidR="00202557" w:rsidRPr="001F2ADD">
              <w:rPr>
                <w:rStyle w:val="Hyperlink"/>
                <w:rFonts w:eastAsiaTheme="majorEastAsia"/>
                <w:noProof/>
              </w:rPr>
              <w:t>5</w:t>
            </w:r>
            <w:r w:rsidR="00202557">
              <w:rPr>
                <w:rFonts w:asciiTheme="minorHAnsi" w:eastAsiaTheme="minorEastAsia" w:hAnsiTheme="minorHAnsi" w:cstheme="minorBidi"/>
                <w:b w:val="0"/>
                <w:noProof/>
                <w:sz w:val="22"/>
                <w:szCs w:val="22"/>
              </w:rPr>
              <w:tab/>
            </w:r>
            <w:r w:rsidR="00202557" w:rsidRPr="001F2ADD">
              <w:rPr>
                <w:rStyle w:val="Hyperlink"/>
                <w:rFonts w:eastAsiaTheme="majorEastAsia"/>
                <w:noProof/>
              </w:rPr>
              <w:t>Fazit</w:t>
            </w:r>
            <w:r w:rsidR="00202557">
              <w:rPr>
                <w:noProof/>
                <w:webHidden/>
              </w:rPr>
              <w:tab/>
            </w:r>
            <w:r w:rsidR="00202557">
              <w:rPr>
                <w:noProof/>
                <w:webHidden/>
              </w:rPr>
              <w:fldChar w:fldCharType="begin"/>
            </w:r>
            <w:r w:rsidR="00202557">
              <w:rPr>
                <w:noProof/>
                <w:webHidden/>
              </w:rPr>
              <w:instrText xml:space="preserve"> PAGEREF _Toc81841105 \h </w:instrText>
            </w:r>
            <w:r w:rsidR="00202557">
              <w:rPr>
                <w:noProof/>
                <w:webHidden/>
              </w:rPr>
            </w:r>
            <w:r w:rsidR="00202557">
              <w:rPr>
                <w:noProof/>
                <w:webHidden/>
              </w:rPr>
              <w:fldChar w:fldCharType="separate"/>
            </w:r>
            <w:r w:rsidR="00202557">
              <w:rPr>
                <w:noProof/>
                <w:webHidden/>
              </w:rPr>
              <w:t>11</w:t>
            </w:r>
            <w:r w:rsidR="00202557">
              <w:rPr>
                <w:noProof/>
                <w:webHidden/>
              </w:rPr>
              <w:fldChar w:fldCharType="end"/>
            </w:r>
          </w:hyperlink>
        </w:p>
        <w:p w14:paraId="073258E5" w14:textId="08781CD4" w:rsidR="00202557" w:rsidRDefault="00476863">
          <w:pPr>
            <w:pStyle w:val="Verzeichnis1"/>
            <w:rPr>
              <w:rFonts w:asciiTheme="minorHAnsi" w:eastAsiaTheme="minorEastAsia" w:hAnsiTheme="minorHAnsi" w:cstheme="minorBidi"/>
              <w:b w:val="0"/>
              <w:noProof/>
              <w:sz w:val="22"/>
              <w:szCs w:val="22"/>
            </w:rPr>
          </w:pPr>
          <w:hyperlink w:anchor="_Toc81841106" w:history="1">
            <w:r w:rsidR="00202557" w:rsidRPr="001F2ADD">
              <w:rPr>
                <w:rStyle w:val="Hyperlink"/>
                <w:rFonts w:eastAsiaTheme="majorEastAsia"/>
                <w:noProof/>
                <w:lang w:val="en-US"/>
              </w:rPr>
              <w:t>Literaturverzeichnis</w:t>
            </w:r>
            <w:r w:rsidR="00202557">
              <w:rPr>
                <w:noProof/>
                <w:webHidden/>
              </w:rPr>
              <w:tab/>
            </w:r>
            <w:r w:rsidR="00202557">
              <w:rPr>
                <w:noProof/>
                <w:webHidden/>
              </w:rPr>
              <w:fldChar w:fldCharType="begin"/>
            </w:r>
            <w:r w:rsidR="00202557">
              <w:rPr>
                <w:noProof/>
                <w:webHidden/>
              </w:rPr>
              <w:instrText xml:space="preserve"> PAGEREF _Toc81841106 \h </w:instrText>
            </w:r>
            <w:r w:rsidR="00202557">
              <w:rPr>
                <w:noProof/>
                <w:webHidden/>
              </w:rPr>
            </w:r>
            <w:r w:rsidR="00202557">
              <w:rPr>
                <w:noProof/>
                <w:webHidden/>
              </w:rPr>
              <w:fldChar w:fldCharType="separate"/>
            </w:r>
            <w:r w:rsidR="00202557">
              <w:rPr>
                <w:noProof/>
                <w:webHidden/>
              </w:rPr>
              <w:t>12</w:t>
            </w:r>
            <w:r w:rsidR="00202557">
              <w:rPr>
                <w:noProof/>
                <w:webHidden/>
              </w:rPr>
              <w:fldChar w:fldCharType="end"/>
            </w:r>
          </w:hyperlink>
        </w:p>
        <w:p w14:paraId="31890B0E" w14:textId="33DC9BBA" w:rsidR="00202557" w:rsidRDefault="00476863">
          <w:pPr>
            <w:pStyle w:val="Verzeichnis1"/>
            <w:rPr>
              <w:rFonts w:asciiTheme="minorHAnsi" w:eastAsiaTheme="minorEastAsia" w:hAnsiTheme="minorHAnsi" w:cstheme="minorBidi"/>
              <w:b w:val="0"/>
              <w:noProof/>
              <w:sz w:val="22"/>
              <w:szCs w:val="22"/>
            </w:rPr>
          </w:pPr>
          <w:hyperlink w:anchor="_Toc81841107" w:history="1">
            <w:r w:rsidR="00202557" w:rsidRPr="001F2ADD">
              <w:rPr>
                <w:rStyle w:val="Hyperlink"/>
                <w:rFonts w:eastAsiaTheme="majorEastAsia"/>
                <w:noProof/>
              </w:rPr>
              <w:t>Erklärung zur Urheberschaft</w:t>
            </w:r>
            <w:r w:rsidR="00202557">
              <w:rPr>
                <w:noProof/>
                <w:webHidden/>
              </w:rPr>
              <w:tab/>
            </w:r>
            <w:r w:rsidR="00202557">
              <w:rPr>
                <w:noProof/>
                <w:webHidden/>
              </w:rPr>
              <w:fldChar w:fldCharType="begin"/>
            </w:r>
            <w:r w:rsidR="00202557">
              <w:rPr>
                <w:noProof/>
                <w:webHidden/>
              </w:rPr>
              <w:instrText xml:space="preserve"> PAGEREF _Toc81841107 \h </w:instrText>
            </w:r>
            <w:r w:rsidR="00202557">
              <w:rPr>
                <w:noProof/>
                <w:webHidden/>
              </w:rPr>
            </w:r>
            <w:r w:rsidR="00202557">
              <w:rPr>
                <w:noProof/>
                <w:webHidden/>
              </w:rPr>
              <w:fldChar w:fldCharType="separate"/>
            </w:r>
            <w:r w:rsidR="00202557">
              <w:rPr>
                <w:noProof/>
                <w:webHidden/>
              </w:rPr>
              <w:t>13</w:t>
            </w:r>
            <w:r w:rsidR="00202557">
              <w:rPr>
                <w:noProof/>
                <w:webHidden/>
              </w:rPr>
              <w:fldChar w:fldCharType="end"/>
            </w:r>
          </w:hyperlink>
        </w:p>
        <w:p w14:paraId="41F21217" w14:textId="7179E4F6" w:rsidR="00696732" w:rsidRPr="00696732" w:rsidRDefault="00696732" w:rsidP="005B5C72">
          <w:pPr>
            <w:sectPr w:rsidR="00696732" w:rsidRPr="00696732" w:rsidSect="007676CD">
              <w:headerReference w:type="default" r:id="rId15"/>
              <w:footerReference w:type="default" r:id="rId16"/>
              <w:pgSz w:w="11906" w:h="16838"/>
              <w:pgMar w:top="1440" w:right="1987" w:bottom="1440" w:left="2102" w:header="720" w:footer="720" w:gutter="0"/>
              <w:cols w:space="708"/>
              <w:docGrid w:linePitch="360"/>
            </w:sectPr>
          </w:pPr>
          <w:r>
            <w:rPr>
              <w:b/>
              <w:bCs/>
            </w:rPr>
            <w:fldChar w:fldCharType="end"/>
          </w:r>
        </w:p>
      </w:sdtContent>
    </w:sdt>
    <w:p w14:paraId="72BECD1E" w14:textId="40ED95D3" w:rsidR="009C51E2" w:rsidRDefault="009321B9" w:rsidP="001C0D7E">
      <w:pPr>
        <w:pStyle w:val="berschrift1"/>
      </w:pPr>
      <w:bookmarkStart w:id="1" w:name="_Toc81841092"/>
      <w:bookmarkEnd w:id="0"/>
      <w:r>
        <w:lastRenderedPageBreak/>
        <w:t>Einleitung</w:t>
      </w:r>
      <w:bookmarkEnd w:id="1"/>
    </w:p>
    <w:p w14:paraId="7599A2C8" w14:textId="601EBA31" w:rsidR="007A59BE" w:rsidRPr="007A59BE" w:rsidRDefault="00D83BC7" w:rsidP="007A59BE">
      <w:r>
        <w:t>Autonomes Fahren, selbst fahrende Roboter am Arbeitsplatz etc. gewinnen in der heutigen Zeit zunehmend an Bedeutung und Aufmerksamkeit.</w:t>
      </w:r>
    </w:p>
    <w:p w14:paraId="366CE282" w14:textId="453F41D7" w:rsidR="00AB7A27" w:rsidRDefault="00AB7A27" w:rsidP="00AB7A27">
      <w:pPr>
        <w:pStyle w:val="Listenabsatz"/>
        <w:numPr>
          <w:ilvl w:val="0"/>
          <w:numId w:val="9"/>
        </w:numPr>
      </w:pPr>
      <w:r>
        <w:t>Grenzt Thema inhaltlich genau ein: „Die Arbeit beschäftigt sich mit XY“</w:t>
      </w:r>
    </w:p>
    <w:p w14:paraId="26CDA19C" w14:textId="5C92934B" w:rsidR="00AB7A27" w:rsidRDefault="00AB7A27" w:rsidP="00AB7A27">
      <w:pPr>
        <w:pStyle w:val="Listenabsatz"/>
        <w:numPr>
          <w:ilvl w:val="0"/>
          <w:numId w:val="9"/>
        </w:numPr>
      </w:pPr>
      <w:r>
        <w:t>Inwiefern ist die Problemstellung für die Informationswissenschaft relevant</w:t>
      </w:r>
    </w:p>
    <w:p w14:paraId="4FB7F37B" w14:textId="1FDE51BD" w:rsidR="00EA104F" w:rsidRPr="00821F39" w:rsidRDefault="00EA104F" w:rsidP="00EA104F">
      <w:pPr>
        <w:pStyle w:val="Listenabsatz"/>
        <w:numPr>
          <w:ilvl w:val="0"/>
          <w:numId w:val="12"/>
        </w:numPr>
        <w:spacing w:after="200" w:line="276" w:lineRule="auto"/>
        <w:jc w:val="left"/>
        <w:rPr>
          <w:rFonts w:eastAsiaTheme="majorEastAsia" w:cstheme="majorBidi"/>
          <w:b/>
          <w:bCs/>
          <w:sz w:val="28"/>
          <w:szCs w:val="28"/>
        </w:rPr>
      </w:pPr>
      <w:r>
        <w:t xml:space="preserve">Pedestrian Trajectory prediction nimmt immer mehr an Wichtigkeit zu </w:t>
      </w:r>
    </w:p>
    <w:p w14:paraId="7E29892C" w14:textId="5D1E852D" w:rsidR="00EA104F" w:rsidRPr="00EA104F" w:rsidRDefault="00EA104F" w:rsidP="00EA104F">
      <w:pPr>
        <w:pStyle w:val="Listenabsatz"/>
        <w:numPr>
          <w:ilvl w:val="0"/>
          <w:numId w:val="12"/>
        </w:numPr>
        <w:spacing w:after="200" w:line="276" w:lineRule="auto"/>
        <w:jc w:val="left"/>
        <w:rPr>
          <w:rFonts w:eastAsiaTheme="majorEastAsia" w:cstheme="majorBidi"/>
          <w:b/>
          <w:bCs/>
          <w:sz w:val="28"/>
          <w:szCs w:val="28"/>
        </w:rPr>
      </w:pPr>
      <w:r>
        <w:t>Beispielbereiche: Human Surveillance, Socio-Robot navigation und vor allem autonomes Fahren</w:t>
      </w:r>
    </w:p>
    <w:p w14:paraId="4D731133" w14:textId="76E80701" w:rsidR="00AB7A27" w:rsidRDefault="00AB7A27" w:rsidP="00AB7A27">
      <w:pPr>
        <w:pStyle w:val="Listenabsatz"/>
        <w:numPr>
          <w:ilvl w:val="0"/>
          <w:numId w:val="9"/>
        </w:numPr>
      </w:pPr>
      <w:r>
        <w:t>Einzelnen Ziele dieser Arbeit</w:t>
      </w:r>
    </w:p>
    <w:p w14:paraId="3E61B4A3" w14:textId="02D41BAF" w:rsidR="00EA104F" w:rsidRDefault="00EA104F" w:rsidP="00EA104F">
      <w:pPr>
        <w:pStyle w:val="Listenabsatz"/>
        <w:numPr>
          <w:ilvl w:val="0"/>
          <w:numId w:val="12"/>
        </w:numPr>
      </w:pPr>
      <w:r>
        <w:t xml:space="preserve">Ziel der Arbeit ist das Vorstellen eines Lösungsansatzes für die Problemstellung, sowie eine </w:t>
      </w:r>
    </w:p>
    <w:p w14:paraId="0A67739D" w14:textId="2206B869" w:rsidR="00AB7A27" w:rsidRDefault="00AB7A27" w:rsidP="00AB7A27">
      <w:pPr>
        <w:pStyle w:val="Listenabsatz"/>
        <w:numPr>
          <w:ilvl w:val="0"/>
          <w:numId w:val="9"/>
        </w:numPr>
      </w:pPr>
      <w:r>
        <w:t>Inhaltlicher Aufbau der Arbeit</w:t>
      </w:r>
    </w:p>
    <w:p w14:paraId="76DD6165" w14:textId="355736F5" w:rsidR="007A59BE" w:rsidRDefault="007A59BE" w:rsidP="007A59BE">
      <w:pPr>
        <w:pStyle w:val="Listenabsatz"/>
        <w:numPr>
          <w:ilvl w:val="0"/>
          <w:numId w:val="10"/>
        </w:numPr>
      </w:pPr>
      <w:r>
        <w:t>Zunächst wird die eigentliche Problemstellung erläutert</w:t>
      </w:r>
    </w:p>
    <w:p w14:paraId="1F5B3514" w14:textId="3C3267F6" w:rsidR="007A59BE" w:rsidRDefault="007A59BE" w:rsidP="007A59BE">
      <w:pPr>
        <w:pStyle w:val="Listenabsatz"/>
        <w:numPr>
          <w:ilvl w:val="0"/>
          <w:numId w:val="10"/>
        </w:numPr>
      </w:pPr>
      <w:r>
        <w:t>Dann wird der vorgeschlagene Lösungsansatz vorgestellt, darunter Datenvorverarbeitungsschritte, die Wahl des Neuronalen Netztes (und seine Parameter), sowie benötigte mathematischen Konzepte dahinter</w:t>
      </w:r>
    </w:p>
    <w:p w14:paraId="74CB15EA" w14:textId="15FA31FD" w:rsidR="007A59BE" w:rsidRDefault="007A59BE" w:rsidP="007A59BE">
      <w:pPr>
        <w:pStyle w:val="Listenabsatz"/>
        <w:numPr>
          <w:ilvl w:val="0"/>
          <w:numId w:val="10"/>
        </w:numPr>
      </w:pPr>
      <w:r>
        <w:t>Anschließend erfolgt eine Evaluation des vorgestellten Ansatzes anhand der zwei in der Literatur gängigen Metriken ADE und FDE und es wird aufgezeigt, in welchen Fällen von Fußgängerverhalten der Ansatz versagt</w:t>
      </w:r>
    </w:p>
    <w:p w14:paraId="61C8A570" w14:textId="6AE8ED2B" w:rsidR="007A59BE" w:rsidRDefault="007A59BE" w:rsidP="007A59BE">
      <w:pPr>
        <w:pStyle w:val="Listenabsatz"/>
        <w:numPr>
          <w:ilvl w:val="0"/>
          <w:numId w:val="10"/>
        </w:numPr>
      </w:pPr>
      <w:r>
        <w:t>Im Anschluss werden die Ergebnisse diskutiert und Limitierungen, sowie mögliche Verbesserungsvorschläge aufgezeigt.</w:t>
      </w:r>
    </w:p>
    <w:p w14:paraId="04DF6A89" w14:textId="5A117DFB" w:rsidR="007A59BE" w:rsidRDefault="007A59BE" w:rsidP="007A59BE">
      <w:pPr>
        <w:pStyle w:val="Listenabsatz"/>
        <w:numPr>
          <w:ilvl w:val="0"/>
          <w:numId w:val="10"/>
        </w:numPr>
      </w:pPr>
      <w:r>
        <w:t>Ein kurzes Fazit über den vorgestellten Ansatz rundet die Arbeit ab.</w:t>
      </w:r>
    </w:p>
    <w:p w14:paraId="7EB8315D" w14:textId="7B4AA6A8" w:rsidR="00AB7A27" w:rsidRDefault="00AB7A27" w:rsidP="00AB7A27">
      <w:pPr>
        <w:pStyle w:val="Folgeabsatz"/>
      </w:pPr>
    </w:p>
    <w:p w14:paraId="79E86E31" w14:textId="77777777" w:rsidR="00AB7A27" w:rsidRPr="00AB7A27" w:rsidRDefault="00AB7A27" w:rsidP="00AB7A27">
      <w:pPr>
        <w:pStyle w:val="Folgeabsatz"/>
      </w:pPr>
    </w:p>
    <w:p w14:paraId="57EDC3C1" w14:textId="77777777" w:rsidR="001F1EF8" w:rsidRDefault="001F1EF8">
      <w:pPr>
        <w:spacing w:after="200" w:line="276" w:lineRule="auto"/>
        <w:jc w:val="left"/>
        <w:rPr>
          <w:rFonts w:eastAsiaTheme="majorEastAsia" w:cstheme="majorBidi"/>
          <w:b/>
          <w:bCs/>
          <w:sz w:val="28"/>
          <w:szCs w:val="28"/>
        </w:rPr>
      </w:pPr>
      <w:r>
        <w:br w:type="page"/>
      </w:r>
    </w:p>
    <w:p w14:paraId="3A3BD6DC" w14:textId="3BCA38B1" w:rsidR="009C51E2" w:rsidRDefault="00C07F3F" w:rsidP="009C51E2">
      <w:pPr>
        <w:pStyle w:val="berschrift1"/>
      </w:pPr>
      <w:bookmarkStart w:id="2" w:name="_Toc81841093"/>
      <w:r>
        <w:lastRenderedPageBreak/>
        <w:t>Methodik</w:t>
      </w:r>
      <w:bookmarkEnd w:id="2"/>
    </w:p>
    <w:p w14:paraId="42755DCE" w14:textId="00B3114E" w:rsidR="00243083" w:rsidRDefault="007D115D" w:rsidP="00C07F3F">
      <w:r>
        <w:t>In diesem Abschnitt wird zunächst die</w:t>
      </w:r>
      <w:r w:rsidR="00FE7414">
        <w:t xml:space="preserve"> </w:t>
      </w:r>
      <w:r>
        <w:t>Problemstellung dargelegt</w:t>
      </w:r>
      <w:r w:rsidR="00FE7414">
        <w:t xml:space="preserve"> und die informationswissenschaftliche Fragestellung </w:t>
      </w:r>
      <w:r w:rsidR="00B43C26">
        <w:t>abgeleitet</w:t>
      </w:r>
      <w:r>
        <w:t>. Anschließend wird ein möglicher Lösungsansatz</w:t>
      </w:r>
      <w:r w:rsidR="002E2C15">
        <w:t xml:space="preserve"> präsentiert</w:t>
      </w:r>
      <w:r>
        <w:t>, welcher neben den verwendeten Vorverarbeitungstechniken der Daten und der Wahl des trainierten neuronalen Netzes</w:t>
      </w:r>
      <w:r w:rsidR="000B514B">
        <w:t xml:space="preserve"> und seiner Hyperparameter</w:t>
      </w:r>
      <w:r>
        <w:t xml:space="preserve">, auch die zugehörigen mathematischen Grundlagen erläutert.  </w:t>
      </w:r>
    </w:p>
    <w:p w14:paraId="30B448FF" w14:textId="22650570" w:rsidR="00754372" w:rsidRDefault="00C07F3F" w:rsidP="00EE5A5D">
      <w:pPr>
        <w:pStyle w:val="berschrift2"/>
      </w:pPr>
      <w:bookmarkStart w:id="3" w:name="_Toc81841094"/>
      <w:r>
        <w:t>Problemstellung</w:t>
      </w:r>
      <w:bookmarkEnd w:id="3"/>
    </w:p>
    <w:p w14:paraId="7C5DC27C" w14:textId="77777777" w:rsidR="009A45A5" w:rsidRDefault="00722FDB" w:rsidP="00722FDB">
      <w:r>
        <w:t xml:space="preserve">Die Prädiktion der Trajektorien von Fußgängern </w:t>
      </w:r>
      <w:r w:rsidR="006C3A68">
        <w:t xml:space="preserve">entspricht der </w:t>
      </w:r>
      <w:r>
        <w:t xml:space="preserve">Vorhersage des zukünftigen Bewegungspfades basierend auf einer bestimmten Anzahl zuvor beobachteter Positionen. </w:t>
      </w:r>
      <w:r w:rsidR="009A45A5">
        <w:t xml:space="preserve">Die informationswissenschaftliche Fragestellung, die sich daraus ergibt, und für die diese Arbeit einen Lösungsansatz liefert, lässt sich demnach folgendermaßen formulieren: </w:t>
      </w:r>
    </w:p>
    <w:p w14:paraId="6FF43B46" w14:textId="28426EFC" w:rsidR="009A45A5" w:rsidRDefault="009A45A5" w:rsidP="009A45A5">
      <w:r>
        <w:t>„Wie kann anhand bekannter, vorheriger Positionen die zukünftige Trajektorie eines Fußgängers bestimmt werden?“</w:t>
      </w:r>
    </w:p>
    <w:p w14:paraId="4F4A21E5" w14:textId="78788122" w:rsidR="00F549E6" w:rsidRDefault="009A45A5" w:rsidP="009A45A5">
      <w:pPr>
        <w:pStyle w:val="Folgeabsatz"/>
      </w:pPr>
      <w:r>
        <w:t>Zur Beantwortung der Frage soll auf Basis eines gegebenen Datensatzes</w:t>
      </w:r>
      <w:r w:rsidR="004C715B">
        <w:t xml:space="preserve">, </w:t>
      </w:r>
      <w:r w:rsidR="00577C69">
        <w:t>welcher</w:t>
      </w:r>
      <w:r w:rsidR="004C715B">
        <w:t xml:space="preserve"> Daten von sich bewegenden Fußgängern enthält,</w:t>
      </w:r>
      <w:r>
        <w:t xml:space="preserve"> ein neuronale</w:t>
      </w:r>
      <w:r w:rsidR="00712395">
        <w:t>s</w:t>
      </w:r>
      <w:r>
        <w:t xml:space="preserve"> Netz trainiert und eine Regression </w:t>
      </w:r>
      <w:r w:rsidR="00712395">
        <w:t xml:space="preserve">durchgeführt werden. </w:t>
      </w:r>
      <w:r w:rsidR="00F549E6">
        <w:t xml:space="preserve">Jeder Datenpunkt </w:t>
      </w:r>
      <w:r w:rsidR="004C715B">
        <w:t xml:space="preserve">im Datensatz </w:t>
      </w:r>
      <w:r w:rsidR="00F549E6">
        <w:t xml:space="preserve">besteht </w:t>
      </w:r>
      <w:r w:rsidR="004C715B">
        <w:t xml:space="preserve">dabei </w:t>
      </w:r>
      <w:r w:rsidR="00F549E6">
        <w:t xml:space="preserve">aus einer Zeitreihe mit insgesamt 20 </w:t>
      </w:r>
      <w:r w:rsidR="00B76B84">
        <w:t>Zeitschritten</w:t>
      </w:r>
      <w:r w:rsidR="00F549E6">
        <w:t xml:space="preserve"> und </w:t>
      </w:r>
      <w:r w:rsidR="00D447C7">
        <w:t>den</w:t>
      </w:r>
      <w:r w:rsidR="003B1B94">
        <w:t xml:space="preserve"> </w:t>
      </w:r>
      <w:r w:rsidR="00F549E6">
        <w:t xml:space="preserve">dazugehörigen </w:t>
      </w:r>
      <w:r w:rsidR="00D447C7">
        <w:t>Werten für die aktuell</w:t>
      </w:r>
      <w:r w:rsidR="004C715B">
        <w:t xml:space="preserve">e </w:t>
      </w:r>
      <w:r w:rsidR="00D447C7">
        <w:t xml:space="preserve">x- und y-Koordinate (in Metern) des Fußgängers. Die zeitlichen Intervalle zwischen zwei Zeitpunkten innerhalb eines Datenpunktes betragen </w:t>
      </w:r>
      <w:r w:rsidR="00872354">
        <w:t>durchgehend</w:t>
      </w:r>
      <w:r w:rsidR="00D447C7">
        <w:t xml:space="preserve"> 400ms. </w:t>
      </w:r>
      <w:r w:rsidR="00312FB6">
        <w:t xml:space="preserve">Neben den Koordinaten sind keine weiteren kontextuellen Informationen über den Fußgänger oder seine Umgebung bekannt. </w:t>
      </w:r>
    </w:p>
    <w:p w14:paraId="47779070" w14:textId="77777777" w:rsidR="00874D6F" w:rsidRDefault="00F76B15" w:rsidP="009A45A5">
      <w:pPr>
        <w:pStyle w:val="Folgeabsatz"/>
      </w:pPr>
      <w:r>
        <w:t xml:space="preserve">Das trainierte neuronale Netz soll anschließend dazu genutzt werden, </w:t>
      </w:r>
      <w:r w:rsidR="00136438">
        <w:t>mithilfe der Informationen aus den ersten acht Zeitpunkten</w:t>
      </w:r>
      <w:r>
        <w:t xml:space="preserve"> eine</w:t>
      </w:r>
      <w:r w:rsidR="00A62D04">
        <w:t>s</w:t>
      </w:r>
      <w:r>
        <w:t xml:space="preserve"> Datenpunktes</w:t>
      </w:r>
      <w:r w:rsidR="00136438">
        <w:t xml:space="preserve">, die zukünftigen </w:t>
      </w:r>
      <w:r w:rsidR="00000C25">
        <w:t>zwölf</w:t>
      </w:r>
      <w:r w:rsidR="00136438">
        <w:t xml:space="preserve"> Positionen des Fußgängers </w:t>
      </w:r>
      <w:r w:rsidR="00A62D04">
        <w:t>vorherzusagen</w:t>
      </w:r>
      <w:r w:rsidR="00136438">
        <w:t xml:space="preserve">. </w:t>
      </w:r>
    </w:p>
    <w:p w14:paraId="0C102609" w14:textId="77777777" w:rsidR="00874D6F" w:rsidRDefault="00874D6F" w:rsidP="00874D6F">
      <w:pPr>
        <w:pStyle w:val="Abb"/>
        <w:keepNext/>
      </w:pPr>
      <w:r>
        <w:lastRenderedPageBreak/>
        <w:drawing>
          <wp:inline distT="0" distB="0" distL="0" distR="0" wp14:anchorId="22FF84CB" wp14:editId="07C6DE80">
            <wp:extent cx="3600000" cy="2399850"/>
            <wp:effectExtent l="0" t="0" r="63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729EE9E" w14:textId="72112819" w:rsidR="00874D6F" w:rsidRDefault="00874D6F" w:rsidP="00874D6F">
      <w:pPr>
        <w:pStyle w:val="Beschriftung"/>
      </w:pPr>
      <w:r>
        <w:t xml:space="preserve">Abbildung </w:t>
      </w:r>
      <w:fldSimple w:instr=" SEQ Abbildung \* ARABIC ">
        <w:r>
          <w:rPr>
            <w:noProof/>
          </w:rPr>
          <w:t>1</w:t>
        </w:r>
      </w:fldSimple>
      <w:r>
        <w:t xml:space="preserve">: </w:t>
      </w:r>
      <w:r w:rsidR="00DC0CD4">
        <w:t xml:space="preserve">Beispiel-Trajektorie eines Fußgängers. Mithilfe der ersten acht Positionen (blau) sollen die zukünftigen zwölf (rot) vorhergesagt werden </w:t>
      </w:r>
      <w:r>
        <w:t>(eigene Darstellung)</w:t>
      </w:r>
    </w:p>
    <w:p w14:paraId="555CA378" w14:textId="1BDAC726" w:rsidR="00B87354" w:rsidRPr="00B87354" w:rsidRDefault="00B87354" w:rsidP="00B87354">
      <w:pPr>
        <w:rPr>
          <w:color w:val="FFC000"/>
        </w:rPr>
      </w:pPr>
      <w:r w:rsidRPr="00B87354">
        <w:rPr>
          <w:color w:val="FFC000"/>
        </w:rPr>
        <w:t xml:space="preserve">Alle Grafiken mit </w:t>
      </w:r>
      <w:r w:rsidRPr="00B87354">
        <w:rPr>
          <w:color w:val="000000" w:themeColor="text1"/>
          <w:highlight w:val="cyan"/>
        </w:rPr>
        <w:t>[Matplotlib]</w:t>
      </w:r>
      <w:r w:rsidRPr="00B87354">
        <w:rPr>
          <w:color w:val="000000" w:themeColor="text1"/>
        </w:rPr>
        <w:t xml:space="preserve"> </w:t>
      </w:r>
      <w:r w:rsidRPr="00B87354">
        <w:rPr>
          <w:color w:val="FFC000"/>
        </w:rPr>
        <w:t>erstellt</w:t>
      </w:r>
      <w:r>
        <w:rPr>
          <w:color w:val="FFC000"/>
        </w:rPr>
        <w:t xml:space="preserve"> </w:t>
      </w:r>
      <w:r w:rsidRPr="00B87354">
        <w:rPr>
          <w:color w:val="FFC000"/>
        </w:rPr>
        <w:sym w:font="Wingdings" w:char="F0E0"/>
      </w:r>
      <w:r>
        <w:rPr>
          <w:color w:val="FFC000"/>
        </w:rPr>
        <w:t xml:space="preserve"> Fussnote machen</w:t>
      </w:r>
    </w:p>
    <w:p w14:paraId="17CB34C9" w14:textId="0EB3E4F7" w:rsidR="00136438" w:rsidRDefault="000E508B" w:rsidP="00874D6F">
      <w:pPr>
        <w:pStyle w:val="Folgeabsatz"/>
        <w:ind w:firstLine="0"/>
      </w:pPr>
      <w:r>
        <w:t xml:space="preserve">Diese </w:t>
      </w:r>
      <w:r w:rsidR="005563C7">
        <w:t>acht-zu-zwölf-</w:t>
      </w:r>
      <w:r>
        <w:t xml:space="preserve">Verteilung ist gängig </w:t>
      </w:r>
      <w:r w:rsidR="00056ED9">
        <w:t>in der Literatur und beispielsweise in den Werken vo</w:t>
      </w:r>
      <w:r w:rsidR="00220DB6">
        <w:t xml:space="preserve">n </w:t>
      </w:r>
      <w:r w:rsidR="00220DB6" w:rsidRPr="00A9325F">
        <w:rPr>
          <w:highlight w:val="cyan"/>
        </w:rPr>
        <w:t xml:space="preserve">[Social LSTM: Human Trajectory Prediction in Crowded Spaces | </w:t>
      </w:r>
      <w:r w:rsidR="00A31B53" w:rsidRPr="00A9325F">
        <w:rPr>
          <w:szCs w:val="22"/>
          <w:highlight w:val="cyan"/>
        </w:rPr>
        <w:t xml:space="preserve">Pedestrian Trajectory Prediction with Convolutional Neural Networks | </w:t>
      </w:r>
      <w:r w:rsidR="00A9325F" w:rsidRPr="00A9325F">
        <w:rPr>
          <w:rFonts w:eastAsiaTheme="minorHAnsi" w:cs="Segoe UI"/>
          <w:szCs w:val="22"/>
          <w:highlight w:val="cyan"/>
          <w:lang w:eastAsia="en-US"/>
        </w:rPr>
        <w:t>Convolutional Neural Network for Trajectory Prediction</w:t>
      </w:r>
      <w:r w:rsidR="00220DB6" w:rsidRPr="00A9325F">
        <w:rPr>
          <w:szCs w:val="22"/>
          <w:highlight w:val="cyan"/>
        </w:rPr>
        <w:t>]</w:t>
      </w:r>
      <w:r w:rsidR="00220DB6">
        <w:t xml:space="preserve"> </w:t>
      </w:r>
      <w:r w:rsidR="00056ED9">
        <w:t xml:space="preserve">zu finden. </w:t>
      </w:r>
      <w:r w:rsidR="009E6993">
        <w:t xml:space="preserve">Die zugrunde liegende Aufgabe wird in Abb. 1 </w:t>
      </w:r>
      <w:r w:rsidR="00D75F9D">
        <w:t xml:space="preserve">zusätzlich </w:t>
      </w:r>
      <w:r w:rsidR="009E6993">
        <w:t xml:space="preserve">visualisiert.  </w:t>
      </w:r>
    </w:p>
    <w:p w14:paraId="26FA2989" w14:textId="552BE5EB" w:rsidR="00843333" w:rsidRPr="00843333" w:rsidRDefault="00207E6B" w:rsidP="00843333">
      <w:pPr>
        <w:pStyle w:val="berschrift2"/>
      </w:pPr>
      <w:bookmarkStart w:id="4" w:name="_Toc81841095"/>
      <w:r w:rsidRPr="00207E6B">
        <w:rPr>
          <w:rStyle w:val="Hervorhebung"/>
          <w:i w:val="0"/>
          <w:iCs w:val="0"/>
        </w:rPr>
        <w:t>Datenvorverarbeitung</w:t>
      </w:r>
      <w:bookmarkEnd w:id="4"/>
    </w:p>
    <w:p w14:paraId="2284DCEB" w14:textId="794ADC03" w:rsidR="00A5749F" w:rsidRDefault="00EB509B" w:rsidP="00EB509B">
      <w:pPr>
        <w:pStyle w:val="berschrift3"/>
      </w:pPr>
      <w:bookmarkStart w:id="5" w:name="_Toc81841096"/>
      <w:r>
        <w:t>Normalisier</w:t>
      </w:r>
      <w:r w:rsidR="00206B63">
        <w:t>en</w:t>
      </w:r>
      <w:r>
        <w:t xml:space="preserve"> der Daten</w:t>
      </w:r>
      <w:bookmarkEnd w:id="5"/>
    </w:p>
    <w:p w14:paraId="1725BF17" w14:textId="77777777" w:rsidR="00675433" w:rsidRDefault="00AA1631" w:rsidP="00AA1631">
      <w:r>
        <w:t xml:space="preserve">Der ursprüngliche Datensatz enthält die Positionen der Fußgänger als absolute Koordinaten. Da </w:t>
      </w:r>
      <w:r w:rsidR="00603B7B">
        <w:t xml:space="preserve">allerdings kein Ursprung für diese Koordinaten festgelegt ist, können die Bewegungsdaten unterschiedlicher Fußgänger absolut weit auseinander liegen (Fußgänger 1 z. B. im Bereich 1 bis 10m, Fußgänger 2 im Bereich 90 bis 100m). </w:t>
      </w:r>
    </w:p>
    <w:p w14:paraId="52DBAE29" w14:textId="77777777" w:rsidR="00544583" w:rsidRDefault="00501EA3" w:rsidP="00AA1631">
      <w:r w:rsidRPr="00B87049">
        <w:rPr>
          <w:highlight w:val="cyan"/>
        </w:rPr>
        <w:t>[</w:t>
      </w:r>
      <w:r w:rsidRPr="00B87049">
        <w:rPr>
          <w:szCs w:val="22"/>
          <w:highlight w:val="cyan"/>
        </w:rPr>
        <w:t>Pedestrian Trajectory Prediction with Convolutional Neural Networks</w:t>
      </w:r>
      <w:r w:rsidRPr="00B87049">
        <w:rPr>
          <w:highlight w:val="cyan"/>
        </w:rPr>
        <w:t>]</w:t>
      </w:r>
      <w:r>
        <w:t xml:space="preserve"> </w:t>
      </w:r>
      <w:r w:rsidR="00F252E1">
        <w:t>identifizieren</w:t>
      </w:r>
      <w:r>
        <w:t xml:space="preserve"> neben dem naiven Ansatz, die absoluten Koordinaten ohne weitere Normalisierung zu verwenden, drei </w:t>
      </w:r>
      <w:r w:rsidR="00F252E1">
        <w:t xml:space="preserve">mögliche Normalisierungstechniken: </w:t>
      </w:r>
    </w:p>
    <w:p w14:paraId="6A5EBB82" w14:textId="03B92C0C" w:rsidR="00F252E1" w:rsidRDefault="00544583" w:rsidP="00544583">
      <w:pPr>
        <w:pStyle w:val="Listenabsatz"/>
        <w:numPr>
          <w:ilvl w:val="0"/>
          <w:numId w:val="9"/>
        </w:numPr>
      </w:pPr>
      <w:r>
        <w:t>Koordinaten haben den Ursprung im ersten beobachteten Zeitpunkt</w:t>
      </w:r>
    </w:p>
    <w:p w14:paraId="094A4A2E" w14:textId="64D5830F" w:rsidR="00544583" w:rsidRDefault="00544583" w:rsidP="00544583">
      <w:pPr>
        <w:pStyle w:val="Listenabsatz"/>
        <w:numPr>
          <w:ilvl w:val="0"/>
          <w:numId w:val="9"/>
        </w:numPr>
      </w:pPr>
      <w:r>
        <w:t>Koordinaten haben den Ursprung im letzten beobachteten Zeitpunkt</w:t>
      </w:r>
    </w:p>
    <w:p w14:paraId="40655D9A" w14:textId="3C9A0ABC" w:rsidR="00F252E1" w:rsidRDefault="00544583" w:rsidP="00AA1631">
      <w:pPr>
        <w:pStyle w:val="Listenabsatz"/>
        <w:numPr>
          <w:ilvl w:val="0"/>
          <w:numId w:val="9"/>
        </w:numPr>
      </w:pPr>
      <w:r>
        <w:t>Relative Koordinaten</w:t>
      </w:r>
    </w:p>
    <w:p w14:paraId="749DFBE3" w14:textId="77777777" w:rsidR="00D235BE" w:rsidRDefault="00643E74" w:rsidP="00D90C63">
      <w:r>
        <w:lastRenderedPageBreak/>
        <w:t xml:space="preserve">Alle drei Ansätze führen </w:t>
      </w:r>
      <w:r w:rsidR="00544583">
        <w:t>dabei</w:t>
      </w:r>
      <w:r>
        <w:t xml:space="preserve"> zu einer Performancesteigerung</w:t>
      </w:r>
      <w:r w:rsidR="00C20CDD">
        <w:t xml:space="preserve"> des </w:t>
      </w:r>
      <w:r w:rsidR="00D90C63">
        <w:t>in der Arbeit</w:t>
      </w:r>
      <w:r w:rsidR="00C20CDD">
        <w:t xml:space="preserve"> vorgestellten</w:t>
      </w:r>
      <w:r w:rsidR="00025BDE">
        <w:t>,</w:t>
      </w:r>
      <w:r w:rsidR="00C20CDD">
        <w:t xml:space="preserve"> </w:t>
      </w:r>
      <w:r w:rsidR="00025BDE">
        <w:t xml:space="preserve">faltenden </w:t>
      </w:r>
      <w:r w:rsidR="00C20CDD">
        <w:t>neuronalen Netzes</w:t>
      </w:r>
      <w:r w:rsidR="00025BDE">
        <w:t xml:space="preserve"> </w:t>
      </w:r>
      <w:r>
        <w:t xml:space="preserve">für </w:t>
      </w:r>
      <w:r w:rsidR="00C20CDD">
        <w:t>unterschiedliche</w:t>
      </w:r>
      <w:r>
        <w:t xml:space="preserve"> Datensätze, was die Notwendigkeit der Normalisierung der Daten nochmals betont.</w:t>
      </w:r>
      <w:r w:rsidR="00D90C63">
        <w:t xml:space="preserve"> </w:t>
      </w:r>
    </w:p>
    <w:p w14:paraId="67099044" w14:textId="341C3C59" w:rsidR="00A81A65" w:rsidRDefault="00D90C63" w:rsidP="00BB44C9">
      <w:pPr>
        <w:pStyle w:val="Folgeabsatz"/>
        <w:rPr>
          <w:color w:val="FFC000"/>
        </w:rPr>
      </w:pPr>
      <w:r>
        <w:t xml:space="preserve">In dieser Arbeit </w:t>
      </w:r>
      <w:r w:rsidR="00544583">
        <w:t xml:space="preserve">werden die Daten gemäß dem zuletzt aufgeführten Stichpunkt normalisiert. Das bedeutet, </w:t>
      </w:r>
      <w:r w:rsidR="006F1C94">
        <w:t xml:space="preserve">das das später trainierte neuronale Netz nur mit den relativen Änderungen der x- und y-Koordinaten zwischen zwei Zeitpunkten arbeitet, welche im weiteren Verlauf der Arbeit als Delta-x (dx) und Delta-y (dy) bezeichnet werden. </w:t>
      </w:r>
      <w:r w:rsidR="00AF626E">
        <w:t>Zur Bestimmung der Delta-Werte wurde für jeden Zeitpunkt eines Datenpunktes</w:t>
      </w:r>
      <w:r w:rsidR="00A13CEC">
        <w:t xml:space="preserve"> </w:t>
      </w:r>
      <w:r w:rsidR="00A81A65">
        <w:t xml:space="preserve">für alle Datenpunkte im Datensatz </w:t>
      </w:r>
      <w:r w:rsidR="00AF626E">
        <w:t xml:space="preserve">die Differenz der x- und y-Koordinaten vom aktuellen Zeitpunkt </w:t>
      </w:r>
      <w:r w:rsidR="00A13CEC">
        <w:t>t</w:t>
      </w:r>
      <w:r w:rsidR="00AF626E">
        <w:t xml:space="preserve"> und zum vorherigen Zeitpunkt </w:t>
      </w:r>
      <w:r w:rsidR="00A13CEC">
        <w:t>t</w:t>
      </w:r>
      <w:r w:rsidR="00AF626E">
        <w:t>-1 berechnet</w:t>
      </w:r>
      <w:r w:rsidR="00BB44C9">
        <w:t xml:space="preserve">. </w:t>
      </w:r>
      <w:r w:rsidR="004B6CF9" w:rsidRPr="00AA0ACB">
        <w:rPr>
          <w:color w:val="FFC000"/>
        </w:rPr>
        <w:t>, formal dargestellt</w:t>
      </w:r>
      <w:r w:rsidR="00AA0ACB">
        <w:rPr>
          <w:color w:val="FFC000"/>
        </w:rPr>
        <w:t xml:space="preserve"> (evtl. Formel mit einfügen)</w:t>
      </w:r>
      <w:r w:rsidR="004B6CF9" w:rsidRPr="00AA0ACB">
        <w:rPr>
          <w:color w:val="FFC000"/>
        </w:rPr>
        <w:t>:</w:t>
      </w:r>
    </w:p>
    <w:p w14:paraId="3A43EFA9" w14:textId="458A1405" w:rsidR="00BB44C9" w:rsidRDefault="00D51803" w:rsidP="00D51803">
      <w:pPr>
        <w:pStyle w:val="Folgeabsatz"/>
      </w:pPr>
      <w:r>
        <w:t xml:space="preserve">Das führt zu einer nötigen Spezialisierung der Anforderungen an das neuronale Netz: Aus den ersten acht Zeitschritten eines Datenpunktes werden je sieben dx- und dy-Werte berechnet. Das neuronale Netz soll demnach Zeitreihen der Länge sieben </w:t>
      </w:r>
      <w:r w:rsidR="00330F36">
        <w:t xml:space="preserve">und </w:t>
      </w:r>
      <w:r>
        <w:t>den zwei Features dx und dy entgegennehmen</w:t>
      </w:r>
      <w:r w:rsidR="005D2EA5">
        <w:t xml:space="preserve"> und dafür die nächsten zwölf </w:t>
      </w:r>
      <w:r w:rsidR="00A303FA">
        <w:t>d</w:t>
      </w:r>
      <w:r w:rsidR="00636B13">
        <w:t>x</w:t>
      </w:r>
      <w:r w:rsidR="00A303FA">
        <w:t>- und dy</w:t>
      </w:r>
      <w:r w:rsidR="005D2EA5">
        <w:t xml:space="preserve">-Werte </w:t>
      </w:r>
      <w:r w:rsidR="007E72C9">
        <w:t>vorhersagen</w:t>
      </w:r>
      <w:r w:rsidR="005D2EA5">
        <w:t xml:space="preserve">. </w:t>
      </w:r>
    </w:p>
    <w:p w14:paraId="640376B0" w14:textId="1D462094" w:rsidR="00512003" w:rsidRDefault="00512003" w:rsidP="00512003">
      <w:pPr>
        <w:pStyle w:val="berschrift3"/>
      </w:pPr>
      <w:r>
        <w:t>Aufteilen der Daten in Trainings-, Validierungs- und Testdaten</w:t>
      </w:r>
    </w:p>
    <w:p w14:paraId="265C88E3" w14:textId="75552470" w:rsidR="00F62DAE" w:rsidRPr="00F62DAE" w:rsidRDefault="00A0233E" w:rsidP="00F62DAE">
      <w:r>
        <w:t>Die normalisierten Datenpunkte wurden</w:t>
      </w:r>
      <w:r w:rsidR="008000EE">
        <w:t xml:space="preserve"> nach dem Zufallsprinzip</w:t>
      </w:r>
      <w:r>
        <w:t xml:space="preserve"> in </w:t>
      </w:r>
      <w:r w:rsidR="00732203">
        <w:t xml:space="preserve">Trainings- (80%), Validierungs- und Testdaten (je 10%) aufgeteilt. </w:t>
      </w:r>
    </w:p>
    <w:p w14:paraId="6D901A88" w14:textId="0C783956" w:rsidR="00CD2DD3" w:rsidRPr="00CD2DD3" w:rsidRDefault="00AF03D6" w:rsidP="00CD2DD3">
      <w:r>
        <w:t>Zur Vermeidung von</w:t>
      </w:r>
      <w:r w:rsidR="00CD2DD3">
        <w:t xml:space="preserve"> </w:t>
      </w:r>
      <w:r>
        <w:t>D</w:t>
      </w:r>
      <w:r w:rsidR="00CD2DD3">
        <w:t>ata-Leakag</w:t>
      </w:r>
      <w:r>
        <w:t>e</w:t>
      </w:r>
      <w:r w:rsidR="00CD2DD3">
        <w:t xml:space="preserve"> </w:t>
      </w:r>
      <w:r w:rsidR="00403181">
        <w:t>erfolgte diese Aufsplittung vor der Standardisierung der Daten.</w:t>
      </w:r>
    </w:p>
    <w:p w14:paraId="1D42B348" w14:textId="0219DB7A" w:rsidR="00EB509B" w:rsidRDefault="00EB509B" w:rsidP="00EB509B">
      <w:pPr>
        <w:pStyle w:val="berschrift3"/>
      </w:pPr>
      <w:bookmarkStart w:id="6" w:name="_Toc81841097"/>
      <w:r w:rsidRPr="00843333">
        <w:t>Standardisier</w:t>
      </w:r>
      <w:r w:rsidR="00206B63" w:rsidRPr="00843333">
        <w:t>en</w:t>
      </w:r>
      <w:r w:rsidRPr="00843333">
        <w:t xml:space="preserve"> der Daten</w:t>
      </w:r>
      <w:bookmarkEnd w:id="6"/>
    </w:p>
    <w:p w14:paraId="35059224" w14:textId="715D9F25" w:rsidR="00504E39" w:rsidRDefault="00504E39" w:rsidP="00504E39">
      <w:r>
        <w:t>Um sicherzustellen, dass die Wertebereiche der zwei Merkmale dx und dy nicht zu unterschiedlich sind, werden diese mithilfe der z-Transformation standardisiert</w:t>
      </w:r>
      <w:r w:rsidR="00C24058">
        <w:t xml:space="preserve">, sodass für jedes Merkmal ein Erwartungswert von </w:t>
      </w:r>
      <w:r w:rsidR="00733364">
        <w:t>0</w:t>
      </w:r>
      <w:r w:rsidR="00C24058">
        <w:t xml:space="preserve"> und eine Standardabweichung von </w:t>
      </w:r>
      <w:r w:rsidR="00733364">
        <w:t>1</w:t>
      </w:r>
      <w:r w:rsidR="00C24058">
        <w:t xml:space="preserve"> vorliegt. </w:t>
      </w:r>
      <w:r w:rsidR="005B637B">
        <w:t xml:space="preserve">Der </w:t>
      </w:r>
      <m:oMath>
        <m:r>
          <w:rPr>
            <w:rFonts w:ascii="Cambria Math" w:hAnsi="Cambria Math"/>
          </w:rPr>
          <m:t>z</m:t>
        </m:r>
      </m:oMath>
      <w:r w:rsidR="005B637B">
        <w:t xml:space="preserve">-Score des Samples </w:t>
      </w:r>
      <m:oMath>
        <m:r>
          <w:rPr>
            <w:rFonts w:ascii="Cambria Math" w:hAnsi="Cambria Math"/>
          </w:rPr>
          <m:t>x</m:t>
        </m:r>
      </m:oMath>
      <w:r w:rsidR="005B637B">
        <w:t xml:space="preserve"> lässt sich </w:t>
      </w:r>
      <w:r w:rsidR="00CA3E8D">
        <w:t>mit folgender der Formel berechnen:</w:t>
      </w:r>
    </w:p>
    <w:p w14:paraId="32260053" w14:textId="0597FD24" w:rsidR="005B637B" w:rsidRPr="00CA3E8D" w:rsidRDefault="005B637B" w:rsidP="005B637B">
      <w:pPr>
        <w:pStyle w:val="Folgeabsatz"/>
      </w:pPr>
      <m:oMathPara>
        <m:oMath>
          <m:r>
            <w:rPr>
              <w:rFonts w:ascii="Cambria Math" w:hAnsi="Cambria Math"/>
            </w:rPr>
            <m:t>z=</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r>
            <w:rPr>
              <w:rFonts w:ascii="Cambria Math" w:hAnsi="Cambria Math"/>
            </w:rPr>
            <m:t xml:space="preserve"> </m:t>
          </m:r>
        </m:oMath>
      </m:oMathPara>
    </w:p>
    <w:p w14:paraId="43EA12A7" w14:textId="231C88B2" w:rsidR="005B637B" w:rsidRDefault="005B637B" w:rsidP="005B637B">
      <w:pPr>
        <w:pStyle w:val="Folgeabsatz"/>
        <w:ind w:firstLine="0"/>
      </w:pPr>
      <m:oMath>
        <m:acc>
          <m:accPr>
            <m:chr m:val="̅"/>
            <m:ctrlPr>
              <w:rPr>
                <w:rFonts w:ascii="Cambria Math" w:hAnsi="Cambria Math"/>
                <w:i/>
              </w:rPr>
            </m:ctrlPr>
          </m:accPr>
          <m:e>
            <m:r>
              <w:rPr>
                <w:rFonts w:ascii="Cambria Math" w:hAnsi="Cambria Math"/>
              </w:rPr>
              <m:t>x</m:t>
            </m:r>
          </m:e>
        </m:acc>
      </m:oMath>
      <w:r>
        <w:t xml:space="preserve"> ist </w:t>
      </w:r>
      <w:r w:rsidR="00CA3E8D">
        <w:t xml:space="preserve">dabei das arithmetische Mittel und </w:t>
      </w:r>
      <m:oMath>
        <m:r>
          <w:rPr>
            <w:rFonts w:ascii="Cambria Math" w:hAnsi="Cambria Math"/>
          </w:rPr>
          <m:t>s</m:t>
        </m:r>
      </m:oMath>
      <w:r w:rsidR="00CA3E8D">
        <w:t xml:space="preserve"> die Standardabweichung der Trainingssamples.  </w:t>
      </w:r>
    </w:p>
    <w:p w14:paraId="18B4DCF9" w14:textId="77777777" w:rsidR="004E7817" w:rsidRPr="005B637B" w:rsidRDefault="004E7817" w:rsidP="005B637B">
      <w:pPr>
        <w:pStyle w:val="Folgeabsatz"/>
        <w:ind w:firstLine="0"/>
      </w:pPr>
    </w:p>
    <w:p w14:paraId="443EBF3F" w14:textId="191949F9" w:rsidR="00504E39" w:rsidRDefault="00247EDB" w:rsidP="00C064EE">
      <w:r>
        <w:t xml:space="preserve">Eine Verlagerung der Mittelwerte der Inputvariablen gegen null, wie es bei der z-Transformation der Fall ist, wird auch von </w:t>
      </w:r>
      <w:r w:rsidR="00B96ED1" w:rsidRPr="00B96ED1">
        <w:t>[</w:t>
      </w:r>
      <w:r w:rsidR="00B96ED1" w:rsidRPr="00B96ED1">
        <w:rPr>
          <w:highlight w:val="cyan"/>
        </w:rPr>
        <w:t>EfficientBackprop</w:t>
      </w:r>
      <w:r w:rsidR="00B96ED1" w:rsidRPr="00B96ED1">
        <w:t>]</w:t>
      </w:r>
      <w:r>
        <w:t xml:space="preserve"> empfohlen</w:t>
      </w:r>
      <w:r w:rsidR="009A7C5E">
        <w:t xml:space="preserve">, da </w:t>
      </w:r>
      <w:r w:rsidR="009A7C5E" w:rsidRPr="009A7C5E">
        <w:rPr>
          <w:color w:val="FFC000"/>
        </w:rPr>
        <w:t>„any shift oft he average input away from zero will bias the updates in a particular direction and thus slow down learning“</w:t>
      </w:r>
      <w:r>
        <w:t>.</w:t>
      </w:r>
      <w:r w:rsidR="009A7C5E">
        <w:t xml:space="preserve"> </w:t>
      </w:r>
    </w:p>
    <w:p w14:paraId="2C4980A9" w14:textId="5248AFE0" w:rsidR="00556F3E" w:rsidRPr="00556F3E" w:rsidRDefault="00556F3E" w:rsidP="00556F3E">
      <w:pPr>
        <w:pStyle w:val="Folgeabsatz"/>
      </w:pPr>
      <w:r w:rsidRPr="002168D4">
        <w:rPr>
          <w:color w:val="FFC000"/>
        </w:rPr>
        <w:t>Die Standardisierung</w:t>
      </w:r>
      <w:r w:rsidR="00736F3A" w:rsidRPr="002168D4">
        <w:rPr>
          <w:color w:val="FFC000"/>
        </w:rPr>
        <w:t xml:space="preserve"> der Trainingsdaten, sowie die später folgende Umkehrung der z-Scores</w:t>
      </w:r>
      <w:r w:rsidRPr="002168D4">
        <w:rPr>
          <w:color w:val="FFC000"/>
        </w:rPr>
        <w:t xml:space="preserve"> </w:t>
      </w:r>
      <w:r w:rsidR="004A363D" w:rsidRPr="002168D4">
        <w:rPr>
          <w:color w:val="FFC000"/>
        </w:rPr>
        <w:t xml:space="preserve">erfolgte mithilfe der StandardScaler- Klasse der </w:t>
      </w:r>
      <w:r w:rsidR="00736F3A" w:rsidRPr="002168D4">
        <w:rPr>
          <w:color w:val="FFC000"/>
        </w:rPr>
        <w:t>Scikit-learn Bibliothek.</w:t>
      </w:r>
      <w:r w:rsidR="002168D4" w:rsidRPr="002168D4">
        <w:rPr>
          <w:color w:val="FFC000"/>
        </w:rPr>
        <w:t xml:space="preserve"> (evtl. als Fußnote)</w:t>
      </w:r>
      <w:r w:rsidR="00736F3A" w:rsidRPr="002168D4">
        <w:rPr>
          <w:color w:val="FFC000"/>
        </w:rPr>
        <w:t xml:space="preserve"> </w:t>
      </w:r>
    </w:p>
    <w:p w14:paraId="3C536C26" w14:textId="47ED69D2" w:rsidR="00642D27" w:rsidRDefault="00642D27" w:rsidP="00642D27">
      <w:pPr>
        <w:pStyle w:val="berschrift3"/>
      </w:pPr>
      <w:bookmarkStart w:id="7" w:name="_Toc81841098"/>
      <w:r>
        <w:t>Formatieren der Daten</w:t>
      </w:r>
      <w:bookmarkEnd w:id="7"/>
    </w:p>
    <w:p w14:paraId="7A017E3E" w14:textId="3AE7E98F" w:rsidR="00642D27" w:rsidRPr="00642D27" w:rsidRDefault="00642D27" w:rsidP="00642D27">
      <w:r>
        <w:t xml:space="preserve">In den richtigen Shape für das NN bringen + Aufteilen eines Datenpunktes in </w:t>
      </w:r>
      <w:r w:rsidR="00F06741">
        <w:t>mehrere</w:t>
      </w:r>
      <w:r>
        <w:t xml:space="preserve"> Samples</w:t>
      </w:r>
    </w:p>
    <w:p w14:paraId="560B47FF" w14:textId="66617010" w:rsidR="00EE5A5D" w:rsidRDefault="00EE5A5D" w:rsidP="00EE5A5D">
      <w:pPr>
        <w:pStyle w:val="berschrift2"/>
      </w:pPr>
      <w:bookmarkStart w:id="8" w:name="_Toc81841099"/>
      <w:r>
        <w:t xml:space="preserve">Rekurrentes </w:t>
      </w:r>
      <w:r w:rsidR="00EE27B8">
        <w:t>neuronales Netz (RNN)</w:t>
      </w:r>
      <w:bookmarkEnd w:id="8"/>
    </w:p>
    <w:p w14:paraId="56CC5B30" w14:textId="0F18EB4E" w:rsidR="00851447" w:rsidRDefault="009821A1" w:rsidP="00851447">
      <w:r>
        <w:t>RNN eignen sich besonders für Daten im Zeitreihenformat, allerdings gibt’s bei normalen RNN Probleme. Deshalb LSTM, welches auch gängig in der Literatur verwendet wird</w:t>
      </w:r>
      <w:r w:rsidR="001E2265">
        <w:t xml:space="preserve"> </w:t>
      </w:r>
      <w:r w:rsidR="001E2265">
        <w:sym w:font="Wingdings" w:char="F0E0"/>
      </w:r>
      <w:r w:rsidR="001E2265">
        <w:t xml:space="preserve"> allerdings sogar andere Ansätze (CNN), die besser abschneiden!</w:t>
      </w:r>
    </w:p>
    <w:p w14:paraId="4A07D3E5" w14:textId="38C7E53F" w:rsidR="00614227" w:rsidRDefault="00614227" w:rsidP="00614227">
      <w:pPr>
        <w:pStyle w:val="Folgeabsatz"/>
        <w:numPr>
          <w:ilvl w:val="0"/>
          <w:numId w:val="10"/>
        </w:numPr>
      </w:pPr>
      <w:r>
        <w:t xml:space="preserve">Was ist LSTM/ </w:t>
      </w:r>
      <w:r w:rsidRPr="00614227">
        <w:t>CuDNNLSTM</w:t>
      </w:r>
    </w:p>
    <w:p w14:paraId="67B27F8C" w14:textId="0780361D" w:rsidR="00664E4C" w:rsidRDefault="00664E4C" w:rsidP="00614227">
      <w:pPr>
        <w:pStyle w:val="Folgeabsatz"/>
        <w:numPr>
          <w:ilvl w:val="0"/>
          <w:numId w:val="10"/>
        </w:numPr>
      </w:pPr>
      <w:r>
        <w:t>Was ist eine Dense Layer</w:t>
      </w:r>
    </w:p>
    <w:p w14:paraId="40DD1305" w14:textId="3F8C2DE1" w:rsidR="00614227" w:rsidRDefault="00614227" w:rsidP="00614227">
      <w:pPr>
        <w:pStyle w:val="Folgeabsatz"/>
        <w:numPr>
          <w:ilvl w:val="0"/>
          <w:numId w:val="10"/>
        </w:numPr>
      </w:pPr>
      <w:r>
        <w:t>Was sind units</w:t>
      </w:r>
    </w:p>
    <w:p w14:paraId="7FC8D631" w14:textId="1D8BA59D" w:rsidR="00614227" w:rsidRDefault="00614227" w:rsidP="00614227">
      <w:pPr>
        <w:pStyle w:val="Folgeabsatz"/>
        <w:numPr>
          <w:ilvl w:val="0"/>
          <w:numId w:val="10"/>
        </w:numPr>
      </w:pPr>
      <w:r>
        <w:t xml:space="preserve">Welche methoden wurden gegen Overfitting angewendet? </w:t>
      </w:r>
      <w:r>
        <w:sym w:font="Wingdings" w:char="F0E0"/>
      </w:r>
      <w:r>
        <w:t xml:space="preserve"> L1-Regularisierung </w:t>
      </w:r>
      <w:r>
        <w:sym w:font="Wingdings" w:char="F0E0"/>
      </w:r>
      <w:r>
        <w:t xml:space="preserve"> wie funktioniert das?</w:t>
      </w:r>
    </w:p>
    <w:p w14:paraId="115D3DCC" w14:textId="35C28AC0" w:rsidR="00240A63" w:rsidRDefault="00240A63" w:rsidP="00614227">
      <w:pPr>
        <w:pStyle w:val="Folgeabsatz"/>
        <w:numPr>
          <w:ilvl w:val="0"/>
          <w:numId w:val="10"/>
        </w:numPr>
      </w:pPr>
      <w:r>
        <w:t>Learning rate</w:t>
      </w:r>
    </w:p>
    <w:p w14:paraId="0351C0C5" w14:textId="0E56838E" w:rsidR="00240A63" w:rsidRDefault="00240A63" w:rsidP="00614227">
      <w:pPr>
        <w:pStyle w:val="Folgeabsatz"/>
        <w:numPr>
          <w:ilvl w:val="0"/>
          <w:numId w:val="10"/>
        </w:numPr>
      </w:pPr>
      <w:r>
        <w:t>Epochen</w:t>
      </w:r>
    </w:p>
    <w:p w14:paraId="3AED766B" w14:textId="0169B2B0" w:rsidR="00240A63" w:rsidRDefault="00240A63" w:rsidP="00614227">
      <w:pPr>
        <w:pStyle w:val="Folgeabsatz"/>
        <w:numPr>
          <w:ilvl w:val="0"/>
          <w:numId w:val="10"/>
        </w:numPr>
      </w:pPr>
      <w:r>
        <w:t>Adam optimizer</w:t>
      </w:r>
    </w:p>
    <w:p w14:paraId="4EF8B8B1" w14:textId="6A08C73F" w:rsidR="00240A63" w:rsidRDefault="00240A63" w:rsidP="00614227">
      <w:pPr>
        <w:pStyle w:val="Folgeabsatz"/>
        <w:numPr>
          <w:ilvl w:val="0"/>
          <w:numId w:val="10"/>
        </w:numPr>
      </w:pPr>
      <w:r>
        <w:t>Loss funktion</w:t>
      </w:r>
    </w:p>
    <w:p w14:paraId="6DD0A948" w14:textId="77777777" w:rsidR="00240A63" w:rsidRPr="00614227" w:rsidRDefault="00240A63" w:rsidP="00614227">
      <w:pPr>
        <w:pStyle w:val="Folgeabsatz"/>
        <w:numPr>
          <w:ilvl w:val="0"/>
          <w:numId w:val="10"/>
        </w:numPr>
      </w:pPr>
    </w:p>
    <w:p w14:paraId="31D27390" w14:textId="4F260A6D" w:rsidR="008D41AA" w:rsidRDefault="00EE5A5D" w:rsidP="007340C8">
      <w:pPr>
        <w:pStyle w:val="berschrift1"/>
        <w:rPr>
          <w:rStyle w:val="Hervorhebung"/>
          <w:i w:val="0"/>
        </w:rPr>
      </w:pPr>
      <w:bookmarkStart w:id="9" w:name="_Toc81841100"/>
      <w:r>
        <w:rPr>
          <w:rStyle w:val="Hervorhebung"/>
          <w:i w:val="0"/>
        </w:rPr>
        <w:lastRenderedPageBreak/>
        <w:t>Evaluation</w:t>
      </w:r>
      <w:bookmarkEnd w:id="9"/>
    </w:p>
    <w:p w14:paraId="016AD57D" w14:textId="6A673D70" w:rsidR="00695261" w:rsidRDefault="00695261" w:rsidP="00695261">
      <w:pPr>
        <w:pStyle w:val="berschrift2"/>
      </w:pPr>
      <w:bookmarkStart w:id="10" w:name="_Toc81841101"/>
      <w:r>
        <w:t>Metriken</w:t>
      </w:r>
      <w:bookmarkEnd w:id="10"/>
    </w:p>
    <w:p w14:paraId="44E01355" w14:textId="165F5F74" w:rsidR="008612E3" w:rsidRDefault="004E5E64" w:rsidP="00AC5251">
      <w:r>
        <w:t xml:space="preserve">Ebenso wie in verwandter Literatur von bspw. </w:t>
      </w:r>
      <w:r w:rsidR="009C6333" w:rsidRPr="00E32F84">
        <w:rPr>
          <w:highlight w:val="cyan"/>
        </w:rPr>
        <w:t>[</w:t>
      </w:r>
      <w:r w:rsidR="00CC344D" w:rsidRPr="00A9325F">
        <w:rPr>
          <w:szCs w:val="22"/>
          <w:highlight w:val="cyan"/>
        </w:rPr>
        <w:t xml:space="preserve">Pedestrian Trajectory Prediction with Convolutional Neural Networks | </w:t>
      </w:r>
      <w:r w:rsidR="00CC344D" w:rsidRPr="00A9325F">
        <w:rPr>
          <w:rFonts w:eastAsiaTheme="minorHAnsi" w:cs="Segoe UI"/>
          <w:szCs w:val="22"/>
          <w:highlight w:val="cyan"/>
          <w:lang w:eastAsia="en-US"/>
        </w:rPr>
        <w:t>Convolutional Neural Network for Trajectory Predictio</w:t>
      </w:r>
      <w:r w:rsidR="00193F82">
        <w:rPr>
          <w:rFonts w:eastAsiaTheme="minorHAnsi" w:cs="Segoe UI"/>
          <w:szCs w:val="22"/>
          <w:highlight w:val="cyan"/>
          <w:lang w:eastAsia="en-US"/>
        </w:rPr>
        <w:t>n</w:t>
      </w:r>
      <w:r w:rsidR="009C6333" w:rsidRPr="00E32F84">
        <w:rPr>
          <w:highlight w:val="cyan"/>
        </w:rPr>
        <w:t>]</w:t>
      </w:r>
      <w:r w:rsidR="009C6333">
        <w:t xml:space="preserve"> werden zur Auswertung der Performance die </w:t>
      </w:r>
      <w:r w:rsidR="004E0D99">
        <w:t xml:space="preserve">Metriken </w:t>
      </w:r>
      <w:r w:rsidR="00EC7C7B">
        <w:t>„Average Displacement Error</w:t>
      </w:r>
      <w:r w:rsidR="00DD4AD2">
        <w:t>“</w:t>
      </w:r>
      <w:r w:rsidR="008612E3">
        <w:t xml:space="preserve"> (ADE)</w:t>
      </w:r>
      <w:r w:rsidR="005C5786">
        <w:t xml:space="preserve">, erstmalig eingeführt von </w:t>
      </w:r>
      <w:r w:rsidR="005C5786" w:rsidRPr="005C62EF">
        <w:rPr>
          <w:highlight w:val="cyan"/>
        </w:rPr>
        <w:t>[</w:t>
      </w:r>
      <w:r w:rsidR="005C62EF" w:rsidRPr="005C62EF">
        <w:rPr>
          <w:highlight w:val="cyan"/>
        </w:rPr>
        <w:t>You’ll Never Walk Alone: Modeling Social Behavior for Multi-target Tracking</w:t>
      </w:r>
      <w:r w:rsidR="005C5786" w:rsidRPr="005C62EF">
        <w:rPr>
          <w:highlight w:val="cyan"/>
        </w:rPr>
        <w:t>],</w:t>
      </w:r>
      <w:r w:rsidR="004E0D99">
        <w:t xml:space="preserve"> und </w:t>
      </w:r>
      <w:r w:rsidR="00EC7C7B">
        <w:t>„Final Displacement Error</w:t>
      </w:r>
      <w:r w:rsidR="00DD4AD2">
        <w:t>“</w:t>
      </w:r>
      <w:r w:rsidR="008612E3">
        <w:t xml:space="preserve"> (FDE)</w:t>
      </w:r>
      <w:r w:rsidR="004E0D99">
        <w:t xml:space="preserve"> eingesetzt</w:t>
      </w:r>
      <w:r w:rsidR="005C5786">
        <w:t xml:space="preserve">. </w:t>
      </w:r>
    </w:p>
    <w:p w14:paraId="71E55068" w14:textId="43187B5E" w:rsidR="004F17F1" w:rsidRDefault="004F17F1" w:rsidP="004F17F1">
      <w:pPr>
        <w:pStyle w:val="Folgeabsatz"/>
      </w:pPr>
      <w:r>
        <w:t xml:space="preserve">Der ADE </w:t>
      </w:r>
      <w:r w:rsidR="0026082D">
        <w:t xml:space="preserve">eines Fußgängers </w:t>
      </w:r>
      <w:r w:rsidR="00593DEB">
        <w:t>ist</w:t>
      </w:r>
      <w:r w:rsidR="009C6333">
        <w:t xml:space="preserve"> die durchschnittliche </w:t>
      </w:r>
      <w:r w:rsidR="00593DEB">
        <w:t xml:space="preserve">euklidische Distanz zwischen den prädiktierten Positionen und der Ground-Truth für alle vorhergesagten Zeitschritte. </w:t>
      </w:r>
      <w:r w:rsidR="00F801BE">
        <w:t xml:space="preserve">Der ADE lässt </w:t>
      </w:r>
      <w:r w:rsidR="00AD7B12">
        <w:t xml:space="preserve">sich mit </w:t>
      </w:r>
      <w:r w:rsidR="009B1B33">
        <w:t>folgender</w:t>
      </w:r>
      <w:r w:rsidR="00AD7B12">
        <w:t xml:space="preserve"> Formel</w:t>
      </w:r>
      <w:r w:rsidR="00F801BE">
        <w:t xml:space="preserve"> </w:t>
      </w:r>
      <w:r w:rsidR="009B1B33">
        <w:t>berechnen:</w:t>
      </w:r>
    </w:p>
    <w:p w14:paraId="0E85B051" w14:textId="1C8F9F28" w:rsidR="00F801BE" w:rsidRPr="009B1B33" w:rsidRDefault="00F801BE" w:rsidP="004F17F1">
      <w:pPr>
        <w:pStyle w:val="Folgeabsatz"/>
      </w:pPr>
      <m:oMathPara>
        <m:oMath>
          <m:r>
            <w:rPr>
              <w:rFonts w:ascii="Cambria Math" w:hAnsi="Cambria Math"/>
            </w:rPr>
            <m:t xml:space="preserve">ADE=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beo</m:t>
                      </m:r>
                    </m:sub>
                  </m:s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final</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nary>
            </m:num>
            <m:den>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beo</m:t>
                  </m:r>
                </m:sub>
              </m:sSub>
            </m:den>
          </m:f>
        </m:oMath>
      </m:oMathPara>
    </w:p>
    <w:p w14:paraId="17CD3CBC" w14:textId="58943E7F" w:rsidR="00AD7B12" w:rsidRPr="009B1B33" w:rsidRDefault="00476863" w:rsidP="00AD7B12">
      <w:pPr>
        <w:pStyle w:val="Folgeabsatz"/>
        <w:ind w:firstLine="0"/>
      </w:pP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9B1B33">
        <w:t xml:space="preserve"> ist der </w:t>
      </w:r>
      <w:r w:rsidR="00AF626E">
        <w:t>Zeitschritt</w:t>
      </w:r>
      <w:r w:rsidR="009B1B33">
        <w:t xml:space="preserve"> der letzten Beobachtung des Fußgängers</w:t>
      </w:r>
      <w:r w:rsidR="00444817">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444817">
        <w:t xml:space="preserve"> = 8)</w:t>
      </w:r>
      <w:r w:rsidR="009B1B33">
        <w:t xml:space="preserve">, </w:t>
      </w:r>
      <m:oMath>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 </m:t>
        </m:r>
      </m:oMath>
      <w:r w:rsidR="00E7090B">
        <w:t>der fina</w:t>
      </w:r>
      <w:r w:rsidR="00444817">
        <w:t xml:space="preserve">l zu vorhersagende </w:t>
      </w:r>
      <w:r w:rsidR="00AF626E">
        <w:t>Zeitschritt</w:t>
      </w:r>
      <w:r w:rsidR="00E7090B">
        <w:t xml:space="preserve"> eines Datenpunktes</w:t>
      </w:r>
      <w:r w:rsidR="00444817">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t xml:space="preserve"> = 20)</w:t>
      </w:r>
      <w:r w:rsidR="00E7090B">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914165">
        <w:t xml:space="preserve"> ist die vorhergesagte und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9B1B33">
        <w:t xml:space="preserve"> </w:t>
      </w:r>
      <w:r w:rsidR="00914165">
        <w:t xml:space="preserve">die tatsächliche Position zum Zeitpunkt t. </w:t>
      </w:r>
      <m:oMath>
        <m:r>
          <w:rPr>
            <w:rFonts w:ascii="Cambria Math" w:hAnsi="Cambria Math"/>
          </w:rPr>
          <m:t xml:space="preserve">|| </m:t>
        </m:r>
      </m:oMath>
      <w:r w:rsidR="00F602F7">
        <w:t>repräsentiert</w:t>
      </w:r>
      <w:r w:rsidR="00181252">
        <w:t xml:space="preserve"> die euklidische Distanz. </w:t>
      </w:r>
    </w:p>
    <w:p w14:paraId="1631B8ED" w14:textId="6C69043E" w:rsidR="0011642B" w:rsidRDefault="004F17F1" w:rsidP="0011642B">
      <w:pPr>
        <w:pStyle w:val="Folgeabsatz"/>
      </w:pPr>
      <w:r>
        <w:t xml:space="preserve">Der FDE </w:t>
      </w:r>
      <w:r w:rsidR="0026082D">
        <w:t xml:space="preserve">eines Fußgängers </w:t>
      </w:r>
      <w:r w:rsidR="0011642B">
        <w:t>is</w:t>
      </w:r>
      <w:r>
        <w:t xml:space="preserve">t </w:t>
      </w:r>
      <w:r w:rsidR="00593DEB">
        <w:t>die euklidische Distanz zwischen der prädizierte</w:t>
      </w:r>
      <w:r w:rsidR="0011642B">
        <w:t>n</w:t>
      </w:r>
      <w:r w:rsidR="00593DEB">
        <w:t xml:space="preserve"> Position</w:t>
      </w:r>
      <w:r w:rsidR="0011642B">
        <w:t xml:space="preserve"> </w:t>
      </w:r>
      <w:r w:rsidR="00593DEB">
        <w:t xml:space="preserve">und </w:t>
      </w:r>
      <w:r w:rsidR="0011642B">
        <w:t xml:space="preserve">der zugehörigen </w:t>
      </w:r>
      <w:r w:rsidR="00593DEB">
        <w:t>Ground-Truth</w:t>
      </w:r>
      <w:r w:rsidR="00444817">
        <w:t xml:space="preserve"> zum finalen Zeitpunkt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t xml:space="preserve"> und lässt sich folgendermaßen berechnen: </w:t>
      </w:r>
      <w:r w:rsidR="005C5CFE">
        <w:t xml:space="preserve"> </w:t>
      </w:r>
    </w:p>
    <w:p w14:paraId="1B546ECE" w14:textId="1208C0C7" w:rsidR="0011642B" w:rsidRPr="004F17F1" w:rsidRDefault="000E5D3A" w:rsidP="00033557">
      <w:pPr>
        <w:pStyle w:val="Folgeabsatz"/>
      </w:pPr>
      <m:oMathPara>
        <m:oMath>
          <m:r>
            <w:rPr>
              <w:rFonts w:ascii="Cambria Math" w:hAnsi="Cambria Math"/>
            </w:rPr>
            <m:t xml:space="preserve">FDE=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e>
          </m:d>
        </m:oMath>
      </m:oMathPara>
    </w:p>
    <w:p w14:paraId="674D66D0" w14:textId="12C47594" w:rsidR="00695261" w:rsidRDefault="00695261" w:rsidP="00695261">
      <w:pPr>
        <w:pStyle w:val="berschrift2"/>
      </w:pPr>
      <w:bookmarkStart w:id="11" w:name="_Toc81841102"/>
      <w:r>
        <w:t>Resultate</w:t>
      </w:r>
      <w:bookmarkEnd w:id="11"/>
    </w:p>
    <w:p w14:paraId="15DF720E" w14:textId="0D29FC18" w:rsidR="00D55A8E" w:rsidRDefault="00D55A8E" w:rsidP="00D55A8E">
      <w:r>
        <w:t>Die Performance des trainierten RNN wurde anhand des zu Beginn abgespaltenen Testdatensatzes (10% der Gesamtdaten), welcher die Trajektorien von insgesamt 540 Fußgängern umfasst, ausgewertet</w:t>
      </w:r>
      <w:r w:rsidR="00BB081F">
        <w:t xml:space="preserve">, indem für jeden Datenpunkt </w:t>
      </w:r>
      <w:r w:rsidR="009C5F5D">
        <w:t>sowohl</w:t>
      </w:r>
      <w:r w:rsidR="00BB081F">
        <w:t xml:space="preserve"> </w:t>
      </w:r>
      <w:r w:rsidR="009C5F5D">
        <w:t xml:space="preserve">der </w:t>
      </w:r>
      <w:r w:rsidR="00D30A51">
        <w:t>ADE</w:t>
      </w:r>
      <w:r w:rsidR="009C5F5D">
        <w:t xml:space="preserve"> als auch der</w:t>
      </w:r>
      <w:r w:rsidR="00BB081F">
        <w:t xml:space="preserve"> FDE bestimmt wurde</w:t>
      </w:r>
      <w:r>
        <w:t>.</w:t>
      </w:r>
      <w:r w:rsidR="0026082D">
        <w:t xml:space="preserve"> Damit eine gesammelte Aussage für die Performance des Systems gemacht werden kann, wurde der Durchschnitt der jeweiligen Metrik </w:t>
      </w:r>
      <w:r w:rsidR="00EB276F">
        <w:t>von</w:t>
      </w:r>
      <w:r w:rsidR="0026082D">
        <w:t xml:space="preserve"> alle </w:t>
      </w:r>
      <w:r w:rsidR="00CC5F44">
        <w:t>540 Datenpunkte</w:t>
      </w:r>
      <w:r w:rsidR="0026082D">
        <w:t xml:space="preserve"> berechnet</w:t>
      </w:r>
      <w:r w:rsidR="009C5F5D">
        <w:t>, was zu folgendem Ergebnis führt</w:t>
      </w:r>
      <w:r w:rsidR="0026082D">
        <w:t>:</w:t>
      </w:r>
    </w:p>
    <w:p w14:paraId="122D0F13" w14:textId="40B93F2E" w:rsidR="00C3405E" w:rsidRDefault="00D55A8E" w:rsidP="00C3405E">
      <w:pPr>
        <w:pStyle w:val="Folgeabsatz"/>
      </w:pPr>
      <w:r>
        <w:lastRenderedPageBreak/>
        <w:t xml:space="preserve">Das RNN </w:t>
      </w:r>
      <w:r w:rsidR="00F21F5B">
        <w:t>erzielt</w:t>
      </w:r>
      <w:r>
        <w:t xml:space="preserve"> </w:t>
      </w:r>
      <w:r w:rsidR="00707FB8">
        <w:t xml:space="preserve">für </w:t>
      </w:r>
      <w:r w:rsidR="00C62B48">
        <w:t xml:space="preserve">die </w:t>
      </w:r>
      <w:r w:rsidR="00C4791B">
        <w:t>Testdaten</w:t>
      </w:r>
      <w:r w:rsidR="00707FB8">
        <w:t xml:space="preserve"> </w:t>
      </w:r>
      <w:r>
        <w:t xml:space="preserve">einen </w:t>
      </w:r>
      <w:r w:rsidR="009C6333">
        <w:t xml:space="preserve">durchschnittlichen </w:t>
      </w:r>
      <w:r>
        <w:t xml:space="preserve">ADE von </w:t>
      </w:r>
      <w:r w:rsidR="00615664">
        <w:t>0,763</w:t>
      </w:r>
      <w:r w:rsidR="00374ACE">
        <w:t xml:space="preserve"> und einen</w:t>
      </w:r>
      <w:r w:rsidR="009C6333">
        <w:t xml:space="preserve"> durchschnittlichen</w:t>
      </w:r>
      <w:r w:rsidR="00374ACE">
        <w:t xml:space="preserve"> FDE von </w:t>
      </w:r>
      <w:r w:rsidR="00615664">
        <w:t xml:space="preserve">1,561. </w:t>
      </w:r>
    </w:p>
    <w:p w14:paraId="5A2B6D55" w14:textId="0841D7E7" w:rsidR="00374ACE" w:rsidRPr="00182AE0" w:rsidRDefault="00374ACE" w:rsidP="00182AE0">
      <w:pPr>
        <w:pStyle w:val="Folgeabsatz"/>
        <w:rPr>
          <w:color w:val="FFC000"/>
        </w:rPr>
      </w:pPr>
      <w:r w:rsidRPr="000741E7">
        <w:rPr>
          <w:color w:val="FFC000"/>
        </w:rPr>
        <w:t xml:space="preserve">Da x- und y-Koordinaten der Fußgänger in Metern angegeben sind, kann der ADE </w:t>
      </w:r>
      <w:r w:rsidR="00D8199B" w:rsidRPr="000741E7">
        <w:rPr>
          <w:color w:val="FFC000"/>
        </w:rPr>
        <w:t xml:space="preserve">auch </w:t>
      </w:r>
      <w:r w:rsidRPr="000741E7">
        <w:rPr>
          <w:color w:val="FFC000"/>
        </w:rPr>
        <w:t xml:space="preserve">als der durchschnittliche Abstand </w:t>
      </w:r>
      <w:r w:rsidR="00D8199B" w:rsidRPr="000741E7">
        <w:rPr>
          <w:color w:val="FFC000"/>
        </w:rPr>
        <w:t>in Metern</w:t>
      </w:r>
      <w:r w:rsidRPr="000741E7">
        <w:rPr>
          <w:color w:val="FFC000"/>
        </w:rPr>
        <w:t xml:space="preserve"> zwischen einer vom System prädiktierten Zukunftsposition und der Grundwahrheit angesehen werden. Äquivalent dazu beschreibt der FDE den </w:t>
      </w:r>
      <w:r w:rsidR="00475605" w:rsidRPr="000741E7">
        <w:rPr>
          <w:color w:val="FFC000"/>
        </w:rPr>
        <w:t xml:space="preserve">durchschnittlichen </w:t>
      </w:r>
      <w:r w:rsidRPr="000741E7">
        <w:rPr>
          <w:color w:val="FFC000"/>
        </w:rPr>
        <w:t xml:space="preserve">Abstand </w:t>
      </w:r>
      <w:r w:rsidR="00D8199B" w:rsidRPr="000741E7">
        <w:rPr>
          <w:color w:val="FFC000"/>
        </w:rPr>
        <w:t>in Metern</w:t>
      </w:r>
      <w:r w:rsidR="00DB6A04" w:rsidRPr="000741E7">
        <w:rPr>
          <w:color w:val="FFC000"/>
        </w:rPr>
        <w:t xml:space="preserve"> zwischen der prädiktierten und der tatsächlichen Position des Fußgängers zum </w:t>
      </w:r>
      <w:r w:rsidR="00F86811" w:rsidRPr="000741E7">
        <w:rPr>
          <w:color w:val="FFC000"/>
        </w:rPr>
        <w:t>finalen</w:t>
      </w:r>
      <w:r w:rsidR="00DB6A04" w:rsidRPr="000741E7">
        <w:rPr>
          <w:color w:val="FFC000"/>
        </w:rPr>
        <w:t xml:space="preserve"> Zeitpunkt.</w:t>
      </w:r>
    </w:p>
    <w:p w14:paraId="451ED9CF" w14:textId="3A99FB23" w:rsidR="00E479BB" w:rsidRDefault="00CE44E2" w:rsidP="00CE44E2">
      <w:pPr>
        <w:pStyle w:val="berschrift2"/>
      </w:pPr>
      <w:bookmarkStart w:id="12" w:name="_Toc81841103"/>
      <w:r>
        <w:t>Fälle des Scheiterns des Ansatzes</w:t>
      </w:r>
      <w:bookmarkEnd w:id="12"/>
    </w:p>
    <w:p w14:paraId="69B748BC" w14:textId="77777777" w:rsidR="00402E60" w:rsidRDefault="00402E60" w:rsidP="00402E60">
      <w:pPr>
        <w:pStyle w:val="Abb"/>
        <w:keepNext/>
      </w:pPr>
      <w:r>
        <w:drawing>
          <wp:inline distT="0" distB="0" distL="0" distR="0" wp14:anchorId="7C694056" wp14:editId="453F7FB4">
            <wp:extent cx="3600000" cy="2399847"/>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399847"/>
                    </a:xfrm>
                    <a:prstGeom prst="rect">
                      <a:avLst/>
                    </a:prstGeom>
                    <a:noFill/>
                    <a:ln>
                      <a:noFill/>
                    </a:ln>
                  </pic:spPr>
                </pic:pic>
              </a:graphicData>
            </a:graphic>
          </wp:inline>
        </w:drawing>
      </w:r>
    </w:p>
    <w:p w14:paraId="40444143" w14:textId="0928CE49" w:rsidR="00402E60" w:rsidRPr="00402E60" w:rsidRDefault="00402E60" w:rsidP="00402E60">
      <w:pPr>
        <w:pStyle w:val="Beschriftung"/>
      </w:pPr>
      <w:r>
        <w:t>Abb</w:t>
      </w:r>
      <w:r w:rsidR="003D66A9">
        <w:t>ildung</w:t>
      </w:r>
      <w:r>
        <w:t xml:space="preserve"> </w:t>
      </w:r>
      <w:fldSimple w:instr=" SEQ Abbildung \* ARABIC ">
        <w:r w:rsidR="00874D6F">
          <w:rPr>
            <w:noProof/>
          </w:rPr>
          <w:t>2</w:t>
        </w:r>
      </w:fldSimple>
      <w:r>
        <w:t xml:space="preserve">: </w:t>
      </w:r>
      <w:r w:rsidR="0091565D">
        <w:t>Präzise Vorhersagen durch triviales Fußgängerverhalten</w:t>
      </w:r>
      <w:r w:rsidR="00823327">
        <w:t xml:space="preserve"> (eigene Darstellung)</w:t>
      </w:r>
    </w:p>
    <w:p w14:paraId="5F795DE7" w14:textId="4B2ABF6E" w:rsidR="005971DF" w:rsidRDefault="0091565D" w:rsidP="00070C93">
      <w:r>
        <w:t xml:space="preserve">Nur für wenige Fußgänger ist die Vorhersage der zukünftigen Trajektorie so trivial wie </w:t>
      </w:r>
      <w:r w:rsidR="00F75A9C">
        <w:t>in</w:t>
      </w:r>
      <w:r>
        <w:t xml:space="preserve"> </w:t>
      </w:r>
      <w:r w:rsidRPr="00C92E4D">
        <w:rPr>
          <w:color w:val="FFC000"/>
        </w:rPr>
        <w:t xml:space="preserve">Abb. 1. </w:t>
      </w:r>
      <w:r w:rsidR="00C82DE3">
        <w:t xml:space="preserve">Abrupte Richtungswechsel oder Geschwindigkeitsänderungen sorgen für ein </w:t>
      </w:r>
      <w:r w:rsidR="00737316">
        <w:t>oft</w:t>
      </w:r>
      <w:r w:rsidR="00C82DE3">
        <w:t xml:space="preserve"> unberechenbares Verhalten von Fußgängern</w:t>
      </w:r>
      <w:r w:rsidR="00A75200">
        <w:t xml:space="preserve"> und damit zu Einbußen in der Performance</w:t>
      </w:r>
      <w:r w:rsidR="00C82DE3">
        <w:t>.</w:t>
      </w:r>
      <w:r>
        <w:t xml:space="preserve"> </w:t>
      </w:r>
      <w:r w:rsidR="00975E39">
        <w:t>Unzuverlässige Prädiktionen</w:t>
      </w:r>
      <w:r w:rsidR="00F7362B">
        <w:t xml:space="preserve"> des </w:t>
      </w:r>
      <w:r w:rsidR="00C82DE3">
        <w:t xml:space="preserve">vorgestellten </w:t>
      </w:r>
      <w:r w:rsidR="00F7362B">
        <w:t>Systems</w:t>
      </w:r>
      <w:r w:rsidR="00975E39">
        <w:t xml:space="preserve"> sind </w:t>
      </w:r>
      <w:r w:rsidR="004D2737">
        <w:t xml:space="preserve">dabei </w:t>
      </w:r>
      <w:r w:rsidR="00975E39">
        <w:t xml:space="preserve">vor allem bei </w:t>
      </w:r>
      <w:r w:rsidR="00070C93">
        <w:t xml:space="preserve">den </w:t>
      </w:r>
      <w:r w:rsidR="00975E39" w:rsidRPr="00422469">
        <w:rPr>
          <w:color w:val="FFC000"/>
        </w:rPr>
        <w:t>folgenden vier Fällen</w:t>
      </w:r>
      <w:r w:rsidR="007F208A" w:rsidRPr="00422469">
        <w:rPr>
          <w:color w:val="FFC000"/>
        </w:rPr>
        <w:t xml:space="preserve"> (erstmal drei)</w:t>
      </w:r>
      <w:r w:rsidR="00975E39" w:rsidRPr="00422469">
        <w:rPr>
          <w:color w:val="FFC000"/>
        </w:rPr>
        <w:t xml:space="preserve"> </w:t>
      </w:r>
      <w:r w:rsidR="00975E39">
        <w:t>zu beobachten</w:t>
      </w:r>
      <w:r w:rsidR="00070C93">
        <w:t>.</w:t>
      </w:r>
    </w:p>
    <w:p w14:paraId="282214EA" w14:textId="4A65A116" w:rsidR="00070C93" w:rsidRDefault="00EB6BB7" w:rsidP="00070C93">
      <w:pPr>
        <w:pStyle w:val="Folgeabsatz"/>
        <w:numPr>
          <w:ilvl w:val="0"/>
          <w:numId w:val="15"/>
        </w:numPr>
      </w:pPr>
      <w:r>
        <w:t>Fußgänger ändert plötzlich Richtung oder Geschwindigkeit, ohne einen Hinweis darauf:</w:t>
      </w:r>
    </w:p>
    <w:p w14:paraId="31332429" w14:textId="458280C5" w:rsidR="0099085A" w:rsidRPr="00070C93" w:rsidRDefault="0099085A" w:rsidP="0099085A">
      <w:pPr>
        <w:pStyle w:val="Folgeabsatz"/>
        <w:ind w:firstLine="0"/>
      </w:pPr>
      <w:r w:rsidRPr="0099085A">
        <w:t xml:space="preserve"> </w:t>
      </w:r>
    </w:p>
    <w:p w14:paraId="7B63D45E" w14:textId="3FD715DB" w:rsidR="005971DF" w:rsidRDefault="005971DF" w:rsidP="005971DF">
      <w:pPr>
        <w:pStyle w:val="Folgeabsatz"/>
      </w:pPr>
    </w:p>
    <w:p w14:paraId="657DA357" w14:textId="77777777" w:rsidR="0099085A" w:rsidRDefault="0099085A" w:rsidP="0099085A">
      <w:pPr>
        <w:pStyle w:val="Abb"/>
        <w:keepNext/>
      </w:pPr>
      <w:r>
        <w:lastRenderedPageBreak/>
        <w:drawing>
          <wp:inline distT="0" distB="0" distL="0" distR="0" wp14:anchorId="63B45A25" wp14:editId="18F3369A">
            <wp:extent cx="3600000" cy="2399851"/>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399851"/>
                    </a:xfrm>
                    <a:prstGeom prst="rect">
                      <a:avLst/>
                    </a:prstGeom>
                    <a:noFill/>
                    <a:ln>
                      <a:noFill/>
                    </a:ln>
                  </pic:spPr>
                </pic:pic>
              </a:graphicData>
            </a:graphic>
          </wp:inline>
        </w:drawing>
      </w:r>
    </w:p>
    <w:p w14:paraId="3A88AD15" w14:textId="3C322ED6" w:rsidR="005971DF" w:rsidRDefault="0099085A" w:rsidP="005657A7">
      <w:pPr>
        <w:pStyle w:val="Beschriftung"/>
      </w:pPr>
      <w:r>
        <w:t>Abb</w:t>
      </w:r>
      <w:r w:rsidR="003D66A9">
        <w:t>ildung</w:t>
      </w:r>
      <w:r>
        <w:t xml:space="preserve"> </w:t>
      </w:r>
      <w:r w:rsidR="00476863">
        <w:fldChar w:fldCharType="begin"/>
      </w:r>
      <w:r w:rsidR="00476863">
        <w:instrText xml:space="preserve"> SEQ Abbildung \* ARABIC </w:instrText>
      </w:r>
      <w:r w:rsidR="00476863">
        <w:fldChar w:fldCharType="separate"/>
      </w:r>
      <w:r w:rsidR="00874D6F">
        <w:rPr>
          <w:noProof/>
        </w:rPr>
        <w:t>3</w:t>
      </w:r>
      <w:r w:rsidR="00476863">
        <w:rPr>
          <w:noProof/>
        </w:rPr>
        <w:fldChar w:fldCharType="end"/>
      </w:r>
      <w:r>
        <w:t>: Überraschende Richtungs</w:t>
      </w:r>
      <w:r w:rsidR="00A849E4">
        <w:t>änderung</w:t>
      </w:r>
      <w:r w:rsidR="0014325E">
        <w:t xml:space="preserve"> (eigene</w:t>
      </w:r>
      <w:r w:rsidR="00972BC0">
        <w:t xml:space="preserve"> Darstellung</w:t>
      </w:r>
      <w:r w:rsidR="0014325E">
        <w:t>)</w:t>
      </w:r>
    </w:p>
    <w:p w14:paraId="2EEC1A74" w14:textId="5FB6A73A" w:rsidR="003D187C" w:rsidRPr="003D187C" w:rsidRDefault="003D187C" w:rsidP="003D187C">
      <w:r>
        <w:t xml:space="preserve">Die beobachtete Trajektorie des Fußgängers in </w:t>
      </w:r>
      <w:r w:rsidRPr="00C92E4D">
        <w:rPr>
          <w:color w:val="FFC000"/>
        </w:rPr>
        <w:t xml:space="preserve">Abb. 2 </w:t>
      </w:r>
      <w:r>
        <w:t xml:space="preserve">gibt keinerlei Hinweise auf eine mögliche Richtungsänderung. Die bestmögliche Vorhersage, die vom System (aber auch vom Menschen) getroffen werden kann, ist das Weiterführen dieser Bewegungsbahn. Damit derartige Bewegungsmuster besser prädiziert werden können, sind zusätzliche </w:t>
      </w:r>
      <w:r w:rsidR="00B905FB">
        <w:t>Kontext-</w:t>
      </w:r>
      <w:r>
        <w:t>Informationen</w:t>
      </w:r>
      <w:r w:rsidR="00B905FB">
        <w:t xml:space="preserve"> </w:t>
      </w:r>
      <w:r w:rsidR="003B405C">
        <w:t xml:space="preserve">(bspw. Straßenverlauf, Aufeinandertreffen mit anderen Fußgängern o.ä.) </w:t>
      </w:r>
      <w:r w:rsidR="00B905FB">
        <w:t>über den Fußgänger notwendig.</w:t>
      </w:r>
    </w:p>
    <w:p w14:paraId="70742115" w14:textId="467D64F6" w:rsidR="00EB6BB7" w:rsidRDefault="00EB6BB7" w:rsidP="00EB6BB7">
      <w:pPr>
        <w:pStyle w:val="Listenabsatz"/>
        <w:numPr>
          <w:ilvl w:val="0"/>
          <w:numId w:val="15"/>
        </w:numPr>
      </w:pPr>
      <w:r>
        <w:t xml:space="preserve">Fußgänger ändert </w:t>
      </w:r>
      <w:r w:rsidR="004A47C5">
        <w:t>mehrmals</w:t>
      </w:r>
      <w:r>
        <w:t xml:space="preserve"> seine Richtung oder Geschwindigkeit:</w:t>
      </w:r>
    </w:p>
    <w:p w14:paraId="4861D029" w14:textId="77777777" w:rsidR="00EB6BB7" w:rsidRDefault="00EB6BB7" w:rsidP="00EB6BB7">
      <w:pPr>
        <w:pStyle w:val="Abb"/>
        <w:keepNext/>
      </w:pPr>
      <w:r>
        <w:drawing>
          <wp:inline distT="0" distB="0" distL="0" distR="0" wp14:anchorId="56610EBF" wp14:editId="1D6D26B5">
            <wp:extent cx="3600000" cy="239985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0690AC68" w14:textId="395E13E1" w:rsidR="00EB6BB7" w:rsidRDefault="00EB6BB7" w:rsidP="00EB6BB7">
      <w:pPr>
        <w:pStyle w:val="Beschriftung"/>
      </w:pPr>
      <w:r>
        <w:t>Abb</w:t>
      </w:r>
      <w:r w:rsidR="00721FF7">
        <w:t>ildung</w:t>
      </w:r>
      <w:r>
        <w:t xml:space="preserve"> </w:t>
      </w:r>
      <w:r w:rsidR="00476863">
        <w:fldChar w:fldCharType="begin"/>
      </w:r>
      <w:r w:rsidR="00476863">
        <w:instrText xml:space="preserve"> SEQ Abbildung \* ARABIC </w:instrText>
      </w:r>
      <w:r w:rsidR="00476863">
        <w:fldChar w:fldCharType="separate"/>
      </w:r>
      <w:r w:rsidR="00874D6F">
        <w:rPr>
          <w:noProof/>
        </w:rPr>
        <w:t>4</w:t>
      </w:r>
      <w:r w:rsidR="00476863">
        <w:rPr>
          <w:noProof/>
        </w:rPr>
        <w:fldChar w:fldCharType="end"/>
      </w:r>
      <w:r>
        <w:t xml:space="preserve">: </w:t>
      </w:r>
      <w:r w:rsidR="004A47C5">
        <w:t>Mehrmalige</w:t>
      </w:r>
      <w:r w:rsidR="00A849E4">
        <w:t xml:space="preserve"> Richtungs- und Geschwindigkeitsänderungen</w:t>
      </w:r>
      <w:r w:rsidR="00AB722A">
        <w:t xml:space="preserve"> (eigene </w:t>
      </w:r>
      <w:r w:rsidR="00986810">
        <w:t>Darstellung</w:t>
      </w:r>
      <w:r w:rsidR="00AB722A">
        <w:t>)</w:t>
      </w:r>
    </w:p>
    <w:p w14:paraId="160781FA" w14:textId="2CB38A15" w:rsidR="00EB6BB7" w:rsidRPr="00F83FE8" w:rsidRDefault="00A849E4" w:rsidP="00CA08C7">
      <w:r w:rsidRPr="00F83FE8">
        <w:t xml:space="preserve">Nicht nur </w:t>
      </w:r>
      <w:r w:rsidR="0010008F">
        <w:t>plötzliche, unerwartete</w:t>
      </w:r>
      <w:r w:rsidR="00E13F05" w:rsidRPr="00F83FE8">
        <w:t>, sondern auch häufige Richtungs-</w:t>
      </w:r>
      <w:r w:rsidR="0010008F">
        <w:t xml:space="preserve"> und </w:t>
      </w:r>
      <w:r w:rsidR="00E13F05" w:rsidRPr="00F83FE8">
        <w:t>Geschwindigkeitsänderungen in den beobachteten Positionen</w:t>
      </w:r>
      <w:r w:rsidR="0010008F">
        <w:t>, führen zu</w:t>
      </w:r>
      <w:r w:rsidR="002F5B68">
        <w:t xml:space="preserve"> Schwie</w:t>
      </w:r>
      <w:r w:rsidR="002F5B68">
        <w:lastRenderedPageBreak/>
        <w:t>rigkeiten bei der Vorhersage</w:t>
      </w:r>
      <w:r w:rsidR="00A95939">
        <w:t xml:space="preserve">, wie in </w:t>
      </w:r>
      <w:r w:rsidR="00A95939" w:rsidRPr="00C92E4D">
        <w:rPr>
          <w:color w:val="FFC000"/>
        </w:rPr>
        <w:t xml:space="preserve">Abb. 3 </w:t>
      </w:r>
      <w:r w:rsidR="00A95939">
        <w:t>ersichtlich</w:t>
      </w:r>
      <w:r w:rsidR="00E13F05" w:rsidRPr="00F83FE8">
        <w:t xml:space="preserve">. Ein richtiges Muster ist </w:t>
      </w:r>
      <w:r w:rsidR="00F2488F">
        <w:t xml:space="preserve">hierbei </w:t>
      </w:r>
      <w:r w:rsidR="00E13F05" w:rsidRPr="00F83FE8">
        <w:t>auch für den Men</w:t>
      </w:r>
      <w:r w:rsidR="000826F3" w:rsidRPr="00F83FE8">
        <w:t xml:space="preserve">schen schwer </w:t>
      </w:r>
      <w:r w:rsidR="006C1A96">
        <w:t>erkennbar</w:t>
      </w:r>
      <w:r w:rsidR="000826F3" w:rsidRPr="00F83FE8">
        <w:t xml:space="preserve">. </w:t>
      </w:r>
      <w:r w:rsidR="002F5B68">
        <w:t>Wie auch schon im ersten Fall, sind</w:t>
      </w:r>
      <w:r w:rsidR="0080271E">
        <w:t xml:space="preserve"> </w:t>
      </w:r>
      <w:r w:rsidR="002F5B68">
        <w:t xml:space="preserve">zusätzliche Kontext-Informationen nötig, die eine zuverlässigere Prädiktion </w:t>
      </w:r>
      <w:r w:rsidR="005845C6">
        <w:t>erlauben</w:t>
      </w:r>
      <w:r w:rsidR="002F5B68">
        <w:t xml:space="preserve">. </w:t>
      </w:r>
    </w:p>
    <w:p w14:paraId="40AE9B4F" w14:textId="06DA3F2F" w:rsidR="005971DF" w:rsidRDefault="00586A2B" w:rsidP="00EB6BB7">
      <w:pPr>
        <w:pStyle w:val="Folgeabsatz"/>
        <w:numPr>
          <w:ilvl w:val="0"/>
          <w:numId w:val="15"/>
        </w:numPr>
      </w:pPr>
      <w:r>
        <w:t>Fußgänger ändert seine Position nicht</w:t>
      </w:r>
      <w:r w:rsidR="005657A7">
        <w:t>:</w:t>
      </w:r>
    </w:p>
    <w:p w14:paraId="149D88AA" w14:textId="77777777" w:rsidR="00586A2B" w:rsidRDefault="005657A7" w:rsidP="003D66A9">
      <w:pPr>
        <w:pStyle w:val="Abb"/>
      </w:pPr>
      <w:r w:rsidRPr="003D66A9">
        <w:drawing>
          <wp:inline distT="0" distB="0" distL="0" distR="0" wp14:anchorId="13BE07B1" wp14:editId="602AEEFF">
            <wp:extent cx="3600000" cy="2399850"/>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24BAA7F" w14:textId="3853AE62" w:rsidR="00B9028A" w:rsidRDefault="00586A2B" w:rsidP="00B9028A">
      <w:pPr>
        <w:pStyle w:val="Beschriftung"/>
      </w:pPr>
      <w:r>
        <w:t>Abb</w:t>
      </w:r>
      <w:r w:rsidR="003D66A9">
        <w:t xml:space="preserve">ildung </w:t>
      </w:r>
      <w:r w:rsidR="00476863">
        <w:fldChar w:fldCharType="begin"/>
      </w:r>
      <w:r w:rsidR="00476863">
        <w:instrText xml:space="preserve"> SEQ Abbildung \* ARABIC </w:instrText>
      </w:r>
      <w:r w:rsidR="00476863">
        <w:fldChar w:fldCharType="separate"/>
      </w:r>
      <w:r w:rsidR="00874D6F">
        <w:rPr>
          <w:noProof/>
        </w:rPr>
        <w:t>5</w:t>
      </w:r>
      <w:r w:rsidR="00476863">
        <w:rPr>
          <w:noProof/>
        </w:rPr>
        <w:fldChar w:fldCharType="end"/>
      </w:r>
      <w:r>
        <w:t xml:space="preserve">: Keine Positionsänderung </w:t>
      </w:r>
      <w:r w:rsidR="000D5BAE">
        <w:t xml:space="preserve">(eigene </w:t>
      </w:r>
      <w:r w:rsidR="00972BC0">
        <w:t>Darstellung</w:t>
      </w:r>
      <w:r w:rsidR="000D5BAE">
        <w:t>)</w:t>
      </w:r>
    </w:p>
    <w:p w14:paraId="1F9745ED" w14:textId="7A288F9B" w:rsidR="00B9028A" w:rsidRPr="0010008F" w:rsidRDefault="000F1A5A" w:rsidP="00F1399C">
      <w:r>
        <w:t xml:space="preserve">Ebenfalls </w:t>
      </w:r>
      <w:r w:rsidR="0032225C">
        <w:t>schlechte Vorhersagen des Systems sind zu beobachten, wenn sich der Fußgänger nicht bewegt</w:t>
      </w:r>
      <w:r w:rsidR="008C5477">
        <w:t xml:space="preserve">, wie es </w:t>
      </w:r>
      <w:r w:rsidR="004635D8">
        <w:t>bspw.</w:t>
      </w:r>
      <w:r w:rsidR="008C5477">
        <w:t xml:space="preserve"> in </w:t>
      </w:r>
      <w:r w:rsidR="008C5477" w:rsidRPr="00C92E4D">
        <w:rPr>
          <w:color w:val="FFC000"/>
        </w:rPr>
        <w:t xml:space="preserve">Abb. 4 </w:t>
      </w:r>
      <w:r w:rsidR="008C5477">
        <w:t>der Fall ist</w:t>
      </w:r>
      <w:r w:rsidR="0032225C">
        <w:t xml:space="preserve">. In derartigen Fällen scheint das System </w:t>
      </w:r>
      <w:r w:rsidR="00BD347A">
        <w:t xml:space="preserve">nicht gelernt zu haben, keinerlei Bewegung in x- und y- Richtung vorherzusagen. Stattdessen </w:t>
      </w:r>
      <w:r w:rsidR="007739CD" w:rsidRPr="00F03429">
        <w:t>werden</w:t>
      </w:r>
      <w:r w:rsidR="00BD347A" w:rsidRPr="00F03429">
        <w:t xml:space="preserve"> zukünftige Werte für dx und dy</w:t>
      </w:r>
      <w:r w:rsidR="007739CD" w:rsidRPr="00F03429">
        <w:t xml:space="preserve"> prädiziert</w:t>
      </w:r>
      <w:r w:rsidR="00BD347A" w:rsidRPr="00F03429">
        <w:t xml:space="preserve">, die leicht von Null abweichen. Durch das </w:t>
      </w:r>
      <w:r w:rsidR="00F03429" w:rsidRPr="00F03429">
        <w:t>rekursive</w:t>
      </w:r>
      <w:r w:rsidR="00BD347A" w:rsidRPr="00F03429">
        <w:t xml:space="preserve"> Vorgehen bei der </w:t>
      </w:r>
      <w:r w:rsidR="009E4EBA" w:rsidRPr="00F03429">
        <w:t>Bestimmung</w:t>
      </w:r>
      <w:r w:rsidR="00BD347A" w:rsidRPr="00F03429">
        <w:t xml:space="preserve"> der nächsten zwölf dx- und dy-Werte summiert sich </w:t>
      </w:r>
      <w:r w:rsidR="003575AF" w:rsidRPr="00F03429">
        <w:t>dann der</w:t>
      </w:r>
      <w:r w:rsidR="00BD347A" w:rsidRPr="00F03429">
        <w:t xml:space="preserve"> Fehler und führt zu zunehmenden Abweichungen zwischen Prädiktionen und Ground-Truth</w:t>
      </w:r>
      <w:r w:rsidR="008C5477" w:rsidRPr="00F03429">
        <w:t>.</w:t>
      </w:r>
    </w:p>
    <w:p w14:paraId="721F558E" w14:textId="18149274" w:rsidR="005971DF" w:rsidRPr="007654DD" w:rsidRDefault="00F70872" w:rsidP="00F70872">
      <w:pPr>
        <w:pStyle w:val="Folgeabsatz"/>
        <w:numPr>
          <w:ilvl w:val="0"/>
          <w:numId w:val="15"/>
        </w:numPr>
        <w:rPr>
          <w:color w:val="FFC000"/>
        </w:rPr>
      </w:pPr>
      <w:r w:rsidRPr="007654DD">
        <w:rPr>
          <w:color w:val="FFC000"/>
        </w:rPr>
        <w:t>Fußgänger bewegt sich nach einem komplexe</w:t>
      </w:r>
      <w:r w:rsidR="00651506" w:rsidRPr="007654DD">
        <w:rPr>
          <w:color w:val="FFC000"/>
        </w:rPr>
        <w:t>ren</w:t>
      </w:r>
      <w:r w:rsidRPr="007654DD">
        <w:rPr>
          <w:color w:val="FFC000"/>
        </w:rPr>
        <w:t xml:space="preserve"> </w:t>
      </w:r>
      <w:r w:rsidR="00651506" w:rsidRPr="007654DD">
        <w:rPr>
          <w:color w:val="FFC000"/>
        </w:rPr>
        <w:t>M</w:t>
      </w:r>
      <w:r w:rsidRPr="007654DD">
        <w:rPr>
          <w:color w:val="FFC000"/>
        </w:rPr>
        <w:t>uster:</w:t>
      </w:r>
    </w:p>
    <w:p w14:paraId="5793BEDE" w14:textId="77777777" w:rsidR="003D66A9" w:rsidRPr="007654DD" w:rsidRDefault="003D66A9" w:rsidP="003D66A9">
      <w:pPr>
        <w:pStyle w:val="Abb"/>
        <w:keepNext/>
        <w:rPr>
          <w:color w:val="FFC000"/>
        </w:rPr>
      </w:pPr>
      <w:r w:rsidRPr="007654DD">
        <w:rPr>
          <w:color w:val="FFC000"/>
        </w:rPr>
        <w:lastRenderedPageBreak/>
        <w:drawing>
          <wp:inline distT="0" distB="0" distL="0" distR="0" wp14:anchorId="21A5791C" wp14:editId="2653F60B">
            <wp:extent cx="3600000" cy="2399850"/>
            <wp:effectExtent l="0" t="0" r="63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5578BF28" w14:textId="4673785D" w:rsidR="00F70872" w:rsidRPr="007654DD" w:rsidRDefault="003D66A9" w:rsidP="003D66A9">
      <w:pPr>
        <w:pStyle w:val="Beschriftung"/>
        <w:rPr>
          <w:color w:val="FFC000"/>
        </w:rPr>
      </w:pPr>
      <w:r w:rsidRPr="007654DD">
        <w:rPr>
          <w:color w:val="FFC000"/>
        </w:rPr>
        <w:t xml:space="preserve">Abbildung </w:t>
      </w:r>
      <w:r w:rsidR="002C4A01" w:rsidRPr="007654DD">
        <w:rPr>
          <w:color w:val="FFC000"/>
        </w:rPr>
        <w:fldChar w:fldCharType="begin"/>
      </w:r>
      <w:r w:rsidR="002C4A01" w:rsidRPr="007654DD">
        <w:rPr>
          <w:color w:val="FFC000"/>
        </w:rPr>
        <w:instrText xml:space="preserve"> SEQ Abbildung \* ARABIC </w:instrText>
      </w:r>
      <w:r w:rsidR="002C4A01" w:rsidRPr="007654DD">
        <w:rPr>
          <w:color w:val="FFC000"/>
        </w:rPr>
        <w:fldChar w:fldCharType="separate"/>
      </w:r>
      <w:r w:rsidR="00874D6F">
        <w:rPr>
          <w:noProof/>
          <w:color w:val="FFC000"/>
        </w:rPr>
        <w:t>6</w:t>
      </w:r>
      <w:r w:rsidR="002C4A01" w:rsidRPr="007654DD">
        <w:rPr>
          <w:noProof/>
          <w:color w:val="FFC000"/>
        </w:rPr>
        <w:fldChar w:fldCharType="end"/>
      </w:r>
      <w:r w:rsidRPr="007654DD">
        <w:rPr>
          <w:color w:val="FFC000"/>
        </w:rPr>
        <w:t>: Kom</w:t>
      </w:r>
      <w:r w:rsidR="00516B1F" w:rsidRPr="007654DD">
        <w:rPr>
          <w:color w:val="FFC000"/>
        </w:rPr>
        <w:t>plexes Bewegungsmuster</w:t>
      </w:r>
      <w:r w:rsidR="00D4141C" w:rsidRPr="007654DD">
        <w:rPr>
          <w:color w:val="FFC000"/>
        </w:rPr>
        <w:t xml:space="preserve"> (eigene Darstellung)</w:t>
      </w:r>
    </w:p>
    <w:p w14:paraId="545F794B" w14:textId="3C2F6611" w:rsidR="000F333F" w:rsidRPr="007654DD" w:rsidRDefault="000F333F" w:rsidP="000F333F">
      <w:pPr>
        <w:pStyle w:val="Listenabsatz"/>
        <w:numPr>
          <w:ilvl w:val="0"/>
          <w:numId w:val="10"/>
        </w:numPr>
        <w:rPr>
          <w:color w:val="FFC000"/>
        </w:rPr>
      </w:pPr>
      <w:r w:rsidRPr="007654DD">
        <w:rPr>
          <w:color w:val="FFC000"/>
        </w:rPr>
        <w:t>Bessere Abbildung finden, bei der der Mensch das Muster besser erkennen kann.</w:t>
      </w:r>
    </w:p>
    <w:p w14:paraId="016B7871" w14:textId="0ECC6110" w:rsidR="005B299E" w:rsidRPr="007654DD" w:rsidRDefault="005B299E" w:rsidP="000F333F">
      <w:pPr>
        <w:pStyle w:val="Listenabsatz"/>
        <w:numPr>
          <w:ilvl w:val="0"/>
          <w:numId w:val="10"/>
        </w:numPr>
        <w:rPr>
          <w:color w:val="FFC000"/>
        </w:rPr>
      </w:pPr>
      <w:r w:rsidRPr="007654DD">
        <w:rPr>
          <w:color w:val="FFC000"/>
        </w:rPr>
        <w:t xml:space="preserve">Erst mal optional </w:t>
      </w:r>
    </w:p>
    <w:p w14:paraId="1E4E359D" w14:textId="73FE01D6" w:rsidR="00A66C25" w:rsidRPr="007654DD" w:rsidRDefault="00A66C25" w:rsidP="00A66C25">
      <w:pPr>
        <w:rPr>
          <w:color w:val="FFC000"/>
        </w:rPr>
      </w:pPr>
      <w:r w:rsidRPr="007654DD">
        <w:rPr>
          <w:color w:val="FFC000"/>
        </w:rPr>
        <w:t xml:space="preserve">Bei komplexeren Trajektorien </w:t>
      </w:r>
    </w:p>
    <w:p w14:paraId="5978C8C9" w14:textId="3DB6A0B8" w:rsidR="00B36094" w:rsidRDefault="00EE5A5D" w:rsidP="00B36094">
      <w:pPr>
        <w:pStyle w:val="berschrift1"/>
        <w:spacing w:after="200" w:line="276" w:lineRule="auto"/>
        <w:jc w:val="left"/>
      </w:pPr>
      <w:bookmarkStart w:id="13" w:name="_Toc81841104"/>
      <w:r>
        <w:t>Diskussion</w:t>
      </w:r>
      <w:bookmarkEnd w:id="13"/>
    </w:p>
    <w:p w14:paraId="22408F88" w14:textId="69CB85B2" w:rsidR="00D477F6" w:rsidRPr="00D477F6" w:rsidRDefault="00D477F6" w:rsidP="00D477F6">
      <w:r>
        <w:t xml:space="preserve">Die </w:t>
      </w:r>
    </w:p>
    <w:p w14:paraId="7D1DB341" w14:textId="18BFFED4" w:rsidR="005326C8" w:rsidRPr="00206B63" w:rsidRDefault="005326C8" w:rsidP="005326C8">
      <w:pPr>
        <w:pStyle w:val="Listenabsatz"/>
        <w:numPr>
          <w:ilvl w:val="0"/>
          <w:numId w:val="7"/>
        </w:numPr>
        <w:rPr>
          <w:color w:val="FFC000"/>
        </w:rPr>
      </w:pPr>
      <w:r w:rsidRPr="00206B63">
        <w:rPr>
          <w:color w:val="FFC000"/>
        </w:rPr>
        <w:t xml:space="preserve">Iteratives / Rekursives Predikten hat größeren Fehler zur Folge </w:t>
      </w:r>
      <w:r w:rsidRPr="00206B63">
        <w:rPr>
          <w:color w:val="FFC000"/>
        </w:rPr>
        <w:sym w:font="Wingdings" w:char="F0E0"/>
      </w:r>
      <w:r w:rsidRPr="00206B63">
        <w:rPr>
          <w:color w:val="FFC000"/>
        </w:rPr>
        <w:t xml:space="preserve"> siehe Grafik</w:t>
      </w:r>
      <w:r w:rsidR="00CE44E2" w:rsidRPr="00206B63">
        <w:rPr>
          <w:color w:val="FFC000"/>
        </w:rPr>
        <w:t xml:space="preserve"> </w:t>
      </w:r>
      <w:r w:rsidR="00CE44E2" w:rsidRPr="00206B63">
        <w:rPr>
          <w:color w:val="FFC000"/>
        </w:rPr>
        <w:sym w:font="Wingdings" w:char="F0E0"/>
      </w:r>
      <w:r w:rsidR="00CE44E2" w:rsidRPr="00206B63">
        <w:rPr>
          <w:color w:val="FFC000"/>
        </w:rPr>
        <w:t xml:space="preserve"> besser wäre direkte Prediktion von 12 nächsten Pos</w:t>
      </w:r>
    </w:p>
    <w:p w14:paraId="189FB9D9" w14:textId="4A5EAC09" w:rsidR="00D93F12" w:rsidRPr="00206B63" w:rsidRDefault="00D93F12" w:rsidP="00D93F12">
      <w:pPr>
        <w:pStyle w:val="Listenabsatz"/>
        <w:numPr>
          <w:ilvl w:val="0"/>
          <w:numId w:val="10"/>
        </w:numPr>
        <w:rPr>
          <w:color w:val="FFC000"/>
        </w:rPr>
      </w:pPr>
      <w:r w:rsidRPr="00206B63">
        <w:rPr>
          <w:color w:val="FFC000"/>
        </w:rPr>
        <w:t xml:space="preserve">Multi vs. Sequential Output. Trajectory prediction sequentially point-by-point performs poorly due to error propogation to future time-steps (trajectory curves off). Our multi-output model tends to be more resistant to such error accumulation. (aus dem zweiten </w:t>
      </w:r>
      <w:r w:rsidRPr="00206B63">
        <w:rPr>
          <w:color w:val="FFC000"/>
        </w:rPr>
        <w:lastRenderedPageBreak/>
        <w:t>Trajectory prediction paper with cnn)</w:t>
      </w:r>
      <w:r w:rsidR="00921064" w:rsidRPr="00206B63">
        <w:rPr>
          <w:noProof/>
          <w:color w:val="FFC000"/>
        </w:rPr>
        <w:t xml:space="preserve"> </w:t>
      </w:r>
      <w:r w:rsidR="00921064" w:rsidRPr="00206B63">
        <w:rPr>
          <w:noProof/>
          <w:color w:val="FFC000"/>
        </w:rPr>
        <w:drawing>
          <wp:inline distT="0" distB="0" distL="0" distR="0" wp14:anchorId="7CBBF461" wp14:editId="519B3575">
            <wp:extent cx="3600000" cy="2399850"/>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6C9D793B" w14:textId="241A863E" w:rsidR="00040FEF" w:rsidRPr="00206B63" w:rsidRDefault="00040FEF" w:rsidP="005326C8">
      <w:pPr>
        <w:pStyle w:val="Listenabsatz"/>
        <w:numPr>
          <w:ilvl w:val="0"/>
          <w:numId w:val="7"/>
        </w:numPr>
        <w:rPr>
          <w:color w:val="FFC000"/>
        </w:rPr>
      </w:pPr>
      <w:r w:rsidRPr="00206B63">
        <w:rPr>
          <w:color w:val="FFC000"/>
        </w:rPr>
        <w:t xml:space="preserve">Nur begrenzt Trainingsdaten </w:t>
      </w:r>
    </w:p>
    <w:p w14:paraId="289CAEA0" w14:textId="412CE1AA" w:rsidR="00040FEF" w:rsidRPr="00206B63" w:rsidRDefault="00040FEF" w:rsidP="00040FEF">
      <w:pPr>
        <w:pStyle w:val="Listenabsatz"/>
        <w:numPr>
          <w:ilvl w:val="0"/>
          <w:numId w:val="8"/>
        </w:numPr>
        <w:rPr>
          <w:color w:val="FFC000"/>
        </w:rPr>
      </w:pPr>
      <w:r w:rsidRPr="00206B63">
        <w:rPr>
          <w:color w:val="FFC000"/>
        </w:rPr>
        <w:t>Als Lösung: Data Augmentation (Rotieren, etc.)</w:t>
      </w:r>
    </w:p>
    <w:p w14:paraId="2722CE52" w14:textId="0BAFD832" w:rsidR="00695261" w:rsidRPr="00206B63" w:rsidRDefault="005326C8" w:rsidP="00E479BB">
      <w:pPr>
        <w:pStyle w:val="Listenabsatz"/>
        <w:numPr>
          <w:ilvl w:val="0"/>
          <w:numId w:val="7"/>
        </w:numPr>
        <w:rPr>
          <w:color w:val="FFC000"/>
        </w:rPr>
      </w:pPr>
      <w:r w:rsidRPr="00206B63">
        <w:rPr>
          <w:color w:val="FFC000"/>
        </w:rPr>
        <w:t xml:space="preserve">Hyperparameter wurden manuell </w:t>
      </w:r>
      <w:r w:rsidR="00342CC0" w:rsidRPr="00206B63">
        <w:rPr>
          <w:color w:val="FFC000"/>
        </w:rPr>
        <w:t>optimiert / hyperparameter Tunin</w:t>
      </w:r>
    </w:p>
    <w:p w14:paraId="7405B075" w14:textId="6B3E446F" w:rsidR="00E479BB" w:rsidRPr="00206B63" w:rsidRDefault="00E479BB" w:rsidP="00E479BB">
      <w:pPr>
        <w:pStyle w:val="Listenabsatz"/>
        <w:numPr>
          <w:ilvl w:val="0"/>
          <w:numId w:val="8"/>
        </w:numPr>
        <w:rPr>
          <w:color w:val="FFC000"/>
        </w:rPr>
      </w:pPr>
      <w:r w:rsidRPr="00206B63">
        <w:rPr>
          <w:color w:val="FFC000"/>
        </w:rPr>
        <w:t>Nicht alle unterschiedlichen Kombinationen konnten getestet werden (z.B. wurde nur CudNNLSTM verwendet, da schneller</w:t>
      </w:r>
      <w:r w:rsidR="00761129" w:rsidRPr="00206B63">
        <w:rPr>
          <w:color w:val="FFC000"/>
        </w:rPr>
        <w:t>, allerdings kann die activation Funktion nicht geändert werden, tanh steht sicher</w:t>
      </w:r>
      <w:r w:rsidRPr="00206B63">
        <w:rPr>
          <w:color w:val="FFC000"/>
        </w:rPr>
        <w:t>)</w:t>
      </w:r>
    </w:p>
    <w:p w14:paraId="4ED451A8" w14:textId="6428CEBF" w:rsidR="00550843" w:rsidRPr="00206B63" w:rsidRDefault="00550843" w:rsidP="00550843">
      <w:pPr>
        <w:pStyle w:val="Listenabsatz"/>
        <w:numPr>
          <w:ilvl w:val="0"/>
          <w:numId w:val="7"/>
        </w:numPr>
        <w:rPr>
          <w:color w:val="FFC000"/>
        </w:rPr>
      </w:pPr>
      <w:r w:rsidRPr="00206B63">
        <w:rPr>
          <w:color w:val="FFC000"/>
        </w:rPr>
        <w:t xml:space="preserve">Modell auf andere Datensätze (Trajnet etc.) anwenden, um mit bereits etablierten Ansätzen vergleichen zu können </w:t>
      </w:r>
    </w:p>
    <w:p w14:paraId="7C03E5C1" w14:textId="3EFF8280" w:rsidR="005326C8" w:rsidRPr="00206B63" w:rsidRDefault="005326C8" w:rsidP="005326C8">
      <w:pPr>
        <w:pStyle w:val="Listenabsatz"/>
        <w:numPr>
          <w:ilvl w:val="0"/>
          <w:numId w:val="7"/>
        </w:numPr>
        <w:rPr>
          <w:color w:val="FFC000"/>
        </w:rPr>
      </w:pPr>
      <w:r w:rsidRPr="00206B63">
        <w:rPr>
          <w:color w:val="FFC000"/>
        </w:rPr>
        <w:t>Auch komplett anderere Ansätze funktionieren, z.B. das Verwenden von CNN (siehe Paper)</w:t>
      </w:r>
      <w:r w:rsidR="00550843" w:rsidRPr="00206B63">
        <w:rPr>
          <w:color w:val="FFC000"/>
        </w:rPr>
        <w:t xml:space="preserve"> </w:t>
      </w:r>
      <w:r w:rsidR="00550843" w:rsidRPr="00206B63">
        <w:rPr>
          <w:color w:val="FFC000"/>
        </w:rPr>
        <w:sym w:font="Wingdings" w:char="F0E0"/>
      </w:r>
      <w:r w:rsidR="00550843" w:rsidRPr="00206B63">
        <w:rPr>
          <w:color w:val="FFC000"/>
        </w:rPr>
        <w:t xml:space="preserve"> vielleicht eher im Fazit</w:t>
      </w:r>
    </w:p>
    <w:p w14:paraId="57979182" w14:textId="7D845E55" w:rsidR="00F03429" w:rsidRDefault="001701B7" w:rsidP="00F03429">
      <w:pPr>
        <w:pStyle w:val="berschrift1"/>
      </w:pPr>
      <w:bookmarkStart w:id="14" w:name="_Toc81841105"/>
      <w:r>
        <w:t>Fazit</w:t>
      </w:r>
      <w:bookmarkEnd w:id="14"/>
    </w:p>
    <w:p w14:paraId="5A23DCA3" w14:textId="60F6EA16" w:rsidR="009346AA" w:rsidRPr="009346AA" w:rsidRDefault="009346AA" w:rsidP="009346AA">
      <w:r>
        <w:t xml:space="preserve">Diese Arbeit präsentiert einen möglichen Lösungsansatz zur Prädiktion von Fußgänger-Trajektorien mithilfe eines rekurrenten neuronalen Netzes. </w:t>
      </w:r>
      <w:r w:rsidR="00403819">
        <w:t xml:space="preserve">Dabei werden alle Datenvorverarbeitungsschritte, sowie das Training des neuronalen Netzes </w:t>
      </w:r>
      <w:r>
        <w:t>Der Ansatz liefert zufriedenstellende Ergebnisse für triviale Bewegungsbahnen</w:t>
      </w:r>
    </w:p>
    <w:p w14:paraId="6AF76F03" w14:textId="356E6054" w:rsidR="009E470B" w:rsidRPr="00206B63" w:rsidRDefault="009E470B" w:rsidP="00E95E83">
      <w:pPr>
        <w:rPr>
          <w:color w:val="FFC000"/>
        </w:rPr>
      </w:pPr>
      <w:r w:rsidRPr="00206B63">
        <w:rPr>
          <w:color w:val="FFC000"/>
        </w:rPr>
        <w:t xml:space="preserve">Trajektorie Predicition ist ein schwerer Task, was in diesem Paper auch nochmal klar wurde. </w:t>
      </w:r>
      <w:r w:rsidR="00160EEE">
        <w:rPr>
          <w:color w:val="FFC000"/>
        </w:rPr>
        <w:t>Gerade aber für Anwendungen wie autonomes Fahren oder selbst</w:t>
      </w:r>
      <w:r w:rsidR="00160EEE">
        <w:rPr>
          <w:color w:val="FFC000"/>
        </w:rPr>
        <w:lastRenderedPageBreak/>
        <w:t xml:space="preserve">fahrende Roboter am Arbeitsplatz, ist es enorm wichtig, sehr präzise Vorhersagen zu treffen, um Kollisionen mit Fußgängern zu verhindern. </w:t>
      </w:r>
    </w:p>
    <w:p w14:paraId="608E235E" w14:textId="70793381" w:rsidR="00E95E83" w:rsidRPr="00206B63" w:rsidRDefault="00E95E83" w:rsidP="00E95E83">
      <w:pPr>
        <w:rPr>
          <w:color w:val="FFC000"/>
        </w:rPr>
      </w:pPr>
      <w:r w:rsidRPr="00206B63">
        <w:rPr>
          <w:color w:val="FFC000"/>
        </w:rPr>
        <w:t xml:space="preserve">Für triviale Vorhersagen ist das System zuverlässig, allerdings </w:t>
      </w:r>
      <w:r w:rsidR="009E470B" w:rsidRPr="00206B63">
        <w:rPr>
          <w:color w:val="FFC000"/>
        </w:rPr>
        <w:t>für die oben genannten Fehlerfälle nicht (da Fußgänger bewegung allerdings meistens unberechnbar sind, sind Änderungen am System, die eine präzisere Prädiktion, auch für nicht-triviale Cases, unbedingt notwendig)</w:t>
      </w:r>
    </w:p>
    <w:p w14:paraId="12A4ADFA" w14:textId="77777777" w:rsidR="00F03429" w:rsidRPr="00206B63" w:rsidRDefault="00F03429" w:rsidP="00F03429">
      <w:pPr>
        <w:rPr>
          <w:color w:val="FFC000"/>
        </w:rPr>
      </w:pPr>
      <w:r w:rsidRPr="00206B63">
        <w:rPr>
          <w:color w:val="FFC000"/>
        </w:rPr>
        <w:t>Recursive Multi-Step Forecast</w:t>
      </w:r>
    </w:p>
    <w:p w14:paraId="2D52A36C" w14:textId="77777777" w:rsidR="00206B63" w:rsidRDefault="00206B63">
      <w:pPr>
        <w:spacing w:after="200" w:line="276" w:lineRule="auto"/>
        <w:jc w:val="left"/>
        <w:rPr>
          <w:b/>
          <w:sz w:val="28"/>
          <w:lang w:val="en-US" w:eastAsia="en-US"/>
        </w:rPr>
      </w:pPr>
      <w:bookmarkStart w:id="15" w:name="_Toc361142778"/>
      <w:bookmarkStart w:id="16" w:name="_Toc361143711"/>
      <w:bookmarkStart w:id="17" w:name="_Toc452981264"/>
      <w:bookmarkStart w:id="18" w:name="_Toc51863711"/>
      <w:r>
        <w:rPr>
          <w:lang w:val="en-US"/>
        </w:rPr>
        <w:br w:type="page"/>
      </w:r>
    </w:p>
    <w:p w14:paraId="29F6C001" w14:textId="3DD19BCC" w:rsidR="00732AF2" w:rsidRPr="00175F90" w:rsidRDefault="00732AF2" w:rsidP="00206B63">
      <w:pPr>
        <w:pStyle w:val="Inhaltsverzeichnisberschrift"/>
        <w:ind w:left="0" w:firstLine="0"/>
        <w:outlineLvl w:val="0"/>
        <w:rPr>
          <w:lang w:val="en-US"/>
        </w:rPr>
      </w:pPr>
      <w:bookmarkStart w:id="19" w:name="_Toc81841106"/>
      <w:r w:rsidRPr="00175F90">
        <w:rPr>
          <w:lang w:val="en-US"/>
        </w:rPr>
        <w:lastRenderedPageBreak/>
        <w:t>Literaturverzeichnis</w:t>
      </w:r>
      <w:bookmarkEnd w:id="15"/>
      <w:bookmarkEnd w:id="16"/>
      <w:bookmarkEnd w:id="17"/>
      <w:bookmarkEnd w:id="18"/>
      <w:bookmarkEnd w:id="19"/>
    </w:p>
    <w:p w14:paraId="61DBA015" w14:textId="329A3EEC" w:rsidR="0004105B" w:rsidRDefault="0004105B" w:rsidP="0004105B">
      <w:pPr>
        <w:pStyle w:val="QuelleimLiteraturverzeichnis"/>
      </w:pPr>
    </w:p>
    <w:p w14:paraId="1725B186" w14:textId="59CC84D7" w:rsidR="00FD1028" w:rsidRPr="00175F90" w:rsidRDefault="00F105F7" w:rsidP="0004105B">
      <w:pPr>
        <w:pStyle w:val="QuelleimLiteraturverzeichnis"/>
        <w:rPr>
          <w:lang w:val="en-US"/>
        </w:rPr>
      </w:pPr>
      <w:r w:rsidRPr="00175F90">
        <w:rPr>
          <w:lang w:val="en-US"/>
        </w:rPr>
        <w:br w:type="page"/>
      </w:r>
    </w:p>
    <w:p w14:paraId="2385F484" w14:textId="285DF252" w:rsidR="00E9080A" w:rsidRPr="00175F90" w:rsidRDefault="00E24ECC" w:rsidP="00A21E3C">
      <w:pPr>
        <w:pStyle w:val="Inhaltsverzeichnisberschrift"/>
        <w:outlineLvl w:val="0"/>
      </w:pPr>
      <w:bookmarkStart w:id="20" w:name="_Toc452981269"/>
      <w:bookmarkStart w:id="21" w:name="_Toc51863712"/>
      <w:bookmarkStart w:id="22" w:name="_Toc81841107"/>
      <w:r w:rsidRPr="00175F90">
        <w:lastRenderedPageBreak/>
        <w:t xml:space="preserve">Erklärung zur </w:t>
      </w:r>
      <w:r w:rsidR="00760407" w:rsidRPr="00175F90">
        <w:t>Urheberschaft</w:t>
      </w:r>
      <w:bookmarkEnd w:id="20"/>
      <w:bookmarkEnd w:id="21"/>
      <w:bookmarkEnd w:id="22"/>
    </w:p>
    <w:p w14:paraId="0A5FF7BA" w14:textId="553AB3CE" w:rsidR="00AF2D7B" w:rsidRPr="00175F90" w:rsidRDefault="001114F2" w:rsidP="00E24ECC">
      <w:pPr>
        <w:rPr>
          <w:rStyle w:val="Hervorhebung"/>
          <w:i w:val="0"/>
        </w:rPr>
      </w:pPr>
      <w:r>
        <w:rPr>
          <w:rStyle w:val="Hervorhebung"/>
          <w:i w:val="0"/>
        </w:rPr>
        <w:t>Wir</w:t>
      </w:r>
      <w:r w:rsidR="00E9080A" w:rsidRPr="00175F90">
        <w:rPr>
          <w:rStyle w:val="Hervorhebung"/>
          <w:i w:val="0"/>
        </w:rPr>
        <w:t xml:space="preserve"> habe</w:t>
      </w:r>
      <w:r>
        <w:rPr>
          <w:rStyle w:val="Hervorhebung"/>
          <w:i w:val="0"/>
        </w:rPr>
        <w:t>n</w:t>
      </w:r>
      <w:r w:rsidR="00E9080A" w:rsidRPr="00175F90">
        <w:rPr>
          <w:rStyle w:val="Hervorhebung"/>
          <w:i w:val="0"/>
        </w:rPr>
        <w:t xml:space="preserve"> die Arbeit selbständig verfasst, keine anderen als die angegebenen Quellen und Hilfsmittel benutzt</w:t>
      </w:r>
      <w:r w:rsidR="00E24ECC" w:rsidRPr="00175F90">
        <w:rPr>
          <w:rStyle w:val="Hervorhebung"/>
          <w:i w:val="0"/>
        </w:rPr>
        <w:t>,</w:t>
      </w:r>
      <w:r w:rsidR="00AF2D7B" w:rsidRPr="00175F90">
        <w:rPr>
          <w:rStyle w:val="Hervorhebung"/>
          <w:i w:val="0"/>
        </w:rPr>
        <w:t xml:space="preserve"> sowie alle Zitate und Übernahmen von fremden Aussagen kenntlich gemacht.</w:t>
      </w:r>
      <w:r w:rsidR="00E9080A" w:rsidRPr="00175F90">
        <w:rPr>
          <w:rStyle w:val="Hervorhebung"/>
          <w:i w:val="0"/>
        </w:rPr>
        <w:t xml:space="preserve"> </w:t>
      </w:r>
    </w:p>
    <w:p w14:paraId="1724CBCE" w14:textId="40B624E1" w:rsidR="00E24ECC" w:rsidRPr="00175F90" w:rsidRDefault="00AF2D7B" w:rsidP="00E24ECC">
      <w:pPr>
        <w:rPr>
          <w:rStyle w:val="Hervorhebung"/>
          <w:i w:val="0"/>
        </w:rPr>
      </w:pPr>
      <w:r w:rsidRPr="00175F90">
        <w:rPr>
          <w:rStyle w:val="Hervorhebung"/>
          <w:i w:val="0"/>
        </w:rPr>
        <w:t xml:space="preserve">Die </w:t>
      </w:r>
      <w:r w:rsidR="00E24ECC" w:rsidRPr="00175F90">
        <w:rPr>
          <w:rStyle w:val="Hervorhebung"/>
          <w:i w:val="0"/>
        </w:rPr>
        <w:t xml:space="preserve">Arbeit </w:t>
      </w:r>
      <w:r w:rsidRPr="00175F90">
        <w:rPr>
          <w:rStyle w:val="Hervorhebung"/>
          <w:i w:val="0"/>
        </w:rPr>
        <w:t xml:space="preserve">wurde </w:t>
      </w:r>
      <w:r w:rsidR="00E9080A" w:rsidRPr="00175F90">
        <w:rPr>
          <w:rStyle w:val="Hervorhebung"/>
          <w:i w:val="0"/>
        </w:rPr>
        <w:t>bisher keiner anderen Prüfungsbehörde vorgelegt.</w:t>
      </w:r>
      <w:r w:rsidR="00E24ECC" w:rsidRPr="00175F90">
        <w:rPr>
          <w:rStyle w:val="Hervorhebung"/>
          <w:i w:val="0"/>
        </w:rPr>
        <w:t xml:space="preserve"> </w:t>
      </w:r>
    </w:p>
    <w:p w14:paraId="58861EC6" w14:textId="69A5D5EB" w:rsidR="00E9080A" w:rsidRDefault="00E24ECC" w:rsidP="00622A0A">
      <w:r w:rsidRPr="00175F90">
        <w:t>Die vorgelegten Druckexemplare und die vorgelegte digitale Version sind identisch.</w:t>
      </w:r>
    </w:p>
    <w:p w14:paraId="389FF27E" w14:textId="1A0C865E" w:rsidR="00622A0A" w:rsidRPr="00622A0A" w:rsidRDefault="0019073E" w:rsidP="00622A0A">
      <w:pPr>
        <w:pStyle w:val="Folgeabsatz"/>
        <w:ind w:firstLine="0"/>
      </w:pPr>
      <w:r>
        <w:rPr>
          <w:noProof/>
        </w:rPr>
        <w:drawing>
          <wp:anchor distT="0" distB="0" distL="114300" distR="114300" simplePos="0" relativeHeight="251657728" behindDoc="1" locked="0" layoutInCell="1" allowOverlap="1" wp14:anchorId="6DC16B1A" wp14:editId="309F1CE7">
            <wp:simplePos x="0" y="0"/>
            <wp:positionH relativeFrom="column">
              <wp:posOffset>3306241</wp:posOffset>
            </wp:positionH>
            <wp:positionV relativeFrom="paragraph">
              <wp:posOffset>40996</wp:posOffset>
            </wp:positionV>
            <wp:extent cx="1500997" cy="646949"/>
            <wp:effectExtent l="0" t="0" r="4445" b="127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7250" cy="67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3B88D" w14:textId="494FCB0F" w:rsidR="00D1185F" w:rsidRPr="00175F90" w:rsidRDefault="0019073E" w:rsidP="00E9080A">
      <w:pPr>
        <w:pStyle w:val="Folgeabsatz"/>
        <w:ind w:firstLine="0"/>
        <w:rPr>
          <w:sz w:val="28"/>
          <w:lang w:eastAsia="en-US"/>
        </w:rPr>
      </w:pPr>
      <w:r>
        <w:rPr>
          <w:sz w:val="28"/>
          <w:lang w:eastAsia="en-US"/>
        </w:rPr>
        <w:t xml:space="preserve">Regensburg, </w:t>
      </w:r>
      <w:r w:rsidR="001E246B">
        <w:rPr>
          <w:sz w:val="28"/>
          <w:lang w:eastAsia="en-US"/>
        </w:rPr>
        <w:t>14.09.2021</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rsidRPr="00175F90" w14:paraId="7B4E3ACA" w14:textId="77777777" w:rsidTr="00D1185F">
        <w:tc>
          <w:tcPr>
            <w:tcW w:w="3258" w:type="dxa"/>
          </w:tcPr>
          <w:p w14:paraId="4A79E422" w14:textId="77777777" w:rsidR="00D1185F" w:rsidRDefault="00D1185F" w:rsidP="00D1185F">
            <w:pPr>
              <w:rPr>
                <w:lang w:eastAsia="en-US"/>
              </w:rPr>
            </w:pPr>
            <w:r w:rsidRPr="00175F90">
              <w:rPr>
                <w:lang w:eastAsia="en-US"/>
              </w:rPr>
              <w:t>Ort, Datum</w:t>
            </w:r>
          </w:p>
          <w:p w14:paraId="30782006" w14:textId="77777777" w:rsidR="004C013B" w:rsidRDefault="004C013B" w:rsidP="004C013B">
            <w:pPr>
              <w:pStyle w:val="Folgeabsatz"/>
              <w:ind w:firstLine="0"/>
              <w:rPr>
                <w:lang w:eastAsia="en-US"/>
              </w:rPr>
            </w:pPr>
          </w:p>
          <w:p w14:paraId="175FAC52" w14:textId="3D2ADD49" w:rsidR="004C013B" w:rsidRPr="004C013B" w:rsidRDefault="004C013B" w:rsidP="004C013B">
            <w:pPr>
              <w:pStyle w:val="Folgeabsatz"/>
              <w:ind w:firstLine="0"/>
              <w:rPr>
                <w:lang w:eastAsia="en-US"/>
              </w:rPr>
            </w:pPr>
          </w:p>
        </w:tc>
        <w:tc>
          <w:tcPr>
            <w:tcW w:w="1867" w:type="dxa"/>
            <w:tcBorders>
              <w:top w:val="nil"/>
            </w:tcBorders>
          </w:tcPr>
          <w:p w14:paraId="0B31A06E" w14:textId="1FAAC806" w:rsidR="00D1185F" w:rsidRPr="00175F90" w:rsidRDefault="00D1185F" w:rsidP="00D1185F">
            <w:pPr>
              <w:jc w:val="right"/>
              <w:rPr>
                <w:lang w:eastAsia="en-US"/>
              </w:rPr>
            </w:pPr>
          </w:p>
        </w:tc>
        <w:tc>
          <w:tcPr>
            <w:tcW w:w="2908" w:type="dxa"/>
          </w:tcPr>
          <w:p w14:paraId="4C6289D3" w14:textId="19B224DE" w:rsidR="00D1185F" w:rsidRPr="00175F90" w:rsidRDefault="00D1185F" w:rsidP="00D1185F">
            <w:pPr>
              <w:jc w:val="right"/>
              <w:rPr>
                <w:lang w:eastAsia="en-US"/>
              </w:rPr>
            </w:pPr>
            <w:r w:rsidRPr="00175F90">
              <w:rPr>
                <w:lang w:eastAsia="en-US"/>
              </w:rPr>
              <w:t>Unterschrift</w:t>
            </w:r>
          </w:p>
        </w:tc>
      </w:tr>
    </w:tbl>
    <w:p w14:paraId="576594F4" w14:textId="13A4E370" w:rsidR="004C013B" w:rsidRPr="004C013B" w:rsidRDefault="004C013B" w:rsidP="004C013B">
      <w:pPr>
        <w:pStyle w:val="Folgeabsatz"/>
        <w:ind w:firstLine="0"/>
        <w:rPr>
          <w:lang w:eastAsia="en-US"/>
        </w:rPr>
      </w:pPr>
    </w:p>
    <w:sectPr w:rsidR="004C013B" w:rsidRPr="004C013B" w:rsidSect="00622A0A">
      <w:headerReference w:type="default" r:id="rId25"/>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09AFC" w14:textId="77777777" w:rsidR="00476863" w:rsidRDefault="00476863" w:rsidP="00793C70">
      <w:pPr>
        <w:spacing w:line="240" w:lineRule="auto"/>
      </w:pPr>
      <w:r>
        <w:separator/>
      </w:r>
    </w:p>
  </w:endnote>
  <w:endnote w:type="continuationSeparator" w:id="0">
    <w:p w14:paraId="50446826" w14:textId="77777777" w:rsidR="00476863" w:rsidRDefault="0047686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6F64" w14:textId="77777777" w:rsidR="009321B9" w:rsidRDefault="009321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5B32D" w14:textId="0D5C5B99" w:rsidR="009321B9" w:rsidRDefault="009321B9"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CDE2" w14:textId="77777777" w:rsidR="009321B9" w:rsidRDefault="009321B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4CF07" w14:textId="67F7E914" w:rsidR="009321B9" w:rsidRDefault="009321B9"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A09A3" w14:textId="77777777" w:rsidR="00476863" w:rsidRDefault="00476863" w:rsidP="00793C70">
      <w:pPr>
        <w:spacing w:line="240" w:lineRule="auto"/>
      </w:pPr>
      <w:r>
        <w:separator/>
      </w:r>
    </w:p>
  </w:footnote>
  <w:footnote w:type="continuationSeparator" w:id="0">
    <w:p w14:paraId="2A913BF4" w14:textId="77777777" w:rsidR="00476863" w:rsidRDefault="00476863"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E843" w14:textId="77777777" w:rsidR="009321B9" w:rsidRDefault="009321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6C04E" w14:textId="70A91F22" w:rsidR="009321B9" w:rsidRDefault="009321B9" w:rsidP="0096746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E1A04" w14:textId="77777777" w:rsidR="009321B9" w:rsidRDefault="009321B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90D9E" w14:textId="4FB614AD" w:rsidR="009321B9" w:rsidRDefault="009321B9" w:rsidP="00967463">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6DEB2" w14:textId="2364BCAF" w:rsidR="009321B9" w:rsidRPr="00967463" w:rsidRDefault="009321B9"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A4C"/>
    <w:multiLevelType w:val="hybridMultilevel"/>
    <w:tmpl w:val="3BA6D716"/>
    <w:lvl w:ilvl="0" w:tplc="54C6AFE4">
      <w:start w:val="2"/>
      <w:numFmt w:val="bullet"/>
      <w:lvlText w:val="-"/>
      <w:lvlJc w:val="left"/>
      <w:pPr>
        <w:ind w:left="720" w:hanging="360"/>
      </w:pPr>
      <w:rPr>
        <w:rFonts w:ascii="Palatino Linotype" w:eastAsia="Times New Roman" w:hAnsi="Palatino Linotype"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A2046"/>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B54FFD"/>
    <w:multiLevelType w:val="hybridMultilevel"/>
    <w:tmpl w:val="CE845C2C"/>
    <w:lvl w:ilvl="0" w:tplc="7ED2D3B2">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E060844"/>
    <w:multiLevelType w:val="multilevel"/>
    <w:tmpl w:val="72B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31D13"/>
    <w:multiLevelType w:val="hybridMultilevel"/>
    <w:tmpl w:val="30661EBE"/>
    <w:lvl w:ilvl="0" w:tplc="4EF8E0A8">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41D2BA4"/>
    <w:multiLevelType w:val="hybridMultilevel"/>
    <w:tmpl w:val="8CD8AC8A"/>
    <w:lvl w:ilvl="0" w:tplc="764A5B00">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4252A55"/>
    <w:multiLevelType w:val="multilevel"/>
    <w:tmpl w:val="610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906C4"/>
    <w:multiLevelType w:val="hybridMultilevel"/>
    <w:tmpl w:val="32846992"/>
    <w:lvl w:ilvl="0" w:tplc="99861BF0">
      <w:start w:val="2"/>
      <w:numFmt w:val="bullet"/>
      <w:lvlText w:val="-"/>
      <w:lvlJc w:val="left"/>
      <w:pPr>
        <w:ind w:left="720" w:hanging="360"/>
      </w:pPr>
      <w:rPr>
        <w:rFonts w:ascii="Palatino Linotype" w:eastAsia="Times New Roman" w:hAnsi="Palatino Linotype" w:cs="Times New Roman"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751606"/>
    <w:multiLevelType w:val="hybridMultilevel"/>
    <w:tmpl w:val="5A447912"/>
    <w:lvl w:ilvl="0" w:tplc="E7BE1E78">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9" w15:restartNumberingAfterBreak="0">
    <w:nsid w:val="46754749"/>
    <w:multiLevelType w:val="hybridMultilevel"/>
    <w:tmpl w:val="CF3010B8"/>
    <w:lvl w:ilvl="0" w:tplc="2EC6BA18">
      <w:start w:val="2"/>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801E2A"/>
    <w:multiLevelType w:val="hybridMultilevel"/>
    <w:tmpl w:val="55421F28"/>
    <w:lvl w:ilvl="0" w:tplc="9AC05BCE">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96403D"/>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CC2C93"/>
    <w:multiLevelType w:val="hybridMultilevel"/>
    <w:tmpl w:val="9606FD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4" w15:restartNumberingAfterBreak="0">
    <w:nsid w:val="531B7CB7"/>
    <w:multiLevelType w:val="hybridMultilevel"/>
    <w:tmpl w:val="06A41152"/>
    <w:lvl w:ilvl="0" w:tplc="F370CAD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654B72"/>
    <w:multiLevelType w:val="hybridMultilevel"/>
    <w:tmpl w:val="7124EFD8"/>
    <w:lvl w:ilvl="0" w:tplc="1EEEE48C">
      <w:start w:val="2"/>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6EF91419"/>
    <w:multiLevelType w:val="multilevel"/>
    <w:tmpl w:val="8EE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F1426"/>
    <w:multiLevelType w:val="hybridMultilevel"/>
    <w:tmpl w:val="1B94537A"/>
    <w:lvl w:ilvl="0" w:tplc="242271CC">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16"/>
  </w:num>
  <w:num w:numId="3">
    <w:abstractNumId w:val="3"/>
  </w:num>
  <w:num w:numId="4">
    <w:abstractNumId w:val="6"/>
  </w:num>
  <w:num w:numId="5">
    <w:abstractNumId w:val="14"/>
  </w:num>
  <w:num w:numId="6">
    <w:abstractNumId w:val="0"/>
  </w:num>
  <w:num w:numId="7">
    <w:abstractNumId w:val="7"/>
  </w:num>
  <w:num w:numId="8">
    <w:abstractNumId w:val="15"/>
  </w:num>
  <w:num w:numId="9">
    <w:abstractNumId w:val="9"/>
  </w:num>
  <w:num w:numId="10">
    <w:abstractNumId w:val="4"/>
  </w:num>
  <w:num w:numId="11">
    <w:abstractNumId w:val="5"/>
  </w:num>
  <w:num w:numId="12">
    <w:abstractNumId w:val="17"/>
  </w:num>
  <w:num w:numId="13">
    <w:abstractNumId w:val="12"/>
  </w:num>
  <w:num w:numId="14">
    <w:abstractNumId w:val="8"/>
  </w:num>
  <w:num w:numId="15">
    <w:abstractNumId w:val="1"/>
  </w:num>
  <w:num w:numId="16">
    <w:abstractNumId w:val="10"/>
  </w:num>
  <w:num w:numId="17">
    <w:abstractNumId w:val="11"/>
  </w:num>
  <w:num w:numId="1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0C25"/>
    <w:rsid w:val="000022AD"/>
    <w:rsid w:val="00003B36"/>
    <w:rsid w:val="0000419E"/>
    <w:rsid w:val="000063A6"/>
    <w:rsid w:val="00006BB1"/>
    <w:rsid w:val="00007036"/>
    <w:rsid w:val="0001015F"/>
    <w:rsid w:val="00010468"/>
    <w:rsid w:val="0001237A"/>
    <w:rsid w:val="000147EF"/>
    <w:rsid w:val="000163C6"/>
    <w:rsid w:val="00017B60"/>
    <w:rsid w:val="00022127"/>
    <w:rsid w:val="000221F6"/>
    <w:rsid w:val="00022ECC"/>
    <w:rsid w:val="00023672"/>
    <w:rsid w:val="000256B8"/>
    <w:rsid w:val="00025801"/>
    <w:rsid w:val="00025BDE"/>
    <w:rsid w:val="000305F7"/>
    <w:rsid w:val="00031B2E"/>
    <w:rsid w:val="00033557"/>
    <w:rsid w:val="00033F97"/>
    <w:rsid w:val="0003505F"/>
    <w:rsid w:val="00036642"/>
    <w:rsid w:val="00040FEF"/>
    <w:rsid w:val="0004105B"/>
    <w:rsid w:val="000414DB"/>
    <w:rsid w:val="00042926"/>
    <w:rsid w:val="00042D18"/>
    <w:rsid w:val="0004578D"/>
    <w:rsid w:val="00052A7A"/>
    <w:rsid w:val="0005404F"/>
    <w:rsid w:val="00056ED9"/>
    <w:rsid w:val="0005760A"/>
    <w:rsid w:val="000623E8"/>
    <w:rsid w:val="00062854"/>
    <w:rsid w:val="000628D4"/>
    <w:rsid w:val="000636AD"/>
    <w:rsid w:val="00063EE6"/>
    <w:rsid w:val="00064665"/>
    <w:rsid w:val="00064C36"/>
    <w:rsid w:val="00067AE8"/>
    <w:rsid w:val="00067F8E"/>
    <w:rsid w:val="00070B8E"/>
    <w:rsid w:val="00070C93"/>
    <w:rsid w:val="0007232A"/>
    <w:rsid w:val="000741E7"/>
    <w:rsid w:val="00075CE5"/>
    <w:rsid w:val="00076425"/>
    <w:rsid w:val="00081C90"/>
    <w:rsid w:val="000826F3"/>
    <w:rsid w:val="00082852"/>
    <w:rsid w:val="000844AC"/>
    <w:rsid w:val="00085760"/>
    <w:rsid w:val="00085CB9"/>
    <w:rsid w:val="00085D03"/>
    <w:rsid w:val="000943D7"/>
    <w:rsid w:val="000951CC"/>
    <w:rsid w:val="000975EC"/>
    <w:rsid w:val="000A051D"/>
    <w:rsid w:val="000A0FB1"/>
    <w:rsid w:val="000A1062"/>
    <w:rsid w:val="000A690A"/>
    <w:rsid w:val="000A7408"/>
    <w:rsid w:val="000A7BDF"/>
    <w:rsid w:val="000B1225"/>
    <w:rsid w:val="000B4B86"/>
    <w:rsid w:val="000B4D48"/>
    <w:rsid w:val="000B514B"/>
    <w:rsid w:val="000B5682"/>
    <w:rsid w:val="000B62C7"/>
    <w:rsid w:val="000B7D4E"/>
    <w:rsid w:val="000B7F75"/>
    <w:rsid w:val="000C12FF"/>
    <w:rsid w:val="000C2977"/>
    <w:rsid w:val="000C2D99"/>
    <w:rsid w:val="000C4039"/>
    <w:rsid w:val="000C6D6D"/>
    <w:rsid w:val="000D5BAE"/>
    <w:rsid w:val="000D7E05"/>
    <w:rsid w:val="000E0AE8"/>
    <w:rsid w:val="000E26C9"/>
    <w:rsid w:val="000E508B"/>
    <w:rsid w:val="000E5D3A"/>
    <w:rsid w:val="000E6217"/>
    <w:rsid w:val="000E6647"/>
    <w:rsid w:val="000F0F93"/>
    <w:rsid w:val="000F1795"/>
    <w:rsid w:val="000F1A5A"/>
    <w:rsid w:val="000F333F"/>
    <w:rsid w:val="000F415C"/>
    <w:rsid w:val="000F5310"/>
    <w:rsid w:val="0010008F"/>
    <w:rsid w:val="0010017B"/>
    <w:rsid w:val="00100839"/>
    <w:rsid w:val="00101A78"/>
    <w:rsid w:val="00102999"/>
    <w:rsid w:val="0010301B"/>
    <w:rsid w:val="00104886"/>
    <w:rsid w:val="0010488A"/>
    <w:rsid w:val="00106681"/>
    <w:rsid w:val="001068F9"/>
    <w:rsid w:val="001070A7"/>
    <w:rsid w:val="00107E51"/>
    <w:rsid w:val="001114F2"/>
    <w:rsid w:val="00113DCD"/>
    <w:rsid w:val="00115757"/>
    <w:rsid w:val="0011642B"/>
    <w:rsid w:val="0012254B"/>
    <w:rsid w:val="00123069"/>
    <w:rsid w:val="0012631C"/>
    <w:rsid w:val="0013333C"/>
    <w:rsid w:val="00136438"/>
    <w:rsid w:val="001365B6"/>
    <w:rsid w:val="001372CF"/>
    <w:rsid w:val="001379AE"/>
    <w:rsid w:val="0014113C"/>
    <w:rsid w:val="0014325E"/>
    <w:rsid w:val="0014557F"/>
    <w:rsid w:val="00145B71"/>
    <w:rsid w:val="001468E9"/>
    <w:rsid w:val="00147522"/>
    <w:rsid w:val="00150890"/>
    <w:rsid w:val="00152698"/>
    <w:rsid w:val="00155207"/>
    <w:rsid w:val="001552B7"/>
    <w:rsid w:val="00155466"/>
    <w:rsid w:val="0015588A"/>
    <w:rsid w:val="0015736F"/>
    <w:rsid w:val="00160EEE"/>
    <w:rsid w:val="001629EE"/>
    <w:rsid w:val="00165914"/>
    <w:rsid w:val="00165DE5"/>
    <w:rsid w:val="001663E1"/>
    <w:rsid w:val="001701B7"/>
    <w:rsid w:val="001715BB"/>
    <w:rsid w:val="00173435"/>
    <w:rsid w:val="00173F67"/>
    <w:rsid w:val="001742F2"/>
    <w:rsid w:val="001754CE"/>
    <w:rsid w:val="00175B70"/>
    <w:rsid w:val="00175CBE"/>
    <w:rsid w:val="00175F90"/>
    <w:rsid w:val="00176EA6"/>
    <w:rsid w:val="001779AA"/>
    <w:rsid w:val="00181252"/>
    <w:rsid w:val="0018173F"/>
    <w:rsid w:val="00181B0E"/>
    <w:rsid w:val="00182AE0"/>
    <w:rsid w:val="00182D84"/>
    <w:rsid w:val="00182F27"/>
    <w:rsid w:val="00183FB0"/>
    <w:rsid w:val="00184AFD"/>
    <w:rsid w:val="0019073E"/>
    <w:rsid w:val="00193F82"/>
    <w:rsid w:val="00195465"/>
    <w:rsid w:val="0019614D"/>
    <w:rsid w:val="0019678E"/>
    <w:rsid w:val="001A3B3B"/>
    <w:rsid w:val="001A3EF4"/>
    <w:rsid w:val="001A5F0B"/>
    <w:rsid w:val="001B277F"/>
    <w:rsid w:val="001B2BDE"/>
    <w:rsid w:val="001B2FC9"/>
    <w:rsid w:val="001B3E9C"/>
    <w:rsid w:val="001B4263"/>
    <w:rsid w:val="001B5956"/>
    <w:rsid w:val="001B6DA2"/>
    <w:rsid w:val="001C09C6"/>
    <w:rsid w:val="001C0D7E"/>
    <w:rsid w:val="001C2E2C"/>
    <w:rsid w:val="001C50D6"/>
    <w:rsid w:val="001C52BA"/>
    <w:rsid w:val="001C6569"/>
    <w:rsid w:val="001C7F88"/>
    <w:rsid w:val="001D25CB"/>
    <w:rsid w:val="001D2A3D"/>
    <w:rsid w:val="001D2AE7"/>
    <w:rsid w:val="001D45DE"/>
    <w:rsid w:val="001D4DE9"/>
    <w:rsid w:val="001D6CC8"/>
    <w:rsid w:val="001E1A99"/>
    <w:rsid w:val="001E2265"/>
    <w:rsid w:val="001E246B"/>
    <w:rsid w:val="001E250B"/>
    <w:rsid w:val="001E2B70"/>
    <w:rsid w:val="001E4AFC"/>
    <w:rsid w:val="001E6744"/>
    <w:rsid w:val="001E7179"/>
    <w:rsid w:val="001E7B09"/>
    <w:rsid w:val="001F1904"/>
    <w:rsid w:val="001F1EF8"/>
    <w:rsid w:val="001F2142"/>
    <w:rsid w:val="001F7540"/>
    <w:rsid w:val="00202557"/>
    <w:rsid w:val="002044FE"/>
    <w:rsid w:val="00205D92"/>
    <w:rsid w:val="00205F69"/>
    <w:rsid w:val="00206B63"/>
    <w:rsid w:val="00207B10"/>
    <w:rsid w:val="00207E6B"/>
    <w:rsid w:val="00211754"/>
    <w:rsid w:val="00211858"/>
    <w:rsid w:val="00213D5C"/>
    <w:rsid w:val="002159FA"/>
    <w:rsid w:val="002168D4"/>
    <w:rsid w:val="00220DB6"/>
    <w:rsid w:val="00223893"/>
    <w:rsid w:val="0022408C"/>
    <w:rsid w:val="00224920"/>
    <w:rsid w:val="00224BED"/>
    <w:rsid w:val="00226E7D"/>
    <w:rsid w:val="002322EE"/>
    <w:rsid w:val="00233BF5"/>
    <w:rsid w:val="00235E04"/>
    <w:rsid w:val="00237C95"/>
    <w:rsid w:val="00240A63"/>
    <w:rsid w:val="00243083"/>
    <w:rsid w:val="0024367D"/>
    <w:rsid w:val="00245CB5"/>
    <w:rsid w:val="00246EB0"/>
    <w:rsid w:val="00247EDB"/>
    <w:rsid w:val="002513AD"/>
    <w:rsid w:val="00256125"/>
    <w:rsid w:val="00257663"/>
    <w:rsid w:val="0026082D"/>
    <w:rsid w:val="002656C2"/>
    <w:rsid w:val="0026666B"/>
    <w:rsid w:val="00266C1A"/>
    <w:rsid w:val="002709BA"/>
    <w:rsid w:val="00271434"/>
    <w:rsid w:val="00274410"/>
    <w:rsid w:val="00275644"/>
    <w:rsid w:val="0027727E"/>
    <w:rsid w:val="002807DF"/>
    <w:rsid w:val="00283471"/>
    <w:rsid w:val="00285AD6"/>
    <w:rsid w:val="00286973"/>
    <w:rsid w:val="0029222C"/>
    <w:rsid w:val="002933D1"/>
    <w:rsid w:val="002937AA"/>
    <w:rsid w:val="00296F0F"/>
    <w:rsid w:val="002A05F9"/>
    <w:rsid w:val="002A1133"/>
    <w:rsid w:val="002A4595"/>
    <w:rsid w:val="002A6779"/>
    <w:rsid w:val="002A6962"/>
    <w:rsid w:val="002B220A"/>
    <w:rsid w:val="002B316B"/>
    <w:rsid w:val="002B334F"/>
    <w:rsid w:val="002B4033"/>
    <w:rsid w:val="002B5182"/>
    <w:rsid w:val="002C202D"/>
    <w:rsid w:val="002C33A5"/>
    <w:rsid w:val="002C4A01"/>
    <w:rsid w:val="002C6744"/>
    <w:rsid w:val="002C7528"/>
    <w:rsid w:val="002D0166"/>
    <w:rsid w:val="002D0529"/>
    <w:rsid w:val="002E0CDB"/>
    <w:rsid w:val="002E15FB"/>
    <w:rsid w:val="002E2C15"/>
    <w:rsid w:val="002E3280"/>
    <w:rsid w:val="002E43BC"/>
    <w:rsid w:val="002E478F"/>
    <w:rsid w:val="002E6086"/>
    <w:rsid w:val="002E60C7"/>
    <w:rsid w:val="002E67B1"/>
    <w:rsid w:val="002E6F1B"/>
    <w:rsid w:val="002F1A34"/>
    <w:rsid w:val="002F5B68"/>
    <w:rsid w:val="002F5E63"/>
    <w:rsid w:val="00305A9F"/>
    <w:rsid w:val="003061E3"/>
    <w:rsid w:val="00306C72"/>
    <w:rsid w:val="00312FB6"/>
    <w:rsid w:val="00313245"/>
    <w:rsid w:val="003133C5"/>
    <w:rsid w:val="00314184"/>
    <w:rsid w:val="00315BBC"/>
    <w:rsid w:val="00317349"/>
    <w:rsid w:val="00317A1E"/>
    <w:rsid w:val="00321741"/>
    <w:rsid w:val="0032225C"/>
    <w:rsid w:val="00322C11"/>
    <w:rsid w:val="003246FA"/>
    <w:rsid w:val="003274A7"/>
    <w:rsid w:val="00330F36"/>
    <w:rsid w:val="00331D41"/>
    <w:rsid w:val="003336EB"/>
    <w:rsid w:val="00342CC0"/>
    <w:rsid w:val="003455B6"/>
    <w:rsid w:val="00350337"/>
    <w:rsid w:val="00350A88"/>
    <w:rsid w:val="00350A8E"/>
    <w:rsid w:val="0035110F"/>
    <w:rsid w:val="00351EEA"/>
    <w:rsid w:val="00354205"/>
    <w:rsid w:val="00355C27"/>
    <w:rsid w:val="003569CB"/>
    <w:rsid w:val="003575AF"/>
    <w:rsid w:val="003616CF"/>
    <w:rsid w:val="00362C3D"/>
    <w:rsid w:val="00365C27"/>
    <w:rsid w:val="00373D18"/>
    <w:rsid w:val="00374ACE"/>
    <w:rsid w:val="00374FFF"/>
    <w:rsid w:val="0037516C"/>
    <w:rsid w:val="00380125"/>
    <w:rsid w:val="00382721"/>
    <w:rsid w:val="00382DF0"/>
    <w:rsid w:val="0038393C"/>
    <w:rsid w:val="00387671"/>
    <w:rsid w:val="00391040"/>
    <w:rsid w:val="00391C36"/>
    <w:rsid w:val="003927B7"/>
    <w:rsid w:val="003955B3"/>
    <w:rsid w:val="003961FE"/>
    <w:rsid w:val="0039655F"/>
    <w:rsid w:val="00396EA5"/>
    <w:rsid w:val="003A082D"/>
    <w:rsid w:val="003A1BDB"/>
    <w:rsid w:val="003A2F1A"/>
    <w:rsid w:val="003A58C0"/>
    <w:rsid w:val="003A5AB9"/>
    <w:rsid w:val="003B0D5F"/>
    <w:rsid w:val="003B169A"/>
    <w:rsid w:val="003B1B94"/>
    <w:rsid w:val="003B29B1"/>
    <w:rsid w:val="003B2D26"/>
    <w:rsid w:val="003B405C"/>
    <w:rsid w:val="003B6150"/>
    <w:rsid w:val="003C0120"/>
    <w:rsid w:val="003C1C31"/>
    <w:rsid w:val="003C2F9E"/>
    <w:rsid w:val="003C300D"/>
    <w:rsid w:val="003C6F82"/>
    <w:rsid w:val="003C74BC"/>
    <w:rsid w:val="003D12DC"/>
    <w:rsid w:val="003D187C"/>
    <w:rsid w:val="003D2969"/>
    <w:rsid w:val="003D3F4E"/>
    <w:rsid w:val="003D5C4C"/>
    <w:rsid w:val="003D60D6"/>
    <w:rsid w:val="003D66A9"/>
    <w:rsid w:val="003D7549"/>
    <w:rsid w:val="003D7851"/>
    <w:rsid w:val="003E0A73"/>
    <w:rsid w:val="003E2946"/>
    <w:rsid w:val="003E36C4"/>
    <w:rsid w:val="003E54CA"/>
    <w:rsid w:val="003E773A"/>
    <w:rsid w:val="003E778E"/>
    <w:rsid w:val="003F369C"/>
    <w:rsid w:val="003F45CF"/>
    <w:rsid w:val="003F5881"/>
    <w:rsid w:val="003F58CB"/>
    <w:rsid w:val="0040039D"/>
    <w:rsid w:val="004006F1"/>
    <w:rsid w:val="00402E60"/>
    <w:rsid w:val="00403181"/>
    <w:rsid w:val="00403819"/>
    <w:rsid w:val="00403A81"/>
    <w:rsid w:val="0040427E"/>
    <w:rsid w:val="004048BE"/>
    <w:rsid w:val="0040691E"/>
    <w:rsid w:val="00406DD1"/>
    <w:rsid w:val="00407AAE"/>
    <w:rsid w:val="00407ECB"/>
    <w:rsid w:val="00410501"/>
    <w:rsid w:val="00410AAC"/>
    <w:rsid w:val="00413B81"/>
    <w:rsid w:val="00416BD6"/>
    <w:rsid w:val="004210F9"/>
    <w:rsid w:val="004214FF"/>
    <w:rsid w:val="00421B41"/>
    <w:rsid w:val="00421BC8"/>
    <w:rsid w:val="00422469"/>
    <w:rsid w:val="00430A87"/>
    <w:rsid w:val="00431FD7"/>
    <w:rsid w:val="0043419E"/>
    <w:rsid w:val="00435A88"/>
    <w:rsid w:val="004364D3"/>
    <w:rsid w:val="00436DC8"/>
    <w:rsid w:val="00437AC8"/>
    <w:rsid w:val="004419EF"/>
    <w:rsid w:val="00443B32"/>
    <w:rsid w:val="00444817"/>
    <w:rsid w:val="004450B1"/>
    <w:rsid w:val="0045281F"/>
    <w:rsid w:val="004532A3"/>
    <w:rsid w:val="00455B19"/>
    <w:rsid w:val="004572EE"/>
    <w:rsid w:val="0045743E"/>
    <w:rsid w:val="00457831"/>
    <w:rsid w:val="00460CC5"/>
    <w:rsid w:val="00461939"/>
    <w:rsid w:val="00462211"/>
    <w:rsid w:val="004634F5"/>
    <w:rsid w:val="004635D8"/>
    <w:rsid w:val="0046376F"/>
    <w:rsid w:val="00463D1D"/>
    <w:rsid w:val="0046456D"/>
    <w:rsid w:val="00464732"/>
    <w:rsid w:val="00465B4D"/>
    <w:rsid w:val="00466A72"/>
    <w:rsid w:val="0046797B"/>
    <w:rsid w:val="004706BD"/>
    <w:rsid w:val="00472170"/>
    <w:rsid w:val="00474F62"/>
    <w:rsid w:val="00475605"/>
    <w:rsid w:val="00476347"/>
    <w:rsid w:val="00476863"/>
    <w:rsid w:val="00477A5D"/>
    <w:rsid w:val="0048381D"/>
    <w:rsid w:val="0048394C"/>
    <w:rsid w:val="00487181"/>
    <w:rsid w:val="0049470A"/>
    <w:rsid w:val="00496468"/>
    <w:rsid w:val="00496BFF"/>
    <w:rsid w:val="004A1465"/>
    <w:rsid w:val="004A1608"/>
    <w:rsid w:val="004A1B68"/>
    <w:rsid w:val="004A363D"/>
    <w:rsid w:val="004A3F63"/>
    <w:rsid w:val="004A47C5"/>
    <w:rsid w:val="004A682B"/>
    <w:rsid w:val="004B0621"/>
    <w:rsid w:val="004B25AC"/>
    <w:rsid w:val="004B323B"/>
    <w:rsid w:val="004B33B6"/>
    <w:rsid w:val="004B6CF9"/>
    <w:rsid w:val="004B7477"/>
    <w:rsid w:val="004C0081"/>
    <w:rsid w:val="004C013B"/>
    <w:rsid w:val="004C521C"/>
    <w:rsid w:val="004C715B"/>
    <w:rsid w:val="004D1002"/>
    <w:rsid w:val="004D2177"/>
    <w:rsid w:val="004D2737"/>
    <w:rsid w:val="004D450D"/>
    <w:rsid w:val="004D4A77"/>
    <w:rsid w:val="004D6AF3"/>
    <w:rsid w:val="004D711F"/>
    <w:rsid w:val="004D72DB"/>
    <w:rsid w:val="004D7EB4"/>
    <w:rsid w:val="004E0D99"/>
    <w:rsid w:val="004E129C"/>
    <w:rsid w:val="004E3CE9"/>
    <w:rsid w:val="004E5186"/>
    <w:rsid w:val="004E5E64"/>
    <w:rsid w:val="004E7817"/>
    <w:rsid w:val="004F0BAD"/>
    <w:rsid w:val="004F0F73"/>
    <w:rsid w:val="004F11C8"/>
    <w:rsid w:val="004F17F1"/>
    <w:rsid w:val="004F1975"/>
    <w:rsid w:val="004F2326"/>
    <w:rsid w:val="004F3196"/>
    <w:rsid w:val="004F3D8F"/>
    <w:rsid w:val="004F5598"/>
    <w:rsid w:val="004F5774"/>
    <w:rsid w:val="004F58F5"/>
    <w:rsid w:val="004F645A"/>
    <w:rsid w:val="004F7659"/>
    <w:rsid w:val="00500E9A"/>
    <w:rsid w:val="005011F5"/>
    <w:rsid w:val="00501EA3"/>
    <w:rsid w:val="00502C88"/>
    <w:rsid w:val="00503CB3"/>
    <w:rsid w:val="00504069"/>
    <w:rsid w:val="00504E39"/>
    <w:rsid w:val="00504F4B"/>
    <w:rsid w:val="0050529E"/>
    <w:rsid w:val="00511753"/>
    <w:rsid w:val="00512003"/>
    <w:rsid w:val="00513B11"/>
    <w:rsid w:val="005146A2"/>
    <w:rsid w:val="00515278"/>
    <w:rsid w:val="00515AFF"/>
    <w:rsid w:val="00516068"/>
    <w:rsid w:val="00516B1F"/>
    <w:rsid w:val="00517720"/>
    <w:rsid w:val="00517DA9"/>
    <w:rsid w:val="005253B8"/>
    <w:rsid w:val="00525B0C"/>
    <w:rsid w:val="005264AE"/>
    <w:rsid w:val="005317DF"/>
    <w:rsid w:val="005326C8"/>
    <w:rsid w:val="00533C3F"/>
    <w:rsid w:val="0053475A"/>
    <w:rsid w:val="00536380"/>
    <w:rsid w:val="00537700"/>
    <w:rsid w:val="0054039A"/>
    <w:rsid w:val="00540556"/>
    <w:rsid w:val="00542545"/>
    <w:rsid w:val="00543FE0"/>
    <w:rsid w:val="00544411"/>
    <w:rsid w:val="00544583"/>
    <w:rsid w:val="00544768"/>
    <w:rsid w:val="00545713"/>
    <w:rsid w:val="00550843"/>
    <w:rsid w:val="0055133E"/>
    <w:rsid w:val="00551F33"/>
    <w:rsid w:val="00552A84"/>
    <w:rsid w:val="00552CEB"/>
    <w:rsid w:val="00554959"/>
    <w:rsid w:val="00555D23"/>
    <w:rsid w:val="005563C7"/>
    <w:rsid w:val="00556B13"/>
    <w:rsid w:val="00556F3E"/>
    <w:rsid w:val="00557D79"/>
    <w:rsid w:val="00561E4B"/>
    <w:rsid w:val="00561E92"/>
    <w:rsid w:val="00563E0D"/>
    <w:rsid w:val="00563EA5"/>
    <w:rsid w:val="005657A7"/>
    <w:rsid w:val="00567A0D"/>
    <w:rsid w:val="0057497F"/>
    <w:rsid w:val="00577B59"/>
    <w:rsid w:val="00577C69"/>
    <w:rsid w:val="00580CE2"/>
    <w:rsid w:val="00582EFD"/>
    <w:rsid w:val="005845C6"/>
    <w:rsid w:val="00586A2B"/>
    <w:rsid w:val="005870BB"/>
    <w:rsid w:val="00593DEB"/>
    <w:rsid w:val="00595925"/>
    <w:rsid w:val="005971DF"/>
    <w:rsid w:val="005A1675"/>
    <w:rsid w:val="005A2089"/>
    <w:rsid w:val="005A2C98"/>
    <w:rsid w:val="005A310C"/>
    <w:rsid w:val="005A396D"/>
    <w:rsid w:val="005A6E9D"/>
    <w:rsid w:val="005B299E"/>
    <w:rsid w:val="005B33A5"/>
    <w:rsid w:val="005B48B8"/>
    <w:rsid w:val="005B4B66"/>
    <w:rsid w:val="005B4E16"/>
    <w:rsid w:val="005B5BB7"/>
    <w:rsid w:val="005B5C72"/>
    <w:rsid w:val="005B637B"/>
    <w:rsid w:val="005B669E"/>
    <w:rsid w:val="005C1EBD"/>
    <w:rsid w:val="005C37E6"/>
    <w:rsid w:val="005C4803"/>
    <w:rsid w:val="005C5786"/>
    <w:rsid w:val="005C5CFE"/>
    <w:rsid w:val="005C5EF1"/>
    <w:rsid w:val="005C62EF"/>
    <w:rsid w:val="005C76CD"/>
    <w:rsid w:val="005C7C1C"/>
    <w:rsid w:val="005C7C4E"/>
    <w:rsid w:val="005D2EA5"/>
    <w:rsid w:val="005D451D"/>
    <w:rsid w:val="005D4980"/>
    <w:rsid w:val="005D6EE6"/>
    <w:rsid w:val="005E0CD9"/>
    <w:rsid w:val="005E292B"/>
    <w:rsid w:val="005E2A88"/>
    <w:rsid w:val="005E394B"/>
    <w:rsid w:val="005E5C91"/>
    <w:rsid w:val="005F1C74"/>
    <w:rsid w:val="005F30F4"/>
    <w:rsid w:val="005F317F"/>
    <w:rsid w:val="00602A72"/>
    <w:rsid w:val="00603B7B"/>
    <w:rsid w:val="00605FD6"/>
    <w:rsid w:val="00606C04"/>
    <w:rsid w:val="00612190"/>
    <w:rsid w:val="00612567"/>
    <w:rsid w:val="00614227"/>
    <w:rsid w:val="006151A7"/>
    <w:rsid w:val="00615664"/>
    <w:rsid w:val="0061572C"/>
    <w:rsid w:val="00616109"/>
    <w:rsid w:val="00616C7E"/>
    <w:rsid w:val="00617E77"/>
    <w:rsid w:val="00621746"/>
    <w:rsid w:val="00622A0A"/>
    <w:rsid w:val="00624BE5"/>
    <w:rsid w:val="0063240A"/>
    <w:rsid w:val="006339A0"/>
    <w:rsid w:val="00633F3C"/>
    <w:rsid w:val="00636B13"/>
    <w:rsid w:val="00640A10"/>
    <w:rsid w:val="0064138F"/>
    <w:rsid w:val="006425CF"/>
    <w:rsid w:val="00642D27"/>
    <w:rsid w:val="00643E74"/>
    <w:rsid w:val="00647B77"/>
    <w:rsid w:val="006511FF"/>
    <w:rsid w:val="00651506"/>
    <w:rsid w:val="0065424F"/>
    <w:rsid w:val="006605C0"/>
    <w:rsid w:val="00663575"/>
    <w:rsid w:val="00664A8A"/>
    <w:rsid w:val="00664E4C"/>
    <w:rsid w:val="00666FBC"/>
    <w:rsid w:val="0066732B"/>
    <w:rsid w:val="00671B94"/>
    <w:rsid w:val="0067213A"/>
    <w:rsid w:val="006734A5"/>
    <w:rsid w:val="0067463D"/>
    <w:rsid w:val="00675433"/>
    <w:rsid w:val="00676652"/>
    <w:rsid w:val="0068145C"/>
    <w:rsid w:val="00681941"/>
    <w:rsid w:val="00695261"/>
    <w:rsid w:val="00696732"/>
    <w:rsid w:val="006A13C7"/>
    <w:rsid w:val="006A398A"/>
    <w:rsid w:val="006A627F"/>
    <w:rsid w:val="006B0101"/>
    <w:rsid w:val="006B077A"/>
    <w:rsid w:val="006B1F2E"/>
    <w:rsid w:val="006B3362"/>
    <w:rsid w:val="006B5E98"/>
    <w:rsid w:val="006B66A5"/>
    <w:rsid w:val="006C1A96"/>
    <w:rsid w:val="006C3A68"/>
    <w:rsid w:val="006C3B71"/>
    <w:rsid w:val="006C7D86"/>
    <w:rsid w:val="006D0ADC"/>
    <w:rsid w:val="006E16C5"/>
    <w:rsid w:val="006E247A"/>
    <w:rsid w:val="006E4E0D"/>
    <w:rsid w:val="006E5615"/>
    <w:rsid w:val="006E5C7E"/>
    <w:rsid w:val="006F1007"/>
    <w:rsid w:val="006F1C94"/>
    <w:rsid w:val="006F29E4"/>
    <w:rsid w:val="006F3694"/>
    <w:rsid w:val="006F3AF7"/>
    <w:rsid w:val="006F4999"/>
    <w:rsid w:val="006F49B0"/>
    <w:rsid w:val="006F56E5"/>
    <w:rsid w:val="006F627B"/>
    <w:rsid w:val="006F7964"/>
    <w:rsid w:val="0070043A"/>
    <w:rsid w:val="00701000"/>
    <w:rsid w:val="007011CA"/>
    <w:rsid w:val="007017B4"/>
    <w:rsid w:val="00702E2C"/>
    <w:rsid w:val="00702F39"/>
    <w:rsid w:val="007059F6"/>
    <w:rsid w:val="00706708"/>
    <w:rsid w:val="007078FD"/>
    <w:rsid w:val="00707FB8"/>
    <w:rsid w:val="00712395"/>
    <w:rsid w:val="00712435"/>
    <w:rsid w:val="00712E6A"/>
    <w:rsid w:val="00714F8B"/>
    <w:rsid w:val="007211A7"/>
    <w:rsid w:val="00721FF7"/>
    <w:rsid w:val="00722FDB"/>
    <w:rsid w:val="00723AB2"/>
    <w:rsid w:val="007314AE"/>
    <w:rsid w:val="00732203"/>
    <w:rsid w:val="0073224D"/>
    <w:rsid w:val="00732AF2"/>
    <w:rsid w:val="00733364"/>
    <w:rsid w:val="00733C6A"/>
    <w:rsid w:val="007340C8"/>
    <w:rsid w:val="007346D7"/>
    <w:rsid w:val="00735975"/>
    <w:rsid w:val="00736F3A"/>
    <w:rsid w:val="00737316"/>
    <w:rsid w:val="0073745A"/>
    <w:rsid w:val="00737F9E"/>
    <w:rsid w:val="007421A8"/>
    <w:rsid w:val="00743A8D"/>
    <w:rsid w:val="00744313"/>
    <w:rsid w:val="00745F76"/>
    <w:rsid w:val="007477B1"/>
    <w:rsid w:val="00750BD4"/>
    <w:rsid w:val="00753820"/>
    <w:rsid w:val="00753A29"/>
    <w:rsid w:val="00753A3F"/>
    <w:rsid w:val="00754372"/>
    <w:rsid w:val="0075505B"/>
    <w:rsid w:val="007553D4"/>
    <w:rsid w:val="00756455"/>
    <w:rsid w:val="00756BB0"/>
    <w:rsid w:val="00756D6B"/>
    <w:rsid w:val="00760407"/>
    <w:rsid w:val="0076080B"/>
    <w:rsid w:val="00761129"/>
    <w:rsid w:val="0076236F"/>
    <w:rsid w:val="007639E3"/>
    <w:rsid w:val="007654DD"/>
    <w:rsid w:val="007676CD"/>
    <w:rsid w:val="00767F8D"/>
    <w:rsid w:val="00770587"/>
    <w:rsid w:val="007707C8"/>
    <w:rsid w:val="007739CD"/>
    <w:rsid w:val="007756B5"/>
    <w:rsid w:val="007773A8"/>
    <w:rsid w:val="00782609"/>
    <w:rsid w:val="00783362"/>
    <w:rsid w:val="0078734E"/>
    <w:rsid w:val="00791078"/>
    <w:rsid w:val="00791185"/>
    <w:rsid w:val="0079210B"/>
    <w:rsid w:val="00792602"/>
    <w:rsid w:val="007938A9"/>
    <w:rsid w:val="00793C70"/>
    <w:rsid w:val="0079437B"/>
    <w:rsid w:val="00795463"/>
    <w:rsid w:val="00795D1E"/>
    <w:rsid w:val="00796118"/>
    <w:rsid w:val="00796386"/>
    <w:rsid w:val="00796B25"/>
    <w:rsid w:val="007A0150"/>
    <w:rsid w:val="007A0689"/>
    <w:rsid w:val="007A3066"/>
    <w:rsid w:val="007A363B"/>
    <w:rsid w:val="007A51AF"/>
    <w:rsid w:val="007A59BE"/>
    <w:rsid w:val="007A6B31"/>
    <w:rsid w:val="007A6DBA"/>
    <w:rsid w:val="007A7479"/>
    <w:rsid w:val="007B19CB"/>
    <w:rsid w:val="007B5CF9"/>
    <w:rsid w:val="007B7972"/>
    <w:rsid w:val="007C00B9"/>
    <w:rsid w:val="007C0C14"/>
    <w:rsid w:val="007C188F"/>
    <w:rsid w:val="007C23F7"/>
    <w:rsid w:val="007C3347"/>
    <w:rsid w:val="007C35F3"/>
    <w:rsid w:val="007C63B6"/>
    <w:rsid w:val="007C7371"/>
    <w:rsid w:val="007C748D"/>
    <w:rsid w:val="007C758A"/>
    <w:rsid w:val="007D07D3"/>
    <w:rsid w:val="007D115D"/>
    <w:rsid w:val="007D2A11"/>
    <w:rsid w:val="007D4B61"/>
    <w:rsid w:val="007E2330"/>
    <w:rsid w:val="007E2D83"/>
    <w:rsid w:val="007E35B4"/>
    <w:rsid w:val="007E3CBC"/>
    <w:rsid w:val="007E6B19"/>
    <w:rsid w:val="007E72C9"/>
    <w:rsid w:val="007F208A"/>
    <w:rsid w:val="007F2156"/>
    <w:rsid w:val="007F2A62"/>
    <w:rsid w:val="007F48DE"/>
    <w:rsid w:val="007F7002"/>
    <w:rsid w:val="008000EE"/>
    <w:rsid w:val="00800FEE"/>
    <w:rsid w:val="0080271E"/>
    <w:rsid w:val="0080305C"/>
    <w:rsid w:val="00803063"/>
    <w:rsid w:val="00803CA7"/>
    <w:rsid w:val="008049F0"/>
    <w:rsid w:val="00805F70"/>
    <w:rsid w:val="00806AC8"/>
    <w:rsid w:val="00806B03"/>
    <w:rsid w:val="008078A3"/>
    <w:rsid w:val="0080790F"/>
    <w:rsid w:val="00816876"/>
    <w:rsid w:val="00821F39"/>
    <w:rsid w:val="00823327"/>
    <w:rsid w:val="008246CA"/>
    <w:rsid w:val="00824B5F"/>
    <w:rsid w:val="008309D8"/>
    <w:rsid w:val="008319DD"/>
    <w:rsid w:val="0083313F"/>
    <w:rsid w:val="0083344E"/>
    <w:rsid w:val="008341A8"/>
    <w:rsid w:val="00843333"/>
    <w:rsid w:val="00843427"/>
    <w:rsid w:val="00844055"/>
    <w:rsid w:val="008465EF"/>
    <w:rsid w:val="00847569"/>
    <w:rsid w:val="00851447"/>
    <w:rsid w:val="008525F2"/>
    <w:rsid w:val="0085349E"/>
    <w:rsid w:val="00856056"/>
    <w:rsid w:val="00856F8F"/>
    <w:rsid w:val="00857CD7"/>
    <w:rsid w:val="00860174"/>
    <w:rsid w:val="0086047D"/>
    <w:rsid w:val="008612E3"/>
    <w:rsid w:val="00862805"/>
    <w:rsid w:val="00864954"/>
    <w:rsid w:val="00865E46"/>
    <w:rsid w:val="008715D2"/>
    <w:rsid w:val="00872354"/>
    <w:rsid w:val="00872707"/>
    <w:rsid w:val="00873B3B"/>
    <w:rsid w:val="00874D6F"/>
    <w:rsid w:val="00875220"/>
    <w:rsid w:val="00875BA2"/>
    <w:rsid w:val="00876271"/>
    <w:rsid w:val="008764ED"/>
    <w:rsid w:val="008768CA"/>
    <w:rsid w:val="0088089A"/>
    <w:rsid w:val="00883BAE"/>
    <w:rsid w:val="00884A06"/>
    <w:rsid w:val="008873E3"/>
    <w:rsid w:val="008920F2"/>
    <w:rsid w:val="00893369"/>
    <w:rsid w:val="0089501A"/>
    <w:rsid w:val="0089551C"/>
    <w:rsid w:val="00896437"/>
    <w:rsid w:val="00897E6E"/>
    <w:rsid w:val="008A3FF0"/>
    <w:rsid w:val="008A4AC6"/>
    <w:rsid w:val="008A5B62"/>
    <w:rsid w:val="008A6273"/>
    <w:rsid w:val="008A7BDC"/>
    <w:rsid w:val="008B1666"/>
    <w:rsid w:val="008B3B1F"/>
    <w:rsid w:val="008B56F6"/>
    <w:rsid w:val="008B60DE"/>
    <w:rsid w:val="008B671C"/>
    <w:rsid w:val="008B6F0D"/>
    <w:rsid w:val="008B76B6"/>
    <w:rsid w:val="008C3CAD"/>
    <w:rsid w:val="008C5477"/>
    <w:rsid w:val="008C733F"/>
    <w:rsid w:val="008D0CF3"/>
    <w:rsid w:val="008D1FE6"/>
    <w:rsid w:val="008D2F0A"/>
    <w:rsid w:val="008D41AA"/>
    <w:rsid w:val="008D4871"/>
    <w:rsid w:val="008D4902"/>
    <w:rsid w:val="008D574D"/>
    <w:rsid w:val="008D6E6A"/>
    <w:rsid w:val="008E0D75"/>
    <w:rsid w:val="008E2418"/>
    <w:rsid w:val="008E36B7"/>
    <w:rsid w:val="008E39D1"/>
    <w:rsid w:val="008E79E1"/>
    <w:rsid w:val="008F15E0"/>
    <w:rsid w:val="008F3552"/>
    <w:rsid w:val="008F3AEE"/>
    <w:rsid w:val="008F4F41"/>
    <w:rsid w:val="008F5132"/>
    <w:rsid w:val="008F52F6"/>
    <w:rsid w:val="008F5445"/>
    <w:rsid w:val="008F6885"/>
    <w:rsid w:val="008F6E1C"/>
    <w:rsid w:val="00900530"/>
    <w:rsid w:val="0090460A"/>
    <w:rsid w:val="0091388F"/>
    <w:rsid w:val="00913D00"/>
    <w:rsid w:val="00914165"/>
    <w:rsid w:val="0091565D"/>
    <w:rsid w:val="00915EBD"/>
    <w:rsid w:val="0091709A"/>
    <w:rsid w:val="009203BD"/>
    <w:rsid w:val="00921064"/>
    <w:rsid w:val="0092300A"/>
    <w:rsid w:val="00923E3A"/>
    <w:rsid w:val="009248E2"/>
    <w:rsid w:val="00925BD5"/>
    <w:rsid w:val="00925BF6"/>
    <w:rsid w:val="00930E3B"/>
    <w:rsid w:val="009321B9"/>
    <w:rsid w:val="00933585"/>
    <w:rsid w:val="009346AA"/>
    <w:rsid w:val="00935404"/>
    <w:rsid w:val="0093797A"/>
    <w:rsid w:val="009404A6"/>
    <w:rsid w:val="009419BE"/>
    <w:rsid w:val="00941E37"/>
    <w:rsid w:val="00944163"/>
    <w:rsid w:val="009445CE"/>
    <w:rsid w:val="00945B80"/>
    <w:rsid w:val="009463CF"/>
    <w:rsid w:val="00946F4C"/>
    <w:rsid w:val="0094775D"/>
    <w:rsid w:val="00950AC3"/>
    <w:rsid w:val="009511FC"/>
    <w:rsid w:val="00955B1E"/>
    <w:rsid w:val="00955B86"/>
    <w:rsid w:val="0095634D"/>
    <w:rsid w:val="00956B73"/>
    <w:rsid w:val="00957443"/>
    <w:rsid w:val="0095793B"/>
    <w:rsid w:val="00962B01"/>
    <w:rsid w:val="009631B5"/>
    <w:rsid w:val="0096400C"/>
    <w:rsid w:val="00964DA0"/>
    <w:rsid w:val="00967463"/>
    <w:rsid w:val="00971288"/>
    <w:rsid w:val="00971686"/>
    <w:rsid w:val="009716EE"/>
    <w:rsid w:val="00972561"/>
    <w:rsid w:val="00972BC0"/>
    <w:rsid w:val="009730AB"/>
    <w:rsid w:val="00974D0D"/>
    <w:rsid w:val="00975E39"/>
    <w:rsid w:val="009773E2"/>
    <w:rsid w:val="009821A1"/>
    <w:rsid w:val="00984CCF"/>
    <w:rsid w:val="00986280"/>
    <w:rsid w:val="00986465"/>
    <w:rsid w:val="00986810"/>
    <w:rsid w:val="0099018B"/>
    <w:rsid w:val="0099085A"/>
    <w:rsid w:val="00990EE9"/>
    <w:rsid w:val="009A0603"/>
    <w:rsid w:val="009A1EDD"/>
    <w:rsid w:val="009A3232"/>
    <w:rsid w:val="009A376D"/>
    <w:rsid w:val="009A38FE"/>
    <w:rsid w:val="009A45A5"/>
    <w:rsid w:val="009A5EC5"/>
    <w:rsid w:val="009A6082"/>
    <w:rsid w:val="009A6B3E"/>
    <w:rsid w:val="009A7C5E"/>
    <w:rsid w:val="009B1B33"/>
    <w:rsid w:val="009B7D85"/>
    <w:rsid w:val="009C180A"/>
    <w:rsid w:val="009C375D"/>
    <w:rsid w:val="009C4891"/>
    <w:rsid w:val="009C51E2"/>
    <w:rsid w:val="009C5F5D"/>
    <w:rsid w:val="009C6333"/>
    <w:rsid w:val="009C6515"/>
    <w:rsid w:val="009D1A83"/>
    <w:rsid w:val="009D2148"/>
    <w:rsid w:val="009D3534"/>
    <w:rsid w:val="009D4A74"/>
    <w:rsid w:val="009E090D"/>
    <w:rsid w:val="009E0DB3"/>
    <w:rsid w:val="009E22F8"/>
    <w:rsid w:val="009E470B"/>
    <w:rsid w:val="009E4EBA"/>
    <w:rsid w:val="009E5BCB"/>
    <w:rsid w:val="009E6993"/>
    <w:rsid w:val="009F2BAB"/>
    <w:rsid w:val="009F3E31"/>
    <w:rsid w:val="009F4C9A"/>
    <w:rsid w:val="009F5731"/>
    <w:rsid w:val="00A004C4"/>
    <w:rsid w:val="00A0233E"/>
    <w:rsid w:val="00A04D49"/>
    <w:rsid w:val="00A0637E"/>
    <w:rsid w:val="00A1098A"/>
    <w:rsid w:val="00A10AD6"/>
    <w:rsid w:val="00A11272"/>
    <w:rsid w:val="00A12BED"/>
    <w:rsid w:val="00A12CCE"/>
    <w:rsid w:val="00A13759"/>
    <w:rsid w:val="00A138D2"/>
    <w:rsid w:val="00A13CEC"/>
    <w:rsid w:val="00A15221"/>
    <w:rsid w:val="00A15E44"/>
    <w:rsid w:val="00A2030E"/>
    <w:rsid w:val="00A209FA"/>
    <w:rsid w:val="00A21E3C"/>
    <w:rsid w:val="00A22235"/>
    <w:rsid w:val="00A234E8"/>
    <w:rsid w:val="00A2555D"/>
    <w:rsid w:val="00A266C9"/>
    <w:rsid w:val="00A27839"/>
    <w:rsid w:val="00A27E34"/>
    <w:rsid w:val="00A303FA"/>
    <w:rsid w:val="00A30AAE"/>
    <w:rsid w:val="00A31634"/>
    <w:rsid w:val="00A31B53"/>
    <w:rsid w:val="00A37521"/>
    <w:rsid w:val="00A40B95"/>
    <w:rsid w:val="00A4179A"/>
    <w:rsid w:val="00A42DE1"/>
    <w:rsid w:val="00A4328F"/>
    <w:rsid w:val="00A472AF"/>
    <w:rsid w:val="00A520FB"/>
    <w:rsid w:val="00A524AE"/>
    <w:rsid w:val="00A52B8C"/>
    <w:rsid w:val="00A5588A"/>
    <w:rsid w:val="00A55DD2"/>
    <w:rsid w:val="00A55EE2"/>
    <w:rsid w:val="00A5749F"/>
    <w:rsid w:val="00A603D3"/>
    <w:rsid w:val="00A6200A"/>
    <w:rsid w:val="00A62220"/>
    <w:rsid w:val="00A6226D"/>
    <w:rsid w:val="00A62D04"/>
    <w:rsid w:val="00A63DDE"/>
    <w:rsid w:val="00A654F8"/>
    <w:rsid w:val="00A657CC"/>
    <w:rsid w:val="00A66C25"/>
    <w:rsid w:val="00A722C6"/>
    <w:rsid w:val="00A74532"/>
    <w:rsid w:val="00A74B99"/>
    <w:rsid w:val="00A74FEB"/>
    <w:rsid w:val="00A75200"/>
    <w:rsid w:val="00A76436"/>
    <w:rsid w:val="00A81A65"/>
    <w:rsid w:val="00A849E4"/>
    <w:rsid w:val="00A86960"/>
    <w:rsid w:val="00A87A32"/>
    <w:rsid w:val="00A90E6F"/>
    <w:rsid w:val="00A91FAC"/>
    <w:rsid w:val="00A9201B"/>
    <w:rsid w:val="00A9325F"/>
    <w:rsid w:val="00A93AF4"/>
    <w:rsid w:val="00A94A76"/>
    <w:rsid w:val="00A95939"/>
    <w:rsid w:val="00A9732B"/>
    <w:rsid w:val="00A9760C"/>
    <w:rsid w:val="00AA0ACB"/>
    <w:rsid w:val="00AA1631"/>
    <w:rsid w:val="00AA424A"/>
    <w:rsid w:val="00AA4990"/>
    <w:rsid w:val="00AA5A2D"/>
    <w:rsid w:val="00AA5C88"/>
    <w:rsid w:val="00AB18C9"/>
    <w:rsid w:val="00AB2809"/>
    <w:rsid w:val="00AB37F0"/>
    <w:rsid w:val="00AB4514"/>
    <w:rsid w:val="00AB6C86"/>
    <w:rsid w:val="00AB722A"/>
    <w:rsid w:val="00AB7A27"/>
    <w:rsid w:val="00AC1A35"/>
    <w:rsid w:val="00AC25A1"/>
    <w:rsid w:val="00AC431F"/>
    <w:rsid w:val="00AC4F1C"/>
    <w:rsid w:val="00AC5251"/>
    <w:rsid w:val="00AC5B76"/>
    <w:rsid w:val="00AD12F8"/>
    <w:rsid w:val="00AD1571"/>
    <w:rsid w:val="00AD158F"/>
    <w:rsid w:val="00AD5370"/>
    <w:rsid w:val="00AD7B12"/>
    <w:rsid w:val="00AE2117"/>
    <w:rsid w:val="00AE26C4"/>
    <w:rsid w:val="00AE2E7C"/>
    <w:rsid w:val="00AE30BC"/>
    <w:rsid w:val="00AE34A7"/>
    <w:rsid w:val="00AE4500"/>
    <w:rsid w:val="00AE4A51"/>
    <w:rsid w:val="00AE7B35"/>
    <w:rsid w:val="00AF0258"/>
    <w:rsid w:val="00AF03D6"/>
    <w:rsid w:val="00AF2131"/>
    <w:rsid w:val="00AF2D7B"/>
    <w:rsid w:val="00AF626E"/>
    <w:rsid w:val="00AF704C"/>
    <w:rsid w:val="00B01C59"/>
    <w:rsid w:val="00B021AD"/>
    <w:rsid w:val="00B027F1"/>
    <w:rsid w:val="00B034AA"/>
    <w:rsid w:val="00B04DF3"/>
    <w:rsid w:val="00B109B1"/>
    <w:rsid w:val="00B14238"/>
    <w:rsid w:val="00B15EAB"/>
    <w:rsid w:val="00B16652"/>
    <w:rsid w:val="00B16DB7"/>
    <w:rsid w:val="00B209F5"/>
    <w:rsid w:val="00B2454F"/>
    <w:rsid w:val="00B2550A"/>
    <w:rsid w:val="00B308B6"/>
    <w:rsid w:val="00B31C26"/>
    <w:rsid w:val="00B31F1D"/>
    <w:rsid w:val="00B35746"/>
    <w:rsid w:val="00B36094"/>
    <w:rsid w:val="00B40117"/>
    <w:rsid w:val="00B4053D"/>
    <w:rsid w:val="00B40D66"/>
    <w:rsid w:val="00B419B4"/>
    <w:rsid w:val="00B4269C"/>
    <w:rsid w:val="00B43B31"/>
    <w:rsid w:val="00B43C26"/>
    <w:rsid w:val="00B452EB"/>
    <w:rsid w:val="00B51B7C"/>
    <w:rsid w:val="00B53038"/>
    <w:rsid w:val="00B55F8D"/>
    <w:rsid w:val="00B6218F"/>
    <w:rsid w:val="00B6467B"/>
    <w:rsid w:val="00B65C9F"/>
    <w:rsid w:val="00B66614"/>
    <w:rsid w:val="00B72BC9"/>
    <w:rsid w:val="00B7433C"/>
    <w:rsid w:val="00B763A6"/>
    <w:rsid w:val="00B76B84"/>
    <w:rsid w:val="00B80660"/>
    <w:rsid w:val="00B81BB7"/>
    <w:rsid w:val="00B84ABE"/>
    <w:rsid w:val="00B85A4E"/>
    <w:rsid w:val="00B86B34"/>
    <w:rsid w:val="00B87049"/>
    <w:rsid w:val="00B87354"/>
    <w:rsid w:val="00B9028A"/>
    <w:rsid w:val="00B905FB"/>
    <w:rsid w:val="00B943E7"/>
    <w:rsid w:val="00B94857"/>
    <w:rsid w:val="00B96ED1"/>
    <w:rsid w:val="00BA0449"/>
    <w:rsid w:val="00BA30C8"/>
    <w:rsid w:val="00BA3A5D"/>
    <w:rsid w:val="00BA4044"/>
    <w:rsid w:val="00BA59CF"/>
    <w:rsid w:val="00BA5F19"/>
    <w:rsid w:val="00BA6E6B"/>
    <w:rsid w:val="00BB03C9"/>
    <w:rsid w:val="00BB081F"/>
    <w:rsid w:val="00BB096E"/>
    <w:rsid w:val="00BB0BFC"/>
    <w:rsid w:val="00BB0F05"/>
    <w:rsid w:val="00BB33B2"/>
    <w:rsid w:val="00BB44C9"/>
    <w:rsid w:val="00BB49F0"/>
    <w:rsid w:val="00BB5912"/>
    <w:rsid w:val="00BB5AD4"/>
    <w:rsid w:val="00BB6BE6"/>
    <w:rsid w:val="00BB75D0"/>
    <w:rsid w:val="00BB7953"/>
    <w:rsid w:val="00BC18F8"/>
    <w:rsid w:val="00BC5C2B"/>
    <w:rsid w:val="00BC7C7A"/>
    <w:rsid w:val="00BD1C43"/>
    <w:rsid w:val="00BD347A"/>
    <w:rsid w:val="00BD3698"/>
    <w:rsid w:val="00BD6A3C"/>
    <w:rsid w:val="00BE0219"/>
    <w:rsid w:val="00BE0E4D"/>
    <w:rsid w:val="00BE24E1"/>
    <w:rsid w:val="00BE3303"/>
    <w:rsid w:val="00BE3664"/>
    <w:rsid w:val="00BE3876"/>
    <w:rsid w:val="00BE5868"/>
    <w:rsid w:val="00BE6457"/>
    <w:rsid w:val="00BF0B18"/>
    <w:rsid w:val="00BF197B"/>
    <w:rsid w:val="00BF213E"/>
    <w:rsid w:val="00BF38DE"/>
    <w:rsid w:val="00BF5EE2"/>
    <w:rsid w:val="00BF73FE"/>
    <w:rsid w:val="00BF7F1A"/>
    <w:rsid w:val="00C009F3"/>
    <w:rsid w:val="00C014D0"/>
    <w:rsid w:val="00C0261A"/>
    <w:rsid w:val="00C064EE"/>
    <w:rsid w:val="00C07CDF"/>
    <w:rsid w:val="00C07F3F"/>
    <w:rsid w:val="00C11356"/>
    <w:rsid w:val="00C13A2D"/>
    <w:rsid w:val="00C14B48"/>
    <w:rsid w:val="00C1690A"/>
    <w:rsid w:val="00C206F3"/>
    <w:rsid w:val="00C20CDD"/>
    <w:rsid w:val="00C20EE0"/>
    <w:rsid w:val="00C21265"/>
    <w:rsid w:val="00C23438"/>
    <w:rsid w:val="00C23467"/>
    <w:rsid w:val="00C239C9"/>
    <w:rsid w:val="00C23EAB"/>
    <w:rsid w:val="00C24058"/>
    <w:rsid w:val="00C25051"/>
    <w:rsid w:val="00C25E83"/>
    <w:rsid w:val="00C26889"/>
    <w:rsid w:val="00C27876"/>
    <w:rsid w:val="00C30113"/>
    <w:rsid w:val="00C3093A"/>
    <w:rsid w:val="00C320F3"/>
    <w:rsid w:val="00C325D2"/>
    <w:rsid w:val="00C3405E"/>
    <w:rsid w:val="00C347E4"/>
    <w:rsid w:val="00C3489A"/>
    <w:rsid w:val="00C362FB"/>
    <w:rsid w:val="00C366F5"/>
    <w:rsid w:val="00C377FB"/>
    <w:rsid w:val="00C405F4"/>
    <w:rsid w:val="00C41CD5"/>
    <w:rsid w:val="00C45FD9"/>
    <w:rsid w:val="00C4791B"/>
    <w:rsid w:val="00C514E9"/>
    <w:rsid w:val="00C53603"/>
    <w:rsid w:val="00C5467C"/>
    <w:rsid w:val="00C56470"/>
    <w:rsid w:val="00C56E95"/>
    <w:rsid w:val="00C57136"/>
    <w:rsid w:val="00C605F1"/>
    <w:rsid w:val="00C60B9E"/>
    <w:rsid w:val="00C62105"/>
    <w:rsid w:val="00C62ACB"/>
    <w:rsid w:val="00C62B48"/>
    <w:rsid w:val="00C62E77"/>
    <w:rsid w:val="00C64062"/>
    <w:rsid w:val="00C643DE"/>
    <w:rsid w:val="00C64D37"/>
    <w:rsid w:val="00C65713"/>
    <w:rsid w:val="00C66702"/>
    <w:rsid w:val="00C71155"/>
    <w:rsid w:val="00C73AFD"/>
    <w:rsid w:val="00C75E29"/>
    <w:rsid w:val="00C768F3"/>
    <w:rsid w:val="00C76B28"/>
    <w:rsid w:val="00C81D86"/>
    <w:rsid w:val="00C81DAD"/>
    <w:rsid w:val="00C82DE3"/>
    <w:rsid w:val="00C83A44"/>
    <w:rsid w:val="00C84B14"/>
    <w:rsid w:val="00C84DB2"/>
    <w:rsid w:val="00C86DF8"/>
    <w:rsid w:val="00C905E4"/>
    <w:rsid w:val="00C92E4D"/>
    <w:rsid w:val="00C93213"/>
    <w:rsid w:val="00C93A11"/>
    <w:rsid w:val="00C9596E"/>
    <w:rsid w:val="00C962DF"/>
    <w:rsid w:val="00C972C9"/>
    <w:rsid w:val="00C97CE7"/>
    <w:rsid w:val="00CA08C7"/>
    <w:rsid w:val="00CA14DE"/>
    <w:rsid w:val="00CA3E8D"/>
    <w:rsid w:val="00CA5F96"/>
    <w:rsid w:val="00CA6313"/>
    <w:rsid w:val="00CB0CB9"/>
    <w:rsid w:val="00CB2394"/>
    <w:rsid w:val="00CB2A4F"/>
    <w:rsid w:val="00CB64D1"/>
    <w:rsid w:val="00CB6D59"/>
    <w:rsid w:val="00CC11FF"/>
    <w:rsid w:val="00CC1366"/>
    <w:rsid w:val="00CC13D1"/>
    <w:rsid w:val="00CC1705"/>
    <w:rsid w:val="00CC2AAE"/>
    <w:rsid w:val="00CC2C3C"/>
    <w:rsid w:val="00CC2E88"/>
    <w:rsid w:val="00CC344D"/>
    <w:rsid w:val="00CC5F44"/>
    <w:rsid w:val="00CC7282"/>
    <w:rsid w:val="00CD2DD3"/>
    <w:rsid w:val="00CD3FF1"/>
    <w:rsid w:val="00CD4880"/>
    <w:rsid w:val="00CD4E73"/>
    <w:rsid w:val="00CD542D"/>
    <w:rsid w:val="00CD6EEF"/>
    <w:rsid w:val="00CD7407"/>
    <w:rsid w:val="00CD74D8"/>
    <w:rsid w:val="00CE44E2"/>
    <w:rsid w:val="00CE4537"/>
    <w:rsid w:val="00CE66A9"/>
    <w:rsid w:val="00CE7108"/>
    <w:rsid w:val="00CF0266"/>
    <w:rsid w:val="00CF052D"/>
    <w:rsid w:val="00CF2EF7"/>
    <w:rsid w:val="00CF4ACF"/>
    <w:rsid w:val="00CF561C"/>
    <w:rsid w:val="00CF5959"/>
    <w:rsid w:val="00D006F3"/>
    <w:rsid w:val="00D013AE"/>
    <w:rsid w:val="00D02825"/>
    <w:rsid w:val="00D02C50"/>
    <w:rsid w:val="00D02D0B"/>
    <w:rsid w:val="00D03024"/>
    <w:rsid w:val="00D03381"/>
    <w:rsid w:val="00D040BE"/>
    <w:rsid w:val="00D05C44"/>
    <w:rsid w:val="00D06D4C"/>
    <w:rsid w:val="00D108DA"/>
    <w:rsid w:val="00D1185F"/>
    <w:rsid w:val="00D11C22"/>
    <w:rsid w:val="00D14038"/>
    <w:rsid w:val="00D145C1"/>
    <w:rsid w:val="00D164FF"/>
    <w:rsid w:val="00D204B7"/>
    <w:rsid w:val="00D21C2C"/>
    <w:rsid w:val="00D235BE"/>
    <w:rsid w:val="00D23D4A"/>
    <w:rsid w:val="00D25B24"/>
    <w:rsid w:val="00D277ED"/>
    <w:rsid w:val="00D30A51"/>
    <w:rsid w:val="00D3187C"/>
    <w:rsid w:val="00D3224D"/>
    <w:rsid w:val="00D32717"/>
    <w:rsid w:val="00D37666"/>
    <w:rsid w:val="00D402E7"/>
    <w:rsid w:val="00D4141C"/>
    <w:rsid w:val="00D425A1"/>
    <w:rsid w:val="00D42CB4"/>
    <w:rsid w:val="00D4360B"/>
    <w:rsid w:val="00D445F7"/>
    <w:rsid w:val="00D447C7"/>
    <w:rsid w:val="00D4625B"/>
    <w:rsid w:val="00D477F6"/>
    <w:rsid w:val="00D47BE1"/>
    <w:rsid w:val="00D47FC2"/>
    <w:rsid w:val="00D50456"/>
    <w:rsid w:val="00D51803"/>
    <w:rsid w:val="00D522EC"/>
    <w:rsid w:val="00D52C87"/>
    <w:rsid w:val="00D53AA0"/>
    <w:rsid w:val="00D549B7"/>
    <w:rsid w:val="00D55A8E"/>
    <w:rsid w:val="00D56E20"/>
    <w:rsid w:val="00D60B07"/>
    <w:rsid w:val="00D60C0C"/>
    <w:rsid w:val="00D60E96"/>
    <w:rsid w:val="00D629B2"/>
    <w:rsid w:val="00D639B8"/>
    <w:rsid w:val="00D64227"/>
    <w:rsid w:val="00D70006"/>
    <w:rsid w:val="00D72E36"/>
    <w:rsid w:val="00D72EDF"/>
    <w:rsid w:val="00D73F85"/>
    <w:rsid w:val="00D75B15"/>
    <w:rsid w:val="00D75F75"/>
    <w:rsid w:val="00D75F9D"/>
    <w:rsid w:val="00D8199B"/>
    <w:rsid w:val="00D81A9F"/>
    <w:rsid w:val="00D834AD"/>
    <w:rsid w:val="00D83BC7"/>
    <w:rsid w:val="00D83CAF"/>
    <w:rsid w:val="00D84823"/>
    <w:rsid w:val="00D84EF1"/>
    <w:rsid w:val="00D860DF"/>
    <w:rsid w:val="00D8701F"/>
    <w:rsid w:val="00D87E33"/>
    <w:rsid w:val="00D90C63"/>
    <w:rsid w:val="00D9177E"/>
    <w:rsid w:val="00D91F17"/>
    <w:rsid w:val="00D9368B"/>
    <w:rsid w:val="00D93F12"/>
    <w:rsid w:val="00DA0448"/>
    <w:rsid w:val="00DA5FBA"/>
    <w:rsid w:val="00DA6ABB"/>
    <w:rsid w:val="00DA7158"/>
    <w:rsid w:val="00DA755C"/>
    <w:rsid w:val="00DA76C3"/>
    <w:rsid w:val="00DA76CF"/>
    <w:rsid w:val="00DB0FB0"/>
    <w:rsid w:val="00DB16CD"/>
    <w:rsid w:val="00DB4E04"/>
    <w:rsid w:val="00DB6A04"/>
    <w:rsid w:val="00DC0715"/>
    <w:rsid w:val="00DC0CD4"/>
    <w:rsid w:val="00DC604C"/>
    <w:rsid w:val="00DD275E"/>
    <w:rsid w:val="00DD4AD2"/>
    <w:rsid w:val="00DD614A"/>
    <w:rsid w:val="00DD675E"/>
    <w:rsid w:val="00DE07A3"/>
    <w:rsid w:val="00DE1B29"/>
    <w:rsid w:val="00DE2F4D"/>
    <w:rsid w:val="00DE530C"/>
    <w:rsid w:val="00DE6EE1"/>
    <w:rsid w:val="00DE717C"/>
    <w:rsid w:val="00DE7D43"/>
    <w:rsid w:val="00DF20D7"/>
    <w:rsid w:val="00DF2DDF"/>
    <w:rsid w:val="00DF57E6"/>
    <w:rsid w:val="00DF7E33"/>
    <w:rsid w:val="00E00AFF"/>
    <w:rsid w:val="00E01B9F"/>
    <w:rsid w:val="00E02085"/>
    <w:rsid w:val="00E0224A"/>
    <w:rsid w:val="00E024DE"/>
    <w:rsid w:val="00E06AD4"/>
    <w:rsid w:val="00E07FF3"/>
    <w:rsid w:val="00E1238D"/>
    <w:rsid w:val="00E13F05"/>
    <w:rsid w:val="00E13F17"/>
    <w:rsid w:val="00E16350"/>
    <w:rsid w:val="00E17733"/>
    <w:rsid w:val="00E24ECC"/>
    <w:rsid w:val="00E26935"/>
    <w:rsid w:val="00E27A4E"/>
    <w:rsid w:val="00E31948"/>
    <w:rsid w:val="00E32F84"/>
    <w:rsid w:val="00E33700"/>
    <w:rsid w:val="00E33A91"/>
    <w:rsid w:val="00E34CA4"/>
    <w:rsid w:val="00E353D0"/>
    <w:rsid w:val="00E41DED"/>
    <w:rsid w:val="00E430DA"/>
    <w:rsid w:val="00E43D6A"/>
    <w:rsid w:val="00E457B8"/>
    <w:rsid w:val="00E457C3"/>
    <w:rsid w:val="00E4727B"/>
    <w:rsid w:val="00E479BB"/>
    <w:rsid w:val="00E5169C"/>
    <w:rsid w:val="00E54774"/>
    <w:rsid w:val="00E54CB7"/>
    <w:rsid w:val="00E601EA"/>
    <w:rsid w:val="00E629B2"/>
    <w:rsid w:val="00E63221"/>
    <w:rsid w:val="00E65AF8"/>
    <w:rsid w:val="00E6720D"/>
    <w:rsid w:val="00E704A9"/>
    <w:rsid w:val="00E7090B"/>
    <w:rsid w:val="00E7112A"/>
    <w:rsid w:val="00E72B8A"/>
    <w:rsid w:val="00E72CED"/>
    <w:rsid w:val="00E736E8"/>
    <w:rsid w:val="00E736F6"/>
    <w:rsid w:val="00E74F53"/>
    <w:rsid w:val="00E80817"/>
    <w:rsid w:val="00E82691"/>
    <w:rsid w:val="00E85A91"/>
    <w:rsid w:val="00E9080A"/>
    <w:rsid w:val="00E9152F"/>
    <w:rsid w:val="00E92833"/>
    <w:rsid w:val="00E93F95"/>
    <w:rsid w:val="00E94A1D"/>
    <w:rsid w:val="00E95E83"/>
    <w:rsid w:val="00E97575"/>
    <w:rsid w:val="00E97FA1"/>
    <w:rsid w:val="00EA044A"/>
    <w:rsid w:val="00EA053E"/>
    <w:rsid w:val="00EA09D7"/>
    <w:rsid w:val="00EA104F"/>
    <w:rsid w:val="00EA40BA"/>
    <w:rsid w:val="00EA4585"/>
    <w:rsid w:val="00EA6A84"/>
    <w:rsid w:val="00EB276F"/>
    <w:rsid w:val="00EB290F"/>
    <w:rsid w:val="00EB509B"/>
    <w:rsid w:val="00EB6BB7"/>
    <w:rsid w:val="00EC013F"/>
    <w:rsid w:val="00EC0785"/>
    <w:rsid w:val="00EC2571"/>
    <w:rsid w:val="00EC336D"/>
    <w:rsid w:val="00EC409D"/>
    <w:rsid w:val="00EC58BE"/>
    <w:rsid w:val="00EC7C7B"/>
    <w:rsid w:val="00EC7CAC"/>
    <w:rsid w:val="00EC7CAF"/>
    <w:rsid w:val="00ED0B32"/>
    <w:rsid w:val="00ED1BF3"/>
    <w:rsid w:val="00ED6AD9"/>
    <w:rsid w:val="00ED6CB9"/>
    <w:rsid w:val="00ED7930"/>
    <w:rsid w:val="00EE038F"/>
    <w:rsid w:val="00EE0780"/>
    <w:rsid w:val="00EE0952"/>
    <w:rsid w:val="00EE11F6"/>
    <w:rsid w:val="00EE27B8"/>
    <w:rsid w:val="00EE2ECB"/>
    <w:rsid w:val="00EE5466"/>
    <w:rsid w:val="00EE5A5D"/>
    <w:rsid w:val="00EE6C6E"/>
    <w:rsid w:val="00EE7CDF"/>
    <w:rsid w:val="00EF29A6"/>
    <w:rsid w:val="00EF443A"/>
    <w:rsid w:val="00EF7461"/>
    <w:rsid w:val="00EF746A"/>
    <w:rsid w:val="00F017C6"/>
    <w:rsid w:val="00F02209"/>
    <w:rsid w:val="00F03429"/>
    <w:rsid w:val="00F053D7"/>
    <w:rsid w:val="00F05A0B"/>
    <w:rsid w:val="00F06741"/>
    <w:rsid w:val="00F0728D"/>
    <w:rsid w:val="00F105F7"/>
    <w:rsid w:val="00F11056"/>
    <w:rsid w:val="00F1243E"/>
    <w:rsid w:val="00F1270E"/>
    <w:rsid w:val="00F1399C"/>
    <w:rsid w:val="00F16E4E"/>
    <w:rsid w:val="00F17EA6"/>
    <w:rsid w:val="00F21F5B"/>
    <w:rsid w:val="00F234FA"/>
    <w:rsid w:val="00F2488F"/>
    <w:rsid w:val="00F252E1"/>
    <w:rsid w:val="00F25C5F"/>
    <w:rsid w:val="00F265FE"/>
    <w:rsid w:val="00F26F5B"/>
    <w:rsid w:val="00F2737A"/>
    <w:rsid w:val="00F2750C"/>
    <w:rsid w:val="00F27699"/>
    <w:rsid w:val="00F27B86"/>
    <w:rsid w:val="00F3078C"/>
    <w:rsid w:val="00F33566"/>
    <w:rsid w:val="00F34F2C"/>
    <w:rsid w:val="00F35049"/>
    <w:rsid w:val="00F371CD"/>
    <w:rsid w:val="00F37AFE"/>
    <w:rsid w:val="00F424E9"/>
    <w:rsid w:val="00F426B0"/>
    <w:rsid w:val="00F441DC"/>
    <w:rsid w:val="00F4600C"/>
    <w:rsid w:val="00F4758B"/>
    <w:rsid w:val="00F47B74"/>
    <w:rsid w:val="00F51FAE"/>
    <w:rsid w:val="00F5353E"/>
    <w:rsid w:val="00F540BE"/>
    <w:rsid w:val="00F549E6"/>
    <w:rsid w:val="00F55521"/>
    <w:rsid w:val="00F57E94"/>
    <w:rsid w:val="00F602F7"/>
    <w:rsid w:val="00F615BF"/>
    <w:rsid w:val="00F61B0C"/>
    <w:rsid w:val="00F6215B"/>
    <w:rsid w:val="00F625B4"/>
    <w:rsid w:val="00F62608"/>
    <w:rsid w:val="00F629D5"/>
    <w:rsid w:val="00F62C45"/>
    <w:rsid w:val="00F62DAE"/>
    <w:rsid w:val="00F635D9"/>
    <w:rsid w:val="00F6750B"/>
    <w:rsid w:val="00F70872"/>
    <w:rsid w:val="00F7104F"/>
    <w:rsid w:val="00F7362B"/>
    <w:rsid w:val="00F739EA"/>
    <w:rsid w:val="00F747AD"/>
    <w:rsid w:val="00F75A9C"/>
    <w:rsid w:val="00F76379"/>
    <w:rsid w:val="00F76B15"/>
    <w:rsid w:val="00F76BC7"/>
    <w:rsid w:val="00F80168"/>
    <w:rsid w:val="00F801BE"/>
    <w:rsid w:val="00F80DD1"/>
    <w:rsid w:val="00F83805"/>
    <w:rsid w:val="00F83FE8"/>
    <w:rsid w:val="00F84ED8"/>
    <w:rsid w:val="00F85CD5"/>
    <w:rsid w:val="00F86811"/>
    <w:rsid w:val="00F9029C"/>
    <w:rsid w:val="00F91186"/>
    <w:rsid w:val="00F93F92"/>
    <w:rsid w:val="00F94555"/>
    <w:rsid w:val="00F95092"/>
    <w:rsid w:val="00F9535B"/>
    <w:rsid w:val="00F961F0"/>
    <w:rsid w:val="00FA00A5"/>
    <w:rsid w:val="00FA0264"/>
    <w:rsid w:val="00FA39ED"/>
    <w:rsid w:val="00FA3ABD"/>
    <w:rsid w:val="00FA4114"/>
    <w:rsid w:val="00FA494F"/>
    <w:rsid w:val="00FA50BD"/>
    <w:rsid w:val="00FA75FE"/>
    <w:rsid w:val="00FA7AF8"/>
    <w:rsid w:val="00FB0451"/>
    <w:rsid w:val="00FB1691"/>
    <w:rsid w:val="00FB1A6C"/>
    <w:rsid w:val="00FB36C7"/>
    <w:rsid w:val="00FB5075"/>
    <w:rsid w:val="00FB6050"/>
    <w:rsid w:val="00FB6528"/>
    <w:rsid w:val="00FC0B83"/>
    <w:rsid w:val="00FC2016"/>
    <w:rsid w:val="00FC3A07"/>
    <w:rsid w:val="00FC3A88"/>
    <w:rsid w:val="00FC5F27"/>
    <w:rsid w:val="00FD1005"/>
    <w:rsid w:val="00FD1028"/>
    <w:rsid w:val="00FD117A"/>
    <w:rsid w:val="00FD22CB"/>
    <w:rsid w:val="00FD4CE4"/>
    <w:rsid w:val="00FE0B4F"/>
    <w:rsid w:val="00FE1F20"/>
    <w:rsid w:val="00FE3667"/>
    <w:rsid w:val="00FE5F11"/>
    <w:rsid w:val="00FE6854"/>
    <w:rsid w:val="00FE7414"/>
    <w:rsid w:val="00FF01A7"/>
    <w:rsid w:val="00FF03ED"/>
    <w:rsid w:val="00FF1255"/>
    <w:rsid w:val="00FF1B8F"/>
    <w:rsid w:val="00FF4EF3"/>
    <w:rsid w:val="00FF5E81"/>
    <w:rsid w:val="00FF7580"/>
    <w:rsid w:val="00FF7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aliases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16C5"/>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16C5"/>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16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16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qFormat/>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aliases w:val="Heading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536380"/>
    <w:pPr>
      <w:spacing w:after="100" w:line="240" w:lineRule="auto"/>
      <w:ind w:left="221"/>
    </w:p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
    <w:name w:val="Abb"/>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617E77"/>
    <w:rPr>
      <w:color w:val="808080"/>
    </w:rPr>
  </w:style>
  <w:style w:type="paragraph" w:customStyle="1" w:styleId="CitaviBibliographyHeading">
    <w:name w:val="Citavi Bibliography Heading"/>
    <w:basedOn w:val="Standard"/>
    <w:link w:val="CitaviBibliographyHeadingZchn"/>
    <w:uiPriority w:val="99"/>
    <w:rsid w:val="00617E77"/>
    <w:rPr>
      <w:lang w:val="en-US"/>
    </w:rPr>
  </w:style>
  <w:style w:type="character" w:customStyle="1" w:styleId="CitaviBibliographyHeadingZchn">
    <w:name w:val="Citavi Bibliography Heading Zchn"/>
    <w:basedOn w:val="Absatz-Standardschriftart"/>
    <w:link w:val="CitaviBibliographyHeading"/>
    <w:rsid w:val="00617E77"/>
    <w:rPr>
      <w:rFonts w:ascii="Palatino Linotype" w:eastAsia="Times New Roman" w:hAnsi="Palatino Linotype" w:cs="Times New Roman"/>
      <w:szCs w:val="20"/>
      <w:lang w:val="en-US" w:eastAsia="de-DE"/>
    </w:rPr>
  </w:style>
  <w:style w:type="paragraph" w:customStyle="1" w:styleId="CitaviBibliographyEntry">
    <w:name w:val="Citavi Bibliography Entry"/>
    <w:basedOn w:val="Standard"/>
    <w:link w:val="CitaviBibliographyEntryZchn"/>
    <w:uiPriority w:val="99"/>
    <w:rsid w:val="00617E77"/>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617E77"/>
    <w:rPr>
      <w:rFonts w:ascii="Palatino Linotype" w:eastAsia="Times New Roman" w:hAnsi="Palatino Linotype" w:cs="Times New Roman"/>
      <w:szCs w:val="20"/>
      <w:lang w:val="en-US" w:eastAsia="de-DE"/>
    </w:rPr>
  </w:style>
  <w:style w:type="paragraph" w:customStyle="1" w:styleId="CitaviLiteraturverzeichnis">
    <w:name w:val="Citavi Literaturverzeichnis"/>
    <w:basedOn w:val="Standard"/>
    <w:rsid w:val="00617E77"/>
    <w:pPr>
      <w:spacing w:after="60" w:line="240" w:lineRule="auto"/>
      <w:ind w:left="283" w:hanging="283"/>
      <w:jc w:val="left"/>
    </w:pPr>
    <w:rPr>
      <w:rFonts w:ascii="Segoe UI" w:eastAsia="Segoe UI" w:hAnsi="Segoe UI" w:cs="Segoe UI"/>
      <w:sz w:val="18"/>
      <w:szCs w:val="18"/>
      <w:lang w:val="en-US" w:eastAsia="en-US"/>
    </w:rPr>
  </w:style>
  <w:style w:type="paragraph" w:styleId="StandardWeb">
    <w:name w:val="Normal (Web)"/>
    <w:basedOn w:val="Standard"/>
    <w:uiPriority w:val="99"/>
    <w:semiHidden/>
    <w:unhideWhenUsed/>
    <w:rsid w:val="00496BFF"/>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971686"/>
    <w:rPr>
      <w:color w:val="605E5C"/>
      <w:shd w:val="clear" w:color="auto" w:fill="E1DFDD"/>
    </w:rPr>
  </w:style>
  <w:style w:type="character" w:styleId="BesuchterLink">
    <w:name w:val="FollowedHyperlink"/>
    <w:basedOn w:val="Absatz-Standardschriftart"/>
    <w:uiPriority w:val="99"/>
    <w:semiHidden/>
    <w:unhideWhenUsed/>
    <w:rsid w:val="00460CC5"/>
    <w:rPr>
      <w:color w:val="800080" w:themeColor="followedHyperlink"/>
      <w:u w:val="single"/>
    </w:rPr>
  </w:style>
  <w:style w:type="paragraph" w:customStyle="1" w:styleId="CitaviChapterBibliographyHeading">
    <w:name w:val="Citavi Chapter Bibliography Heading"/>
    <w:basedOn w:val="berschrift2"/>
    <w:link w:val="CitaviChapterBibliographyHeadingZchn"/>
    <w:uiPriority w:val="99"/>
    <w:rsid w:val="006E16C5"/>
    <w:pPr>
      <w:jc w:val="left"/>
    </w:pPr>
  </w:style>
  <w:style w:type="character" w:customStyle="1" w:styleId="CitaviChapterBibliographyHeadingZchn">
    <w:name w:val="Citavi Chapter Bibliography Heading Zchn"/>
    <w:basedOn w:val="Absatz-Standardschriftart"/>
    <w:link w:val="CitaviChapterBibliographyHeading"/>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1">
    <w:name w:val="Citavi Bibliography Subheading 1"/>
    <w:basedOn w:val="berschrift2"/>
    <w:link w:val="CitaviBibliographySubheading1Zchn"/>
    <w:uiPriority w:val="99"/>
    <w:rsid w:val="006E16C5"/>
    <w:pPr>
      <w:outlineLvl w:val="9"/>
    </w:pPr>
  </w:style>
  <w:style w:type="character" w:customStyle="1" w:styleId="CitaviBibliographySubheading1Zchn">
    <w:name w:val="Citavi Bibliography Subheading 1 Zchn"/>
    <w:basedOn w:val="Absatz-Standardschriftart"/>
    <w:link w:val="CitaviBibliographySubheading1"/>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2">
    <w:name w:val="Citavi Bibliography Subheading 2"/>
    <w:basedOn w:val="berschrift3"/>
    <w:link w:val="CitaviBibliographySubheading2Zchn"/>
    <w:uiPriority w:val="99"/>
    <w:rsid w:val="006E16C5"/>
    <w:pPr>
      <w:outlineLvl w:val="9"/>
    </w:pPr>
  </w:style>
  <w:style w:type="character" w:customStyle="1" w:styleId="CitaviBibliographySubheading2Zchn">
    <w:name w:val="Citavi Bibliography Subheading 2 Zchn"/>
    <w:basedOn w:val="Absatz-Standardschriftart"/>
    <w:link w:val="CitaviBibliographySubheading2"/>
    <w:uiPriority w:val="99"/>
    <w:rsid w:val="006E16C5"/>
    <w:rPr>
      <w:rFonts w:ascii="Palatino Linotype" w:eastAsiaTheme="majorEastAsia" w:hAnsi="Palatino Linotype" w:cstheme="majorBidi"/>
      <w:b/>
      <w:bCs/>
      <w:sz w:val="24"/>
      <w:szCs w:val="20"/>
      <w:lang w:eastAsia="de-DE"/>
    </w:rPr>
  </w:style>
  <w:style w:type="paragraph" w:customStyle="1" w:styleId="CitaviBibliographySubheading3">
    <w:name w:val="Citavi Bibliography Subheading 3"/>
    <w:basedOn w:val="berschrift4"/>
    <w:link w:val="CitaviBibliographySubheading3Zchn"/>
    <w:uiPriority w:val="99"/>
    <w:rsid w:val="006E16C5"/>
    <w:pPr>
      <w:outlineLvl w:val="9"/>
    </w:pPr>
  </w:style>
  <w:style w:type="character" w:customStyle="1" w:styleId="CitaviBibliographySubheading3Zchn">
    <w:name w:val="Citavi Bibliography Subheading 3 Zchn"/>
    <w:basedOn w:val="Absatz-Standardschriftart"/>
    <w:link w:val="CitaviBibliographySubheading3"/>
    <w:uiPriority w:val="99"/>
    <w:rsid w:val="006E16C5"/>
    <w:rPr>
      <w:rFonts w:ascii="Frutiger Next LT W1G" w:eastAsiaTheme="majorEastAsia" w:hAnsi="Frutiger Next LT W1G" w:cstheme="majorBidi"/>
      <w:b/>
      <w:bCs/>
      <w:i/>
      <w:iCs/>
      <w:szCs w:val="20"/>
      <w:lang w:eastAsia="de-DE"/>
    </w:rPr>
  </w:style>
  <w:style w:type="paragraph" w:customStyle="1" w:styleId="CitaviBibliographySubheading4">
    <w:name w:val="Citavi Bibliography Subheading 4"/>
    <w:basedOn w:val="berschrift5"/>
    <w:link w:val="CitaviBibliographySubheading4Zchn"/>
    <w:uiPriority w:val="99"/>
    <w:rsid w:val="006E16C5"/>
    <w:pPr>
      <w:outlineLvl w:val="9"/>
    </w:pPr>
  </w:style>
  <w:style w:type="character" w:customStyle="1" w:styleId="CitaviBibliographySubheading4Zchn">
    <w:name w:val="Citavi Bibliography Subheading 4 Zchn"/>
    <w:basedOn w:val="Absatz-Standardschriftart"/>
    <w:link w:val="CitaviBibliographySubheading4"/>
    <w:uiPriority w:val="99"/>
    <w:rsid w:val="006E16C5"/>
    <w:rPr>
      <w:rFonts w:ascii="Frutiger Next LT W1G" w:eastAsiaTheme="majorEastAsia" w:hAnsi="Frutiger Next LT W1G" w:cstheme="majorBidi"/>
      <w:color w:val="243F60" w:themeColor="accent1" w:themeShade="7F"/>
      <w:szCs w:val="20"/>
      <w:lang w:eastAsia="de-DE"/>
    </w:rPr>
  </w:style>
  <w:style w:type="paragraph" w:customStyle="1" w:styleId="CitaviBibliographySubheading5">
    <w:name w:val="Citavi Bibliography Subheading 5"/>
    <w:basedOn w:val="berschrift6"/>
    <w:link w:val="CitaviBibliographySubheading5Zchn"/>
    <w:uiPriority w:val="99"/>
    <w:rsid w:val="006E16C5"/>
    <w:pPr>
      <w:outlineLvl w:val="9"/>
    </w:pPr>
  </w:style>
  <w:style w:type="character" w:customStyle="1" w:styleId="CitaviBibliographySubheading5Zchn">
    <w:name w:val="Citavi Bibliography Subheading 5 Zchn"/>
    <w:basedOn w:val="Absatz-Standardschriftart"/>
    <w:link w:val="CitaviBibliographySubheading5"/>
    <w:uiPriority w:val="99"/>
    <w:rsid w:val="006E16C5"/>
    <w:rPr>
      <w:rFonts w:asciiTheme="majorHAnsi" w:eastAsiaTheme="majorEastAsia" w:hAnsiTheme="majorHAnsi" w:cstheme="majorBidi"/>
      <w:color w:val="243F60" w:themeColor="accent1" w:themeShade="7F"/>
      <w:szCs w:val="20"/>
      <w:lang w:eastAsia="de-DE"/>
    </w:rPr>
  </w:style>
  <w:style w:type="character" w:customStyle="1" w:styleId="berschrift6Zchn">
    <w:name w:val="Überschrift 6 Zchn"/>
    <w:basedOn w:val="Absatz-Standardschriftart"/>
    <w:link w:val="berschrift6"/>
    <w:uiPriority w:val="9"/>
    <w:semiHidden/>
    <w:rsid w:val="006E16C5"/>
    <w:rPr>
      <w:rFonts w:asciiTheme="majorHAnsi" w:eastAsiaTheme="majorEastAsia" w:hAnsiTheme="majorHAnsi" w:cstheme="majorBidi"/>
      <w:color w:val="243F60" w:themeColor="accent1" w:themeShade="7F"/>
      <w:szCs w:val="20"/>
      <w:lang w:eastAsia="de-DE"/>
    </w:rPr>
  </w:style>
  <w:style w:type="paragraph" w:customStyle="1" w:styleId="CitaviBibliographySubheading6">
    <w:name w:val="Citavi Bibliography Subheading 6"/>
    <w:basedOn w:val="berschrift7"/>
    <w:link w:val="CitaviBibliographySubheading6Zchn"/>
    <w:uiPriority w:val="99"/>
    <w:rsid w:val="006E16C5"/>
    <w:pPr>
      <w:outlineLvl w:val="9"/>
    </w:pPr>
  </w:style>
  <w:style w:type="character" w:customStyle="1" w:styleId="CitaviBibliographySubheading6Zchn">
    <w:name w:val="Citavi Bibliography Subheading 6 Zchn"/>
    <w:basedOn w:val="Absatz-Standardschriftart"/>
    <w:link w:val="CitaviBibliographySubheading6"/>
    <w:uiPriority w:val="99"/>
    <w:rsid w:val="006E16C5"/>
    <w:rPr>
      <w:rFonts w:asciiTheme="majorHAnsi" w:eastAsiaTheme="majorEastAsia" w:hAnsiTheme="majorHAnsi" w:cstheme="majorBidi"/>
      <w:i/>
      <w:iCs/>
      <w:color w:val="243F60" w:themeColor="accent1" w:themeShade="7F"/>
      <w:szCs w:val="20"/>
      <w:lang w:eastAsia="de-DE"/>
    </w:rPr>
  </w:style>
  <w:style w:type="character" w:customStyle="1" w:styleId="berschrift7Zchn">
    <w:name w:val="Überschrift 7 Zchn"/>
    <w:basedOn w:val="Absatz-Standardschriftart"/>
    <w:link w:val="berschrift7"/>
    <w:uiPriority w:val="9"/>
    <w:semiHidden/>
    <w:rsid w:val="006E16C5"/>
    <w:rPr>
      <w:rFonts w:asciiTheme="majorHAnsi" w:eastAsiaTheme="majorEastAsia" w:hAnsiTheme="majorHAnsi" w:cstheme="majorBidi"/>
      <w:i/>
      <w:iCs/>
      <w:color w:val="243F60" w:themeColor="accent1" w:themeShade="7F"/>
      <w:szCs w:val="20"/>
      <w:lang w:eastAsia="de-DE"/>
    </w:rPr>
  </w:style>
  <w:style w:type="paragraph" w:customStyle="1" w:styleId="CitaviBibliographySubheading7">
    <w:name w:val="Citavi Bibliography Subheading 7"/>
    <w:basedOn w:val="berschrift8"/>
    <w:link w:val="CitaviBibliographySubheading7Zchn"/>
    <w:uiPriority w:val="99"/>
    <w:rsid w:val="006E16C5"/>
    <w:pPr>
      <w:outlineLvl w:val="9"/>
    </w:pPr>
  </w:style>
  <w:style w:type="character" w:customStyle="1" w:styleId="CitaviBibliographySubheading7Zchn">
    <w:name w:val="Citavi Bibliography Subheading 7 Zchn"/>
    <w:basedOn w:val="Absatz-Standardschriftart"/>
    <w:link w:val="CitaviBibliographySubheading7"/>
    <w:uiPriority w:val="99"/>
    <w:rsid w:val="006E16C5"/>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6E16C5"/>
    <w:rPr>
      <w:rFonts w:asciiTheme="majorHAnsi" w:eastAsiaTheme="majorEastAsia" w:hAnsiTheme="majorHAnsi" w:cstheme="majorBidi"/>
      <w:color w:val="272727" w:themeColor="text1" w:themeTint="D8"/>
      <w:sz w:val="21"/>
      <w:szCs w:val="21"/>
      <w:lang w:eastAsia="de-DE"/>
    </w:rPr>
  </w:style>
  <w:style w:type="paragraph" w:customStyle="1" w:styleId="CitaviBibliographySubheading8">
    <w:name w:val="Citavi Bibliography Subheading 8"/>
    <w:basedOn w:val="berschrift9"/>
    <w:link w:val="CitaviBibliographySubheading8Zchn"/>
    <w:uiPriority w:val="99"/>
    <w:rsid w:val="006E16C5"/>
    <w:pPr>
      <w:outlineLvl w:val="9"/>
    </w:pPr>
  </w:style>
  <w:style w:type="character" w:customStyle="1" w:styleId="CitaviBibliographySubheading8Zchn">
    <w:name w:val="Citavi Bibliography Subheading 8 Zchn"/>
    <w:basedOn w:val="Absatz-Standardschriftart"/>
    <w:link w:val="CitaviBibliographySubheading8"/>
    <w:uiPriority w:val="99"/>
    <w:rsid w:val="006E16C5"/>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6E16C5"/>
    <w:rPr>
      <w:rFonts w:asciiTheme="majorHAnsi" w:eastAsiaTheme="majorEastAsia" w:hAnsiTheme="majorHAnsi" w:cstheme="majorBidi"/>
      <w:i/>
      <w:iCs/>
      <w:color w:val="272727" w:themeColor="text1" w:themeTint="D8"/>
      <w:sz w:val="21"/>
      <w:szCs w:val="21"/>
      <w:lang w:eastAsia="de-DE"/>
    </w:rPr>
  </w:style>
  <w:style w:type="paragraph" w:styleId="HTMLVorformatiert">
    <w:name w:val="HTML Preformatted"/>
    <w:basedOn w:val="Standard"/>
    <w:link w:val="HTMLVorformatiertZchn"/>
    <w:uiPriority w:val="99"/>
    <w:semiHidden/>
    <w:unhideWhenUsed/>
    <w:rsid w:val="002C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2C752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85448">
      <w:bodyDiv w:val="1"/>
      <w:marLeft w:val="0"/>
      <w:marRight w:val="0"/>
      <w:marTop w:val="0"/>
      <w:marBottom w:val="0"/>
      <w:divBdr>
        <w:top w:val="none" w:sz="0" w:space="0" w:color="auto"/>
        <w:left w:val="none" w:sz="0" w:space="0" w:color="auto"/>
        <w:bottom w:val="none" w:sz="0" w:space="0" w:color="auto"/>
        <w:right w:val="none" w:sz="0" w:space="0" w:color="auto"/>
      </w:divBdr>
    </w:div>
    <w:div w:id="126945495">
      <w:bodyDiv w:val="1"/>
      <w:marLeft w:val="0"/>
      <w:marRight w:val="0"/>
      <w:marTop w:val="0"/>
      <w:marBottom w:val="0"/>
      <w:divBdr>
        <w:top w:val="none" w:sz="0" w:space="0" w:color="auto"/>
        <w:left w:val="none" w:sz="0" w:space="0" w:color="auto"/>
        <w:bottom w:val="none" w:sz="0" w:space="0" w:color="auto"/>
        <w:right w:val="none" w:sz="0" w:space="0" w:color="auto"/>
      </w:divBdr>
    </w:div>
    <w:div w:id="164132403">
      <w:bodyDiv w:val="1"/>
      <w:marLeft w:val="0"/>
      <w:marRight w:val="0"/>
      <w:marTop w:val="0"/>
      <w:marBottom w:val="0"/>
      <w:divBdr>
        <w:top w:val="none" w:sz="0" w:space="0" w:color="auto"/>
        <w:left w:val="none" w:sz="0" w:space="0" w:color="auto"/>
        <w:bottom w:val="none" w:sz="0" w:space="0" w:color="auto"/>
        <w:right w:val="none" w:sz="0" w:space="0" w:color="auto"/>
      </w:divBdr>
    </w:div>
    <w:div w:id="212231981">
      <w:bodyDiv w:val="1"/>
      <w:marLeft w:val="0"/>
      <w:marRight w:val="0"/>
      <w:marTop w:val="0"/>
      <w:marBottom w:val="0"/>
      <w:divBdr>
        <w:top w:val="none" w:sz="0" w:space="0" w:color="auto"/>
        <w:left w:val="none" w:sz="0" w:space="0" w:color="auto"/>
        <w:bottom w:val="none" w:sz="0" w:space="0" w:color="auto"/>
        <w:right w:val="none" w:sz="0" w:space="0" w:color="auto"/>
      </w:divBdr>
    </w:div>
    <w:div w:id="220948464">
      <w:bodyDiv w:val="1"/>
      <w:marLeft w:val="0"/>
      <w:marRight w:val="0"/>
      <w:marTop w:val="0"/>
      <w:marBottom w:val="0"/>
      <w:divBdr>
        <w:top w:val="none" w:sz="0" w:space="0" w:color="auto"/>
        <w:left w:val="none" w:sz="0" w:space="0" w:color="auto"/>
        <w:bottom w:val="none" w:sz="0" w:space="0" w:color="auto"/>
        <w:right w:val="none" w:sz="0" w:space="0" w:color="auto"/>
      </w:divBdr>
    </w:div>
    <w:div w:id="407191403">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600380012">
      <w:bodyDiv w:val="1"/>
      <w:marLeft w:val="0"/>
      <w:marRight w:val="0"/>
      <w:marTop w:val="0"/>
      <w:marBottom w:val="0"/>
      <w:divBdr>
        <w:top w:val="none" w:sz="0" w:space="0" w:color="auto"/>
        <w:left w:val="none" w:sz="0" w:space="0" w:color="auto"/>
        <w:bottom w:val="none" w:sz="0" w:space="0" w:color="auto"/>
        <w:right w:val="none" w:sz="0" w:space="0" w:color="auto"/>
      </w:divBdr>
    </w:div>
    <w:div w:id="657850971">
      <w:bodyDiv w:val="1"/>
      <w:marLeft w:val="0"/>
      <w:marRight w:val="0"/>
      <w:marTop w:val="0"/>
      <w:marBottom w:val="0"/>
      <w:divBdr>
        <w:top w:val="none" w:sz="0" w:space="0" w:color="auto"/>
        <w:left w:val="none" w:sz="0" w:space="0" w:color="auto"/>
        <w:bottom w:val="none" w:sz="0" w:space="0" w:color="auto"/>
        <w:right w:val="none" w:sz="0" w:space="0" w:color="auto"/>
      </w:divBdr>
    </w:div>
    <w:div w:id="815611150">
      <w:bodyDiv w:val="1"/>
      <w:marLeft w:val="0"/>
      <w:marRight w:val="0"/>
      <w:marTop w:val="0"/>
      <w:marBottom w:val="0"/>
      <w:divBdr>
        <w:top w:val="none" w:sz="0" w:space="0" w:color="auto"/>
        <w:left w:val="none" w:sz="0" w:space="0" w:color="auto"/>
        <w:bottom w:val="none" w:sz="0" w:space="0" w:color="auto"/>
        <w:right w:val="none" w:sz="0" w:space="0" w:color="auto"/>
      </w:divBdr>
    </w:div>
    <w:div w:id="1015115132">
      <w:bodyDiv w:val="1"/>
      <w:marLeft w:val="0"/>
      <w:marRight w:val="0"/>
      <w:marTop w:val="0"/>
      <w:marBottom w:val="0"/>
      <w:divBdr>
        <w:top w:val="none" w:sz="0" w:space="0" w:color="auto"/>
        <w:left w:val="none" w:sz="0" w:space="0" w:color="auto"/>
        <w:bottom w:val="none" w:sz="0" w:space="0" w:color="auto"/>
        <w:right w:val="none" w:sz="0" w:space="0" w:color="auto"/>
      </w:divBdr>
    </w:div>
    <w:div w:id="1134560918">
      <w:bodyDiv w:val="1"/>
      <w:marLeft w:val="0"/>
      <w:marRight w:val="0"/>
      <w:marTop w:val="0"/>
      <w:marBottom w:val="0"/>
      <w:divBdr>
        <w:top w:val="none" w:sz="0" w:space="0" w:color="auto"/>
        <w:left w:val="none" w:sz="0" w:space="0" w:color="auto"/>
        <w:bottom w:val="none" w:sz="0" w:space="0" w:color="auto"/>
        <w:right w:val="none" w:sz="0" w:space="0" w:color="auto"/>
      </w:divBdr>
    </w:div>
    <w:div w:id="1356689047">
      <w:bodyDiv w:val="1"/>
      <w:marLeft w:val="0"/>
      <w:marRight w:val="0"/>
      <w:marTop w:val="0"/>
      <w:marBottom w:val="0"/>
      <w:divBdr>
        <w:top w:val="none" w:sz="0" w:space="0" w:color="auto"/>
        <w:left w:val="none" w:sz="0" w:space="0" w:color="auto"/>
        <w:bottom w:val="none" w:sz="0" w:space="0" w:color="auto"/>
        <w:right w:val="none" w:sz="0" w:space="0" w:color="auto"/>
      </w:divBdr>
    </w:div>
    <w:div w:id="1557080608">
      <w:bodyDiv w:val="1"/>
      <w:marLeft w:val="0"/>
      <w:marRight w:val="0"/>
      <w:marTop w:val="0"/>
      <w:marBottom w:val="0"/>
      <w:divBdr>
        <w:top w:val="none" w:sz="0" w:space="0" w:color="auto"/>
        <w:left w:val="none" w:sz="0" w:space="0" w:color="auto"/>
        <w:bottom w:val="none" w:sz="0" w:space="0" w:color="auto"/>
        <w:right w:val="none" w:sz="0" w:space="0" w:color="auto"/>
      </w:divBdr>
    </w:div>
    <w:div w:id="1719161717">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820069412">
      <w:bodyDiv w:val="1"/>
      <w:marLeft w:val="0"/>
      <w:marRight w:val="0"/>
      <w:marTop w:val="0"/>
      <w:marBottom w:val="0"/>
      <w:divBdr>
        <w:top w:val="none" w:sz="0" w:space="0" w:color="auto"/>
        <w:left w:val="none" w:sz="0" w:space="0" w:color="auto"/>
        <w:bottom w:val="none" w:sz="0" w:space="0" w:color="auto"/>
        <w:right w:val="none" w:sz="0" w:space="0" w:color="auto"/>
      </w:divBdr>
    </w:div>
    <w:div w:id="18770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26036-3675-4CF7-9546-33D47BEC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2286</Words>
  <Characters>14409</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2020-09-24T11:53:00Z</dcterms:created>
  <dcterms:modified xsi:type="dcterms:W3CDTF">2021-09-07T17:00:00Z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fd2deaf8-3f44-4ae6-a27a-066efc1b9f93</vt:lpwstr>
  </property>
  <property fmtid="{D5CDD505-2E9C-101B-9397-08002B2CF9AE}" pid="3" name="CitaviDocumentProperty_7">
    <vt:lpwstr>Squad</vt:lpwstr>
  </property>
  <property fmtid="{D5CDD505-2E9C-101B-9397-08002B2CF9AE}" pid="4" name="CitaviDocumentProperty_1">
    <vt:lpwstr>6.5.0.0</vt:lpwstr>
  </property>
  <property fmtid="{D5CDD505-2E9C-101B-9397-08002B2CF9AE}" pid="5" name="CitaviDocumentProperty_8">
    <vt:lpwstr>CloudProjectKey=ves7c3d7zygaghfnwtvxkg16jcr8ksuve1cz844dil4uonlz; ProjectName=Squad</vt:lpwstr>
  </property>
</Properties>
</file>