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7nosnvyr300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Растровая и векторная графики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из самых часто задаваемых вопросов начинающих дизайнеров: что такое растровая и векторная графики, чем они отличаются и с какой из них начать обучение.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Самым наглядным примером растровой графики является фотография, она состоит из пикселей и при увеличении изображения мы сможем их четко увидеть.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Пиксель - это разного цвета кубики, которые и составляют изображение.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94479" cy="1757363"/>
            <wp:effectExtent b="0" l="0" r="0" t="0"/>
            <wp:docPr descr="фотография Роналду" id="4" name="image3.jpg"/>
            <a:graphic>
              <a:graphicData uri="http://schemas.openxmlformats.org/drawingml/2006/picture">
                <pic:pic>
                  <pic:nvPicPr>
                    <pic:cNvPr descr="фотография Роналду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4479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28863" cy="1758726"/>
            <wp:effectExtent b="0" l="0" r="0" t="0"/>
            <wp:docPr descr="пиксельная фотография Роналду" id="3" name="image1.png"/>
            <a:graphic>
              <a:graphicData uri="http://schemas.openxmlformats.org/drawingml/2006/picture">
                <pic:pic>
                  <pic:nvPicPr>
                    <pic:cNvPr descr="пиксельная фотография Роналду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758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Векторную графику можно увидеть в логотипах (и не только:)). При увеличении векторного изображения качество не меняется, а все потому что оно состоит из геометрических примитивов.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24063" cy="2024063"/>
            <wp:effectExtent b="0" l="0" r="0" t="0"/>
            <wp:docPr descr="логотип Инстаграма" id="1" name="image4.png"/>
            <a:graphic>
              <a:graphicData uri="http://schemas.openxmlformats.org/drawingml/2006/picture">
                <pic:pic>
                  <pic:nvPicPr>
                    <pic:cNvPr descr="логотип Инстаграма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24238" cy="2039248"/>
            <wp:effectExtent b="0" l="0" r="0" t="0"/>
            <wp:docPr descr="векторный логотип Инстаграм" id="2" name="image2.png"/>
            <a:graphic>
              <a:graphicData uri="http://schemas.openxmlformats.org/drawingml/2006/picture">
                <pic:pic>
                  <pic:nvPicPr>
                    <pic:cNvPr descr="векторный логотип Инстаграм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2039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ниже поможет нагляднее увидеть особенности каждого вида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6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3510"/>
        <w:gridCol w:w="4065"/>
        <w:tblGridChange w:id="0">
          <w:tblGrid>
            <w:gridCol w:w="2040"/>
            <w:gridCol w:w="3510"/>
            <w:gridCol w:w="4065"/>
          </w:tblGrid>
        </w:tblGridChange>
      </w:tblGrid>
      <w:tr>
        <w:trPr>
          <w:trHeight w:val="9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Растровая   графика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Векторная графика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формируется изображение?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мельчайших цветных точек-пикселей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примитивных геометрических объектов </w:t>
              <w:br w:type="textWrapping"/>
              <w:t xml:space="preserve">(линии, кривые, квадраты, многоугольники)</w:t>
            </w:r>
          </w:p>
        </w:tc>
      </w:tr>
      <w:tr>
        <w:trPr>
          <w:trHeight w:val="4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Достоинства </w:t>
              <w:br w:type="textWrapping"/>
              <w:t xml:space="preserve">и недостатки: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 Высокая точность передачи цветов и полутонов (фотореалистичность)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 При вытягивании, увеличении или вращении, растровый рисунок становится нечетким и теряет качество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 Большой размер файлов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 Искусственный вид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 Возможности масштабирования объектов и изменение их размеров без каких-либо потерь качества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 Небольшой размер файлов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3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Графические редакторы и их возможности: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Adobe Photoshop,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Paint.NET.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обработка цифровых изображений,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улучшения качества старых фотографий,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художественная обработка изображений и фотографий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Adobe Illustrator,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CorelDraw.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эмблем,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иллюстраций,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визиток,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чертежей,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графиков,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схем и т.п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Форматы графических файлов: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BMP, JPEG, PNG, GIF, TIFF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EPS, AI, CDR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992.1259842519685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