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 Narrow" w:cs="Arial Narrow" w:eastAsia="Arial Narrow" w:hAnsi="Arial Narro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vertAlign w:val="baseline"/>
          <w:rtl w:val="0"/>
        </w:rPr>
        <w:t xml:space="preserve">BERITA ACARA PENYERAHAN BIAYA ADMINISTRASI KASUS FRAUD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CABANG</w:t>
        <w:tab/>
        <w:tab/>
        <w:tab/>
        <w:t xml:space="preserve">: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KASUS/No. JENDELA</w:t>
        <w:tab/>
        <w:t xml:space="preserve">: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PERIODE</w:t>
        <w:tab/>
        <w:tab/>
        <w:t xml:space="preserve">: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73.999999999998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4"/>
        <w:gridCol w:w="4190"/>
        <w:gridCol w:w="2362"/>
        <w:gridCol w:w="2362"/>
        <w:gridCol w:w="2363"/>
        <w:gridCol w:w="2363"/>
        <w:tblGridChange w:id="0">
          <w:tblGrid>
            <w:gridCol w:w="534"/>
            <w:gridCol w:w="4190"/>
            <w:gridCol w:w="2362"/>
            <w:gridCol w:w="2362"/>
            <w:gridCol w:w="2363"/>
            <w:gridCol w:w="2363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12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Keterangan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Tanggal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Nominal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Diberikan Kepada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Diserahkan Oleh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Total Biaya Litigasi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40.0" w:type="dxa"/>
        <w:jc w:val="left"/>
        <w:tblInd w:w="0.0" w:type="dxa"/>
        <w:tblLayout w:type="fixed"/>
        <w:tblLook w:val="0000"/>
      </w:tblPr>
      <w:tblGrid>
        <w:gridCol w:w="1793"/>
        <w:gridCol w:w="2512"/>
        <w:gridCol w:w="2172"/>
        <w:gridCol w:w="2363"/>
        <w:tblGridChange w:id="0">
          <w:tblGrid>
            <w:gridCol w:w="1793"/>
            <w:gridCol w:w="2512"/>
            <w:gridCol w:w="2172"/>
            <w:gridCol w:w="2363"/>
          </w:tblGrid>
        </w:tblGridChange>
      </w:tblGrid>
      <w:tr>
        <w:trPr>
          <w:trHeight w:val="311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Approved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Jabatan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Approval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Tanggal Approval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4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Di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buat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Oleh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1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4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Disetujui Oleh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(Kepala Cabang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1906" w:w="16838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BA-004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Lampiran 8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