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LAMPIRAN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0"/>
          <w:color w:val="bfbfb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0"/>
          <w:color w:val="bfbfbf"/>
          <w:vertAlign w:val="baseline"/>
        </w:rPr>
      </w:pPr>
      <w:r w:rsidDel="00000000" w:rsidR="00000000" w:rsidRPr="00000000">
        <w:rPr>
          <w:i w:val="1"/>
          <w:color w:val="bfbfbf"/>
          <w:vertAlign w:val="baseline"/>
          <w:rtl w:val="0"/>
        </w:rPr>
        <w:t xml:space="preserve">CONTOH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BERITA ACARA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PEMUSNAHAN MAP  (USIA 10 TAHUN)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PT. WOM FINANCE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DOKUMEN CENTER/ GUDANG CABANG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PERIODE PENJUALAN JANUARI - JUNI 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343650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79683"/>
                          <a:ext cx="634365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34365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Pada hari ini,</w:t>
      </w:r>
    </w:p>
    <w:p w:rsidR="00000000" w:rsidDel="00000000" w:rsidP="00000000" w:rsidRDefault="00000000" w:rsidRPr="00000000" w14:paraId="0000000C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Hari/Tanggal</w:t>
        <w:tab/>
        <w:t xml:space="preserve">: Senin, 12 Januari 2015 – Jumat 16 Januari 2015</w:t>
      </w:r>
    </w:p>
    <w:p w:rsidR="00000000" w:rsidDel="00000000" w:rsidP="00000000" w:rsidRDefault="00000000" w:rsidRPr="00000000" w14:paraId="0000000D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Tempat</w:t>
        <w:tab/>
        <w:t xml:space="preserve">: Halaman Dokumen Center Ciputat PT. Wom Finance Tbk.</w:t>
      </w:r>
    </w:p>
    <w:p w:rsidR="00000000" w:rsidDel="00000000" w:rsidP="00000000" w:rsidRDefault="00000000" w:rsidRPr="00000000" w14:paraId="0000000E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Perihal</w:t>
        <w:tab/>
        <w:tab/>
        <w:t xml:space="preserve">: Pemusnahan Map Aplikasi Desember 2004 s/d Desember 2014</w:t>
        <w:tab/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Dalam rangka tahap akhir pengelolaan map aplikasi, maka map aplikasi yang telah disetujui dan pernah menjadi AR Aktif akan dimusnahkan karena sudah memasuki usia ke-10 tahun sesuai dengan kebijakan yang berlaku.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Adapun Map Aplikasi yang di musnahkan sudah tidak terpakai / digunakan lagi oleh pihak – pihak yang berkepentingan, yaitu Map Aplikasi yang terdiri dari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Januari 2004 </w:t>
        <w:tab/>
        <w:tab/>
        <w:t xml:space="preserve">:   4.500 Map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Februari 2004</w:t>
        <w:tab/>
        <w:tab/>
        <w:t xml:space="preserve">:   3.958 Map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Maret 2004</w:t>
        <w:tab/>
        <w:tab/>
        <w:t xml:space="preserve">:   4.390 Map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April 2004</w:t>
        <w:tab/>
        <w:tab/>
        <w:t xml:space="preserve">:   5.008 Map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Mei 2004</w:t>
        <w:tab/>
        <w:tab/>
        <w:t xml:space="preserve">:   4.850 Map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Juni 2004</w:t>
        <w:tab/>
        <w:tab/>
        <w:t xml:space="preserve">:   5.300 Map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203200</wp:posOffset>
                </wp:positionV>
                <wp:extent cx="23622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4900" y="3780000"/>
                          <a:ext cx="236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203200</wp:posOffset>
                </wp:positionV>
                <wp:extent cx="23622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: 28.006 Map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Demikian berita acara pemusnahan Map Aplikasi dengan usia 10 tahun ini dibuat, untuk disetujui dan diketahu bersama.</w:t>
      </w:r>
    </w:p>
    <w:p w:rsidR="00000000" w:rsidDel="00000000" w:rsidP="00000000" w:rsidRDefault="00000000" w:rsidRPr="00000000" w14:paraId="0000001A">
      <w:pPr>
        <w:widowControl w:val="1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94.000000000001" w:type="dxa"/>
        <w:jc w:val="left"/>
        <w:tblInd w:w="0.0" w:type="dxa"/>
        <w:tblLayout w:type="fixed"/>
        <w:tblLook w:val="0000"/>
      </w:tblPr>
      <w:tblGrid>
        <w:gridCol w:w="1174"/>
        <w:gridCol w:w="1134"/>
        <w:gridCol w:w="1843"/>
        <w:gridCol w:w="1843"/>
        <w:tblGridChange w:id="0">
          <w:tblGrid>
            <w:gridCol w:w="1174"/>
            <w:gridCol w:w="1134"/>
            <w:gridCol w:w="1843"/>
            <w:gridCol w:w="1843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Dibuat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Diketahui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810" w:left="1134" w:right="1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