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</w:t>
        <w:tab/>
      </w:r>
    </w:p>
    <w:tbl>
      <w:tblPr>
        <w:tblStyle w:val="Table1"/>
        <w:tblW w:w="8820.0" w:type="dxa"/>
        <w:jc w:val="left"/>
        <w:tblInd w:w="0.0" w:type="dxa"/>
        <w:tblLayout w:type="fixed"/>
        <w:tblLook w:val="0000"/>
      </w:tblPr>
      <w:tblGrid>
        <w:gridCol w:w="2520"/>
        <w:gridCol w:w="3690"/>
        <w:gridCol w:w="2610"/>
        <w:tblGridChange w:id="0">
          <w:tblGrid>
            <w:gridCol w:w="2520"/>
            <w:gridCol w:w="3690"/>
            <w:gridCol w:w="2610"/>
          </w:tblGrid>
        </w:tblGridChange>
      </w:tblGrid>
      <w:tr>
        <w:trPr>
          <w:trHeight w:val="1155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HADIR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PENJELASAN TENDER / AANWIJZING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140970</wp:posOffset>
                  </wp:positionV>
                  <wp:extent cx="1095375" cy="762000"/>
                  <wp:effectExtent b="0" l="0" r="0" t="0"/>
                  <wp:wrapNone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 Barang/Jasa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162" w:right="0" w:hanging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Tempat/Tanggal           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vertAlign w:val="baseline"/>
          <w:rtl w:val="0"/>
        </w:rPr>
        <w:t xml:space="preserve">VENDOR / SUPPLIER / KONTRAKTOR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2"/>
        <w:gridCol w:w="2918"/>
        <w:gridCol w:w="2775"/>
        <w:gridCol w:w="2591"/>
        <w:tblGridChange w:id="0">
          <w:tblGrid>
            <w:gridCol w:w="572"/>
            <w:gridCol w:w="2918"/>
            <w:gridCol w:w="2775"/>
            <w:gridCol w:w="259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Perusahaan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2"/>
        <w:gridCol w:w="2918"/>
        <w:gridCol w:w="2775"/>
        <w:gridCol w:w="2591"/>
        <w:tblGridChange w:id="0">
          <w:tblGrid>
            <w:gridCol w:w="572"/>
            <w:gridCol w:w="2918"/>
            <w:gridCol w:w="2775"/>
            <w:gridCol w:w="259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Jabatan/Unit Kerja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Times New Roman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 - 044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Lampiran 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