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sz w:val="64"/>
          <w:szCs w:val="64"/>
        </w:rPr>
        <w:t xml:space="preserve">⚽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FOOTBALL SCOUT</w:t>
      </w:r>
    </w:p>
    <w:p>
      <w:pPr>
        <w:spacing w:before="40" w:after="200"/>
      </w:pPr>
      <w:r>
        <w:rPr>
          <w:rFonts w:ascii="Arial" w:cs="Arial" w:eastAsia="Arial" w:hAnsi="Arial"/>
          <w:color w:val="E8500A"/>
          <w:sz w:val="36"/>
          <w:szCs w:val="36"/>
        </w:rPr>
        <w:t xml:space="preserve">Analisi Funzionale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Analisi Funzionale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Owner, analisti, responsabili di progetto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Scopo del documento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Il presente documento descrive le funzionalità del sistema Football Scout dal punto di vista funzionale: cosa fa il sistema, come si comporta, quali regole applica e quali flussi operativi supporta. Non tratta gli aspetti implementativi, coperti dal Manuale Tecnico.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versione 3.0 introduce la descrizione completa delle Fasi 1-5 della pipeline di acquisizione ed elaborazione dati, sostituisce il riferimento al CSV Kaggle FIFA come fonte primaria (non più utilizzato), e aggiunge la tabella completa dei parametri statistici con la loro interpretazione.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Panoramica del sistema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Football Scout è un sistema web a tre livelli (frontend, backend, database) che supporta le macro-funzionalità elencate di seguito.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Macro-funzione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sintetica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Gestione Squadra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Creazione e modifica dei dati generali della squadra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Gestione Caratteristiche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Registrazione di punti di forza e debolezza con priorità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Gestione Rosa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Inserimento e rimozione dei giocatori nella rosa attuale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Scouting Semantico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Ricerca calciatori tramite linguaggio naturale e filtri strutturati (team-based)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Scouting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Esplorazione libera del database con ranking, filtri avanzati e confronto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Automatico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Calcolo automatico di score compositi oggettivi per ogni calciatore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 Dati Multi-Sorgente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Importazione calciatori da 5 fonti esterne con orchestrazione e log in tempo reale (Kaggle CSV non utilizzato)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Ispezione e query diretta del database tramite interfaccia web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Dettaglio funzionalità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MF-07 — Pipeline di Ingestion Multi-Sorgente (Fasi 1–5)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pipeline è il cuore del sistema. Si articola in 5 fasi sequenziali che trasformano i dati grezzi provenienti da fonti eterogenee in score percentilizzati e confrontabili.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Fase 1 — Acquisizione dati dalle sorgenti esterne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Ogni sorgente viene eseguita come job asincrono in background (FastAPI BackgroundTasks + threading). Le sorgenti attive sono quattro: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21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scaricati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Stagione di riferimento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per lega/stagione: anagrafica, statistiche base (gol, assist, minuti), duelli, passaggi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stagione 2024)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(API_FOOTBALL_KEY)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 Open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open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Event-level xG/xA per match; xGChain/90 e xGBuildup/90 per ogni giocatore coinvolto nell'azione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Competizioni storiche disponibili (es. La Liga 2015/16 con ID 27)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avanzate: progressive passes, progressive carries, tocchi area, pressioni, tackle, intercetti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(es. 2024-2025)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 e xA/90 stagione corrente, npxG/90, goal/assist reali stagione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2024)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Football-Data.org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Rose dei campionati europei: club attuale del giocatore, aggiornamento affiliazione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2024)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(FOOTBALL_DATA_KEY)</w:t>
            </w:r>
          </w:p>
        </w:tc>
      </w:tr>
    </w:tbl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⚠️  Il CSV Kaggle FIFA NON deve essere utilizzato. I dati FIFA (pace, shooting, passing, dribbling, defending, physical) sono valori soggettivi non basati su statistiche reali. Il sistema v3.0 utilizza esclusivamente dati oggettivi dalle fonti elencate sopra.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Fase 2 — Matching e normalizzazione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Dopo l'acquisizione, il sistema unifica i record provenienti da fonti diverse evitando duplicati. Il matching avviene tramite gerarchia: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 provider deterministico: se il giocatore ha già api_football_id, fbref_id o understat_id nel DB, viene aggiornato direttamente (upsert).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Fuzzy match su nome + club tramite il modulo player_matcher.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Birth_date come tiebreaker in caso di omonimia.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statistiche raw (gol, assist, minuti, pressioni, tackle ecc.) vengono scritte nelle colonne corrispondenti di scouting_players. La normalizzazione per 90 minuti viene eseguita in Fase 3.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Fase 3 — Calcolo degli Score Oggettivi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Chiamata da recalculate_all() in scoring.py — si attiva automaticamente al termine di ogni import (Fase 1). Calcola 6 score dimensionali in scala 0-100: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(componenti)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richiesti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normalizza(npxG/90) × 0.60 + normalizza(gol/xG_ratio) × 0.40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npxg_per90, goals_season, xg_per90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normalizza(xA/90) × 0.50 + normalizza(PrgP/90) × 0.30 + normalizza(KeyPasses/90) × 0.20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xa_per90, progressive_passes, key_passes_season,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normalizza(pressioni_riuscite/90) × 0.60 + normalizza(regains/90) × 0.40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pressure_regains_season,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normalizza(PrgC/90) × 0.70 + normalizza(tocchi_area/90) × 0.30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progressive_carries, touches_att_pen_season,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defending_obj_score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normalizza(duelli_vinti%) × 0.40 + normalizza(aerei_vinti%) × 0.30 + normalizza(tackle/90) × 0.30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duels_won_pct, aerial_duels_won_pct, tackles_season,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buildup_obj_score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normalizza(xGChain/90) × 0.60 + normalizza(xGBuildup/90) × 0.40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xgchain_per90, xgbuildup_per90</w:t>
            </w:r>
          </w:p>
        </w:tc>
      </w:tr>
    </w:tbl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Ogni componente viene normalizzata su scala 0-100 rispetto ai valori min/max dell'intero dataset. Il risultato finale è cappato a 100.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Fase 4 — Calcolo dei Percentili per Ruolo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Chiamata da recalculate_percentiles() in percentiles.py — si esegue subito dopo la Fase 3. Usa pandas per calcolare la posizione percentile di ogni giocatore rispetto ai giocatori dello stesso ruolo nel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finishing_score tra tutti i giocatori con stesso codice ruolo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creativity_score per ruolo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pressing_score per ruolo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carrying_score per ruolo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defending_obj_score per ruolo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 % del buildup_obj_score per ruolo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Valore 90 significa che il giocatore è meglio del 90% dei giocatori nel suo ruolo per quella dimensione. Valore 50 = mediana.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Fase 5 — Esposizione via API e Visualizzazione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Gli score e i percentili calcolati sono esposti dal router global_scouting.py attraverso i seguenti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restituiti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Utilizzo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giocatori con tutti gli score e percentili, filtrabile per ruolo/età/xG/xA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Ricerca del Global Scouting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/global-scouting/top-xg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 per xG/90 decrescente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Ranking — Top xG/90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/global-scouting/overperforming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con delta (goals - xG_stimato) positivo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Ranking — Overperforming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/global-scouting/underperforming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con delta negativo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Ranking — Underperforming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/global-scouting/compare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Confronto completo di due giocatori con diff per ogni metrica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Confronto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Il frontend (GlobalScoutingView.vue) legge questi dati e li visualizza nella griglia di confronto colorando in verde il valore migliore e in rosso il peggiore per ogni metrica numerica.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Dettaglio per sorgente: dati e stagioni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scaricati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Stagione/periodo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Parametri configurabili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Anagrafica (nome, età, nazionalità, piede, club), statistiche stagione (gol, assist, minuti, tiri, passaggi, duelli, aerei)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 specificata dal parametro season (int, es. 2024). Corrisponde alla stagione 2024/2025.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league_id, season, team_id (opzionale)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Richiede API_FOOTBALL_KEY. Free tier: 100 req/giorno. Consigliato per dati live e aggiornati.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 Open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 e xGBuildup/90 per ogni giocatore con almeno un tocco in ogni azione. Event-level: precisissimo.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Competizioni storiche: La Liga (comp 11), Champions League (comp 16), ecc. La stagione 27 = 2015/16. Verificare lista con /ingest/statsbomb/competitions.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competition_id, season_id, max_matches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open source da GitHub. Ottima qualità per le competizioni disponibili. Non copre stagioni recenti per tutte le leghe.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passes, progressive carries, progressive passes received, tocchi in area, pressioni, pressure regains, tackle, intercetti, key passes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 specificata come stringa (es. '2024-2025'). FBref aggiorna in real-time durante la stagione.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league_key (serie_a, premier_league, bundesliga, la_liga, ligue_1), season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web: soggetto a rate limiting. Eseguire con frequenza moderata. Fornisce le metriche di progressione più complete.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xG/90, xA/90, npxG/90, gol stagione, assist stagione, minuti giocati, partite giocate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 specificata come intero (es. 2024 = stagione 2024/2025). Aggiornato giornalmente.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league_key (serie_a, la_liga, epl, bundesliga, ligue_1, rfpl), season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web. Fonte principale per xG/xA dei 5 campionati europei top. Molto affidabile e aggiornato.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Football-Data.org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attuale del giocatore, rosa del campionato selezionato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 come intero (es. 2024). Dati della stagione corrente.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competition_code (SA, PL, BL1, DED, FL1, PD), season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Richiede FOOTBALL_DATA_KEY. Usare principalmente per aggiornare l'affiliazione club dei giocatori già in DB.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Glossario parametri statistici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tabella seguente riporta il significato e l'interpretazione di ogni parametro usato nel sistema, con indicazione della fonte e di come deve essere letto.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esteso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 e interpretazione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Goals per 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gol che il giocatore avrebbe dovuto segnare in media ogni 90 minuti, basato sulla qualità delle occasioni create. Valore alto (&gt;0.4) indica un finalizzatore prolific. Esclude i rigori se specificato npxG.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Assists per 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assist attesi per 90 min basati sulla qualità dei passaggi filtranti effettuati. Valore alto (&gt;0.25) identifica un giocatore creativo. Include solo il passaggio che precede direttamente il tiro.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Non-Penalty xG per 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xG/90 ma escludendo i rigori. Più rappresentativo della capacità realizzativa reale del giocatore, non influenzata dal numero di rigori calciati.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Chain per 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Somma degli xG di ogni azione offensiva in cui il giocatore ha avuto almeno un tocco. Misura il contributo complessivo all'attacco, inclusi passaggi, dribbling e tiri. Valore alto indica un giocatore coinvolto frequentemente nelle azioni pericolose.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xGBuildup/90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Build-up per 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xGChain ma escludendo il tocco finale (tiro) e il pre-assist diretto. Misura puro il contributo nella costruzione del gioco nelle fasi precedenti alla conclusione.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est.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stimato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xg_per90 × (minuti_stagione / 90). Stima del totale di gol attesi nella stagione. Usato per il calcolo del delta overperforming/underperforming.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Differenza goals - xG_est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goals_season − xG_stimato. Positivo = overperforming (segna più del previsto, ottimo finalizzatore o in gran forma). Negativo = underperforming (segna meno del previsto, potenziale inespresso).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PrgP / Progressive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Progressivi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che avanzano il pallone di almeno 10 yard verso la porta avversaria (escludendo la propria metà campo). Indicatore di capacità di costruzione e di incisività nel gioco in avanti.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PrgC / Progressive Carries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Progressive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che avanzano il pallone di almeno 5 yard verso la porta. Misura la capacità del giocatore di portare palla in zona pericolosa.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Pressioni riuscite / Regains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Regains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volte in cui una pressione del giocatore ha portato al recupero del pallone entro 5 secondi. Indicatore chiave dell'efficacia nel pressing.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 Won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Duelli Vinti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Percentuale di duelli fisici (contrasti, marcature) vinti sul totale. Valore alto (&gt;55%) indica un giocatore fisicamente dominante nei contrasti.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Aerial Duels Won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Duelli Aerei Vinti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Percentuale di duelli aerei (colpi di testa) vinti. Valore alto (&gt;60%) identifica un giocatore dominante nel gioco aereo, essenziale per centravanti fisici e difensori.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Finalizzazione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composito basato su npxG/90 e sul rapporto gol/xG. 100 = tra i migliori finalizzatori del database. Confrontabile solo tra giocatori dello stesso dataset.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Creatività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composito basato su xA/90, passaggi progressivi e passaggi chiave. Misura la capacità di creare occasioni da gol per i compagni.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Pressing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basato sull'efficacia del pressing (regains/90). Misura quanto il giocatore contribuisce attivamente al recupero palla tramite pressione.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Conduzione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basato su conduzioni progressive e tocchi in area. Misura la capacità di portare palla in zona pericolosa.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defending_obj_score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Difensivo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basato su duelli vinti%, aerei vinti% e tackle/90. Misura l'efficacia difensiva nei contrasti diretti.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buildup_obj_score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Build-up (0-100)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basato su xGChain/90 e xGBuildup/90 (StatsBomb). Misura il contributo nella costruzione del gioco nelle fasi precedenti al tiro.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Finalizzazione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Percentuale di giocatori dello stesso ruolo con finishing_score inferiore. 90 = tra il 10% migliore nel suo ruolo.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Creatività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finishing_pct ma per creativity_score.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Pressing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finishing_pct ma per pressing_score.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Conduzione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finishing_pct ma per carrying_score.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Difensivo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finishing_pct ma per defending_obj_score.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Build-up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(Fase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finishing_pct ma per buildup_obj_score.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assoluto di gol segnati nella stagione in corso. Inclusi rigori.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assists_season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assoluto di assist nella stagione.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Minuti giocati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Minuti totali giocati nella stagione. Usato per normalizzare per 90 min. Filtrare per min_minutes ≥ 300 per escludere campioni statisticamente irrilevanti.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Partite giocate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partite in cui il giocatore è stato in campo.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key_passes_season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chiave 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 / 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che portano direttamente a un tiro (escluso l'assist diretto che porta al gol). Indicatore di creatività nell'ultimo terzo.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progressive_passes_received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Ricezioni Progressive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volte in cui il giocatore ha ricevuto un passaggio progressivo. Indicatore di quanto il giocatore è coinvolto nello sviluppo dell'azione.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Regole di business aggiornate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Regola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nome della squadra è obbligatorio. Tutti gli altri campi sono facoltativi.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L'eliminazione di una squadra elimina a cascata caratteristiche e giocatori della rosa.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caratteristiche negative sono automaticamente proposte come query di scouting.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ricerca semantica è case-insensitive e combina le parole chiave trovate con AND.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risultati di scouting team-based sono limitati a 20 di default (max 100).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global scouting supporta fino a 200 risultati per chiamata.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 score compositi oggettivi (Fase 3) sono in scala 0-100 e cappati a 100.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valori NULL nelle statistiche vengono ignorati nel calcolo degli score (il giocatore non riceve score per quella dimensione se mancano i dati).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RB-09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L'import è idempotente (upsert): rieseguire la stessa fonte aggiorna senza duplicare.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matching tra fonti diverse avviene su gerarchia: ID provider → fuzzy nome+club → birth_date.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delta (over/underperforming) è calcolato come: goals_season − (xg_per90 × minuti/90).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confronto /global-scouting/compare restituisce diff[metrica] = valore_p1 − valore_p2.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 Il CSV Kaggle FIFA non deve essere utilizzato. I dati FIFA (pace, shooting, passing, dribbling, defending, physical) sono attributi soggettivi, non statistiche reali. Il sistema utilizza esclusivamente dati oggettivi da API-Football, StatsBomb, FBref, Understat e Football-Data.org.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ricalcolo degli score (Fase 3+4) viene avviato automaticamente al termine di ogni import con esito 'done', tramite thread separato, senza intervento manuale.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RB-15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percentili (Fase 4) richiedono almeno 10 giocatori per ruolo nel database per essere statisticamente significativi.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85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2026-03-29T21:39:26.310Z</dcterms:created>
  <dcterms:modified xsi:type="dcterms:W3CDTF">2026-03-29T21:39:26.311Z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