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drawing>
          <wp:inline distT="0" distB="0" distL="114300" distR="114300">
            <wp:extent cx="5262245" cy="2348230"/>
            <wp:effectExtent l="0" t="0" r="1460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71135" cy="5317490"/>
            <wp:effectExtent l="0" t="0" r="571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1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5621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531745"/>
            <wp:effectExtent l="0" t="0" r="1460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Change you ironsource appid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326640"/>
            <wp:effectExtent l="0" t="0" r="1016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you want to enable admob please select enable admob and change google admobid here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37630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Modify your ironsource appid in this script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IAP</w:t>
      </w:r>
    </w:p>
    <w:p>
      <w:r>
        <w:drawing>
          <wp:inline distT="0" distB="0" distL="114300" distR="114300">
            <wp:extent cx="5262880" cy="1975485"/>
            <wp:effectExtent l="0" t="0" r="139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780155"/>
            <wp:effectExtent l="0" t="0" r="889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1610" cy="2941955"/>
            <wp:effectExtent l="0" t="0" r="1524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Change the path in the script to your available path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JkYjU4Zjg0YmVjOGZiMWYwNjgzMDg0NDdmOGRmYjAifQ=="/>
  </w:docVars>
  <w:rsids>
    <w:rsidRoot w:val="00000000"/>
    <w:rsid w:val="6BDB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2022-09-04T05:08:26Z</dcterms:created>
  <dc:creator>ww</dc:creator>
  <cp:lastModifiedBy>ww</cp:lastModifiedBy>
  <dcterms:modified xsi:type="dcterms:W3CDTF">2022-09-04T05:18:12Z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5202934AE4F84843B5B3CABEFEF3565B</vt:lpwstr>
  </property>
</Properties>
</file>