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1287" w:rsidRDefault="00B71287">
      <w:pPr>
        <w:rPr>
          <w:sz w:val="28"/>
          <w:szCs w:val="28"/>
        </w:rPr>
      </w:pPr>
      <w:r w:rsidRPr="00B71287">
        <w:rPr>
          <w:sz w:val="28"/>
          <w:szCs w:val="28"/>
        </w:rPr>
        <w:t>КАТАЛОГ</w:t>
      </w:r>
    </w:p>
    <w:p w:rsidR="006B652C" w:rsidRDefault="00B71287">
      <w:pPr>
        <w:rPr>
          <w:sz w:val="28"/>
          <w:szCs w:val="28"/>
        </w:rPr>
      </w:pPr>
      <w:r>
        <w:rPr>
          <w:sz w:val="28"/>
          <w:szCs w:val="28"/>
        </w:rPr>
        <w:t>СТЕНДЫ</w:t>
      </w:r>
    </w:p>
    <w:p w:rsidR="00B71287" w:rsidRDefault="006B652C">
      <w:pPr>
        <w:rPr>
          <w:sz w:val="28"/>
          <w:szCs w:val="28"/>
        </w:rPr>
      </w:pPr>
      <w:r>
        <w:rPr>
          <w:sz w:val="28"/>
          <w:szCs w:val="28"/>
        </w:rPr>
        <w:t xml:space="preserve">(планшет, стенд объемный, на дистанционных держателях, </w:t>
      </w:r>
      <w:r>
        <w:rPr>
          <w:sz w:val="28"/>
          <w:szCs w:val="28"/>
        </w:rPr>
        <w:t xml:space="preserve">в рамке </w:t>
      </w:r>
      <w:r>
        <w:rPr>
          <w:sz w:val="28"/>
          <w:szCs w:val="28"/>
          <w:lang w:val="en-US"/>
        </w:rPr>
        <w:t>Nielsen</w:t>
      </w:r>
      <w:r>
        <w:rPr>
          <w:sz w:val="28"/>
          <w:szCs w:val="28"/>
        </w:rPr>
        <w:t>)</w:t>
      </w:r>
    </w:p>
    <w:p w:rsidR="00B71287" w:rsidRDefault="00B71287" w:rsidP="00B71287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Информационные</w:t>
      </w:r>
    </w:p>
    <w:p w:rsidR="00B71287" w:rsidRDefault="00B71287" w:rsidP="00B71287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Уголок покупателя</w:t>
      </w:r>
    </w:p>
    <w:p w:rsidR="00B71287" w:rsidRDefault="00B71287" w:rsidP="00B71287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Одно окно</w:t>
      </w:r>
    </w:p>
    <w:p w:rsidR="00B71287" w:rsidRDefault="00B71287" w:rsidP="00B71287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Пожарная безопасность</w:t>
      </w:r>
    </w:p>
    <w:p w:rsidR="00B71287" w:rsidRDefault="00B71287" w:rsidP="00B71287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Охрана труда</w:t>
      </w:r>
    </w:p>
    <w:p w:rsidR="00B71287" w:rsidRDefault="00B71287" w:rsidP="00B71287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Для школы</w:t>
      </w:r>
    </w:p>
    <w:p w:rsidR="00B71287" w:rsidRDefault="00B71287" w:rsidP="00B71287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Для детского сада</w:t>
      </w:r>
    </w:p>
    <w:p w:rsidR="00B71287" w:rsidRDefault="00B71287" w:rsidP="00B71287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Государственная символика</w:t>
      </w:r>
    </w:p>
    <w:p w:rsidR="00B71287" w:rsidRDefault="00B71287" w:rsidP="00B71287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Для организаций</w:t>
      </w:r>
    </w:p>
    <w:p w:rsidR="00B71287" w:rsidRDefault="00B71287" w:rsidP="00B71287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Перекидные системы</w:t>
      </w:r>
    </w:p>
    <w:p w:rsidR="00B71287" w:rsidRDefault="00B71287" w:rsidP="00B71287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Карманы пластиковые</w:t>
      </w:r>
    </w:p>
    <w:p w:rsidR="00B71287" w:rsidRDefault="00B71287" w:rsidP="00B71287">
      <w:pPr>
        <w:rPr>
          <w:sz w:val="28"/>
          <w:szCs w:val="28"/>
        </w:rPr>
      </w:pPr>
      <w:r>
        <w:rPr>
          <w:sz w:val="28"/>
          <w:szCs w:val="28"/>
        </w:rPr>
        <w:t>ТАБЛИЧКИ</w:t>
      </w:r>
    </w:p>
    <w:p w:rsidR="00B71287" w:rsidRDefault="008159EA" w:rsidP="008159EA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На дверь</w:t>
      </w:r>
      <w:r w:rsidR="001F4554">
        <w:rPr>
          <w:sz w:val="28"/>
          <w:szCs w:val="28"/>
        </w:rPr>
        <w:t xml:space="preserve"> </w:t>
      </w:r>
      <w:r w:rsidR="001F4554">
        <w:rPr>
          <w:sz w:val="28"/>
          <w:szCs w:val="28"/>
        </w:rPr>
        <w:t xml:space="preserve">(на двустороннем скотче, на дистанционных держателях, с </w:t>
      </w:r>
      <w:proofErr w:type="spellStart"/>
      <w:r w:rsidR="001F4554">
        <w:rPr>
          <w:sz w:val="28"/>
          <w:szCs w:val="28"/>
        </w:rPr>
        <w:t>молдингом</w:t>
      </w:r>
      <w:proofErr w:type="spellEnd"/>
      <w:r w:rsidR="001F4554">
        <w:rPr>
          <w:sz w:val="28"/>
          <w:szCs w:val="28"/>
        </w:rPr>
        <w:t xml:space="preserve">, в рамке </w:t>
      </w:r>
      <w:r w:rsidR="001F4554">
        <w:rPr>
          <w:sz w:val="28"/>
          <w:szCs w:val="28"/>
          <w:lang w:val="en-US"/>
        </w:rPr>
        <w:t>Nielsen</w:t>
      </w:r>
      <w:r w:rsidR="001F4554">
        <w:rPr>
          <w:sz w:val="28"/>
          <w:szCs w:val="28"/>
        </w:rPr>
        <w:t>)</w:t>
      </w:r>
    </w:p>
    <w:p w:rsidR="00CC67A6" w:rsidRDefault="00CC67A6" w:rsidP="00CC67A6">
      <w:pPr>
        <w:pStyle w:val="a3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Из пластика с полноцветной печатью</w:t>
      </w:r>
    </w:p>
    <w:p w:rsidR="00CC67A6" w:rsidRDefault="00CC67A6" w:rsidP="00CC67A6">
      <w:pPr>
        <w:pStyle w:val="a3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Из пластика с аппликацией</w:t>
      </w:r>
    </w:p>
    <w:p w:rsidR="00CC67A6" w:rsidRDefault="00CC67A6" w:rsidP="00CC67A6">
      <w:pPr>
        <w:pStyle w:val="a3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Из оргстекла с полноцветной печатью</w:t>
      </w:r>
    </w:p>
    <w:p w:rsidR="00CC67A6" w:rsidRDefault="00CC67A6" w:rsidP="00CC67A6">
      <w:pPr>
        <w:pStyle w:val="a3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Из оргстекла с аппликацией</w:t>
      </w:r>
    </w:p>
    <w:p w:rsidR="00CC67A6" w:rsidRDefault="00CC67A6" w:rsidP="00CC67A6">
      <w:pPr>
        <w:pStyle w:val="a3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Из оргстекла с объемными буквами</w:t>
      </w:r>
    </w:p>
    <w:p w:rsidR="00CC67A6" w:rsidRDefault="00CC67A6" w:rsidP="00CC67A6">
      <w:pPr>
        <w:pStyle w:val="a3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Из композита с аппликацией</w:t>
      </w:r>
    </w:p>
    <w:p w:rsidR="00CC67A6" w:rsidRDefault="00CC67A6" w:rsidP="00CC67A6">
      <w:pPr>
        <w:pStyle w:val="a3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Из композита с гравировкой</w:t>
      </w:r>
    </w:p>
    <w:p w:rsidR="006B652C" w:rsidRPr="006B652C" w:rsidRDefault="006B652C" w:rsidP="006B652C">
      <w:pPr>
        <w:pStyle w:val="a3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Модульные</w:t>
      </w:r>
    </w:p>
    <w:p w:rsidR="008159EA" w:rsidRDefault="008159EA" w:rsidP="008159EA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Вывески</w:t>
      </w:r>
      <w:r w:rsidR="001F4554">
        <w:rPr>
          <w:sz w:val="28"/>
          <w:szCs w:val="28"/>
        </w:rPr>
        <w:t xml:space="preserve"> </w:t>
      </w:r>
      <w:r w:rsidR="001F4554">
        <w:rPr>
          <w:sz w:val="28"/>
          <w:szCs w:val="28"/>
        </w:rPr>
        <w:t xml:space="preserve">(на двустороннем скотче, на дистанционных держателях, с </w:t>
      </w:r>
      <w:proofErr w:type="spellStart"/>
      <w:r w:rsidR="001F4554">
        <w:rPr>
          <w:sz w:val="28"/>
          <w:szCs w:val="28"/>
        </w:rPr>
        <w:t>молдингом</w:t>
      </w:r>
      <w:proofErr w:type="spellEnd"/>
      <w:r w:rsidR="001F4554">
        <w:rPr>
          <w:sz w:val="28"/>
          <w:szCs w:val="28"/>
        </w:rPr>
        <w:t xml:space="preserve">, в рамке </w:t>
      </w:r>
      <w:r w:rsidR="001F4554">
        <w:rPr>
          <w:sz w:val="28"/>
          <w:szCs w:val="28"/>
          <w:lang w:val="en-US"/>
        </w:rPr>
        <w:t>Nielsen</w:t>
      </w:r>
      <w:r w:rsidR="001F4554">
        <w:rPr>
          <w:sz w:val="28"/>
          <w:szCs w:val="28"/>
        </w:rPr>
        <w:t>)</w:t>
      </w:r>
    </w:p>
    <w:p w:rsidR="006B652C" w:rsidRDefault="006B652C" w:rsidP="006B652C">
      <w:pPr>
        <w:pStyle w:val="a3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Из пластика с полноцветной печатью</w:t>
      </w:r>
    </w:p>
    <w:p w:rsidR="006B652C" w:rsidRDefault="006B652C" w:rsidP="006B652C">
      <w:pPr>
        <w:pStyle w:val="a3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Из пластика с аппликацией</w:t>
      </w:r>
    </w:p>
    <w:p w:rsidR="006B652C" w:rsidRDefault="006B652C" w:rsidP="006B652C">
      <w:pPr>
        <w:pStyle w:val="a3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Из оргстекла с полноцветной печатью</w:t>
      </w:r>
    </w:p>
    <w:p w:rsidR="006B652C" w:rsidRDefault="006B652C" w:rsidP="006B652C">
      <w:pPr>
        <w:pStyle w:val="a3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Из оргстекла с аппликацией</w:t>
      </w:r>
    </w:p>
    <w:p w:rsidR="006B652C" w:rsidRDefault="006B652C" w:rsidP="006B652C">
      <w:pPr>
        <w:pStyle w:val="a3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Из оргстекла с объемными буквами</w:t>
      </w:r>
    </w:p>
    <w:p w:rsidR="006B652C" w:rsidRDefault="006B652C" w:rsidP="006B652C">
      <w:pPr>
        <w:pStyle w:val="a3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Из композита с аппликацией</w:t>
      </w:r>
    </w:p>
    <w:p w:rsidR="006B652C" w:rsidRPr="006B652C" w:rsidRDefault="006B652C" w:rsidP="006B652C">
      <w:pPr>
        <w:pStyle w:val="a3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Из композита с гравировкой</w:t>
      </w:r>
    </w:p>
    <w:p w:rsidR="008159EA" w:rsidRDefault="008159EA" w:rsidP="008159EA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Информационные знаки</w:t>
      </w:r>
      <w:r w:rsidR="00586A74">
        <w:rPr>
          <w:sz w:val="28"/>
          <w:szCs w:val="28"/>
        </w:rPr>
        <w:t xml:space="preserve"> (таблички на двустороннем скотче, наклейки)</w:t>
      </w:r>
    </w:p>
    <w:p w:rsidR="00586A74" w:rsidRDefault="00586A74" w:rsidP="00586A74">
      <w:pPr>
        <w:pStyle w:val="a3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Электробезопасность</w:t>
      </w:r>
    </w:p>
    <w:p w:rsidR="00586A74" w:rsidRDefault="00586A74" w:rsidP="00586A74">
      <w:pPr>
        <w:pStyle w:val="a3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Пожарная безопасность</w:t>
      </w:r>
    </w:p>
    <w:p w:rsidR="00586A74" w:rsidRDefault="00586A74" w:rsidP="00586A74">
      <w:pPr>
        <w:pStyle w:val="a3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Запрещающие</w:t>
      </w:r>
    </w:p>
    <w:p w:rsidR="00586A74" w:rsidRDefault="00586A74" w:rsidP="00586A74">
      <w:pPr>
        <w:pStyle w:val="a3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Предупреждающие</w:t>
      </w:r>
    </w:p>
    <w:p w:rsidR="00586A74" w:rsidRDefault="00586A74" w:rsidP="00586A74">
      <w:pPr>
        <w:pStyle w:val="a3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Предписывающие</w:t>
      </w:r>
    </w:p>
    <w:p w:rsidR="00586A74" w:rsidRDefault="00586A74" w:rsidP="00586A74">
      <w:pPr>
        <w:pStyle w:val="a3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Медицинские</w:t>
      </w:r>
    </w:p>
    <w:p w:rsidR="00586A74" w:rsidRDefault="00586A74" w:rsidP="00586A74">
      <w:pPr>
        <w:pStyle w:val="a3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Эвакуационные</w:t>
      </w:r>
    </w:p>
    <w:p w:rsidR="00586A74" w:rsidRDefault="00586A74" w:rsidP="00586A74">
      <w:pPr>
        <w:pStyle w:val="a3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Указательные</w:t>
      </w:r>
    </w:p>
    <w:p w:rsidR="00586A74" w:rsidRDefault="00586A74" w:rsidP="00586A74">
      <w:pPr>
        <w:pStyle w:val="a3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Охрана труда</w:t>
      </w:r>
    </w:p>
    <w:p w:rsidR="00586A74" w:rsidRDefault="00586A74" w:rsidP="00586A74">
      <w:pPr>
        <w:pStyle w:val="a3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Вспомогательные</w:t>
      </w:r>
    </w:p>
    <w:p w:rsidR="00586A74" w:rsidRDefault="00586A74" w:rsidP="00586A74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Адресные таблички</w:t>
      </w:r>
    </w:p>
    <w:p w:rsidR="001F4554" w:rsidRDefault="00586A74" w:rsidP="001F4554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Во дворе собака!</w:t>
      </w:r>
    </w:p>
    <w:p w:rsidR="001F4554" w:rsidRDefault="00B72D0F" w:rsidP="001F4554">
      <w:pPr>
        <w:rPr>
          <w:sz w:val="28"/>
          <w:szCs w:val="28"/>
        </w:rPr>
      </w:pPr>
      <w:r>
        <w:rPr>
          <w:sz w:val="28"/>
          <w:szCs w:val="28"/>
        </w:rPr>
        <w:t>Изделия из оргстекла</w:t>
      </w:r>
    </w:p>
    <w:p w:rsidR="00B72D0F" w:rsidRDefault="00B72D0F" w:rsidP="00B72D0F">
      <w:pPr>
        <w:pStyle w:val="a3"/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Холдеры</w:t>
      </w:r>
      <w:proofErr w:type="spellEnd"/>
    </w:p>
    <w:p w:rsidR="00B72D0F" w:rsidRDefault="00B72D0F" w:rsidP="00B72D0F">
      <w:pPr>
        <w:pStyle w:val="a3"/>
        <w:numPr>
          <w:ilvl w:val="0"/>
          <w:numId w:val="3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Ценникодержатели</w:t>
      </w:r>
      <w:proofErr w:type="spellEnd"/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-образные, двусторонние (домики)</w:t>
      </w:r>
      <w:proofErr w:type="gramEnd"/>
    </w:p>
    <w:p w:rsidR="00B72D0F" w:rsidRDefault="00B72D0F" w:rsidP="00B72D0F">
      <w:pPr>
        <w:pStyle w:val="a3"/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Буклетницы</w:t>
      </w:r>
      <w:proofErr w:type="spellEnd"/>
    </w:p>
    <w:p w:rsidR="00B72D0F" w:rsidRDefault="00B72D0F" w:rsidP="00B72D0F">
      <w:pPr>
        <w:pStyle w:val="a3"/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Визитницы</w:t>
      </w:r>
      <w:proofErr w:type="spellEnd"/>
    </w:p>
    <w:p w:rsidR="00B72D0F" w:rsidRPr="00B72D0F" w:rsidRDefault="00B72D0F" w:rsidP="00B72D0F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Подиумы</w:t>
      </w:r>
      <w:bookmarkStart w:id="0" w:name="_GoBack"/>
      <w:bookmarkEnd w:id="0"/>
    </w:p>
    <w:sectPr w:rsidR="00B72D0F" w:rsidRPr="00B72D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CA1A2E"/>
    <w:multiLevelType w:val="hybridMultilevel"/>
    <w:tmpl w:val="343075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F91373"/>
    <w:multiLevelType w:val="hybridMultilevel"/>
    <w:tmpl w:val="982A2F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72172CE"/>
    <w:multiLevelType w:val="hybridMultilevel"/>
    <w:tmpl w:val="B220F7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1287"/>
    <w:rsid w:val="001F4554"/>
    <w:rsid w:val="00586A74"/>
    <w:rsid w:val="006B652C"/>
    <w:rsid w:val="008159EA"/>
    <w:rsid w:val="00B71287"/>
    <w:rsid w:val="00B72D0F"/>
    <w:rsid w:val="00CC67A6"/>
    <w:rsid w:val="00D84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128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12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009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3FEA63-460C-4441-875A-0CF5C14FD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2016-05-31T10:14:00Z</dcterms:created>
  <dcterms:modified xsi:type="dcterms:W3CDTF">2016-05-31T11:26:00Z</dcterms:modified>
</cp:coreProperties>
</file>