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BF" w:rsidRDefault="00AC0544">
      <w:pPr>
        <w:pStyle w:val="Heading1"/>
        <w:spacing w:before="0" w:line="360" w:lineRule="auto"/>
        <w:jc w:val="both"/>
        <w:rPr>
          <w:rFonts w:ascii="Nunito Sans" w:eastAsia="Nunito Sans" w:hAnsi="Nunito Sans" w:cs="Nunito Sans"/>
          <w:b/>
          <w:color w:val="001F5F"/>
          <w:sz w:val="32"/>
          <w:szCs w:val="32"/>
        </w:rPr>
      </w:pPr>
      <w:bookmarkStart w:id="0" w:name="_gjdgxs" w:colFirst="0" w:colLast="0"/>
      <w:bookmarkEnd w:id="0"/>
      <w:r>
        <w:rPr>
          <w:rFonts w:ascii="Nunito Sans" w:eastAsia="Nunito Sans" w:hAnsi="Nunito Sans" w:cs="Nunito Sans"/>
          <w:b/>
          <w:color w:val="001F5F"/>
          <w:sz w:val="32"/>
          <w:szCs w:val="32"/>
        </w:rPr>
        <w:t>Practical Exercise: Managing Alerts with Real-Time Analytics</w:t>
      </w:r>
    </w:p>
    <w:p w:rsidR="00874ABF" w:rsidRDefault="00AC054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sz w:val="28"/>
          <w:szCs w:val="28"/>
        </w:rPr>
        <w:t>Training Objective</w:t>
      </w:r>
    </w:p>
    <w:p w:rsidR="00874ABF" w:rsidRDefault="00AC054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Learn how to generate alerts for a scenario when the tier limit is hit frequently.</w:t>
      </w:r>
    </w:p>
    <w:p w:rsidR="00874ABF" w:rsidRDefault="00874ABF">
      <w:pPr>
        <w:rPr>
          <w:rFonts w:ascii="Nunito Sans" w:eastAsia="Nunito Sans" w:hAnsi="Nunito Sans" w:cs="Nunito Sans"/>
        </w:rPr>
      </w:pPr>
    </w:p>
    <w:p w:rsidR="00874ABF" w:rsidRDefault="00AC054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sz w:val="28"/>
          <w:szCs w:val="28"/>
        </w:rPr>
        <w:t>Business Scenario</w:t>
      </w:r>
    </w:p>
    <w:p w:rsidR="00874ABF" w:rsidRDefault="00AC0544">
      <w:pPr>
        <w:jc w:val="both"/>
        <w:rPr>
          <w:rFonts w:ascii="Nunito Sans" w:eastAsia="Nunito Sans" w:hAnsi="Nunito Sans" w:cs="Nunito Sans"/>
        </w:rPr>
      </w:pPr>
      <w:proofErr w:type="spellStart"/>
      <w:r>
        <w:rPr>
          <w:rFonts w:ascii="Nunito Sans" w:eastAsia="Nunito Sans" w:hAnsi="Nunito Sans" w:cs="Nunito Sans"/>
        </w:rPr>
        <w:t>PizzaShack</w:t>
      </w:r>
      <w:proofErr w:type="spellEnd"/>
      <w:r>
        <w:rPr>
          <w:rFonts w:ascii="Nunito Sans" w:eastAsia="Nunito Sans" w:hAnsi="Nunito Sans" w:cs="Nunito Sans"/>
        </w:rPr>
        <w:t xml:space="preserve"> Limited needs to generate alerts if users exceed their tier limits frequently.</w:t>
      </w:r>
    </w:p>
    <w:p w:rsidR="00874ABF" w:rsidRDefault="00874ABF">
      <w:pPr>
        <w:rPr>
          <w:rFonts w:ascii="Nunito Sans" w:eastAsia="Nunito Sans" w:hAnsi="Nunito Sans" w:cs="Nunito Sans"/>
        </w:rPr>
      </w:pPr>
    </w:p>
    <w:p w:rsidR="00874ABF" w:rsidRDefault="00AC054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sz w:val="28"/>
          <w:szCs w:val="28"/>
        </w:rPr>
        <w:t>High-Level Steps</w:t>
      </w:r>
    </w:p>
    <w:p w:rsidR="00874ABF" w:rsidRDefault="00AC0544">
      <w:pPr>
        <w:numPr>
          <w:ilvl w:val="0"/>
          <w:numId w:val="1"/>
        </w:numPr>
        <w:ind w:hanging="360"/>
        <w:rPr>
          <w:rFonts w:ascii="Nunito Sans" w:eastAsia="Nunito Sans" w:hAnsi="Nunito Sans" w:cs="Nunito Sans"/>
          <w:highlight w:val="white"/>
        </w:rPr>
      </w:pPr>
      <w:r>
        <w:rPr>
          <w:rFonts w:ascii="Nunito Sans" w:eastAsia="Nunito Sans" w:hAnsi="Nunito Sans" w:cs="Nunito Sans"/>
          <w:highlight w:val="white"/>
        </w:rPr>
        <w:t>Generate and view alerts</w:t>
      </w:r>
    </w:p>
    <w:p w:rsidR="00874ABF" w:rsidRDefault="00AC0544">
      <w:pPr>
        <w:numPr>
          <w:ilvl w:val="0"/>
          <w:numId w:val="1"/>
        </w:numPr>
        <w:ind w:hanging="360"/>
        <w:rPr>
          <w:rFonts w:ascii="Nunito Sans" w:eastAsia="Nunito Sans" w:hAnsi="Nunito Sans" w:cs="Nunito Sans"/>
          <w:highlight w:val="white"/>
        </w:rPr>
      </w:pPr>
      <w:r>
        <w:rPr>
          <w:rFonts w:ascii="Nunito Sans" w:eastAsia="Nunito Sans" w:hAnsi="Nunito Sans" w:cs="Nunito Sans"/>
          <w:highlight w:val="white"/>
        </w:rPr>
        <w:t>Configure alert generation related parameters</w:t>
      </w:r>
    </w:p>
    <w:p w:rsidR="00874ABF" w:rsidRDefault="00874ABF">
      <w:pPr>
        <w:rPr>
          <w:rFonts w:ascii="Nunito Sans" w:eastAsia="Nunito Sans" w:hAnsi="Nunito Sans" w:cs="Nunito Sans"/>
        </w:rPr>
      </w:pPr>
    </w:p>
    <w:p w:rsidR="00874ABF" w:rsidRDefault="00AC054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sz w:val="28"/>
          <w:szCs w:val="28"/>
        </w:rPr>
        <w:t>Create a Traffic Alert for API</w:t>
      </w:r>
    </w:p>
    <w:p w:rsidR="00874ABF" w:rsidRDefault="00AC0544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b/>
        </w:rPr>
        <w:t xml:space="preserve">Note: </w:t>
      </w:r>
      <w:r>
        <w:rPr>
          <w:rFonts w:ascii="Nunito Sans" w:eastAsia="Nunito Sans" w:hAnsi="Nunito Sans" w:cs="Nunito Sans"/>
        </w:rPr>
        <w:t>API Manager and API Manager Cloud Analy</w:t>
      </w:r>
      <w:r>
        <w:rPr>
          <w:rFonts w:ascii="Nunito Sans" w:eastAsia="Nunito Sans" w:hAnsi="Nunito Sans" w:cs="Nunito Sans"/>
        </w:rPr>
        <w:t>tics must be configured. (This has been covered in the previous exercise.)</w:t>
      </w:r>
    </w:p>
    <w:p w:rsidR="00874ABF" w:rsidRDefault="00874ABF">
      <w:pPr>
        <w:rPr>
          <w:rFonts w:ascii="Nunito Sans" w:eastAsia="Nunito Sans" w:hAnsi="Nunito Sans" w:cs="Nunito Sans"/>
        </w:rPr>
      </w:pPr>
    </w:p>
    <w:p w:rsidR="00874ABF" w:rsidRDefault="00AC0544">
      <w:pPr>
        <w:numPr>
          <w:ilvl w:val="0"/>
          <w:numId w:val="3"/>
        </w:numPr>
        <w:ind w:hanging="360"/>
      </w:pPr>
      <w:r>
        <w:rPr>
          <w:rFonts w:ascii="Nunito Sans" w:eastAsia="Nunito Sans" w:hAnsi="Nunito Sans" w:cs="Nunito Sans"/>
        </w:rPr>
        <w:t>Enable alerts in the &lt;APIM_ANALYTICS_WORKER_HOME&gt;/</w:t>
      </w:r>
      <w:proofErr w:type="spellStart"/>
      <w:r>
        <w:rPr>
          <w:rFonts w:ascii="Nunito Sans" w:eastAsia="Nunito Sans" w:hAnsi="Nunito Sans" w:cs="Nunito Sans"/>
        </w:rPr>
        <w:t>conf</w:t>
      </w:r>
      <w:proofErr w:type="spellEnd"/>
      <w:r>
        <w:rPr>
          <w:rFonts w:ascii="Nunito Sans" w:eastAsia="Nunito Sans" w:hAnsi="Nunito Sans" w:cs="Nunito Sans"/>
        </w:rPr>
        <w:t>/worker/</w:t>
      </w:r>
      <w:proofErr w:type="spellStart"/>
      <w:r>
        <w:rPr>
          <w:rFonts w:ascii="Nunito Sans" w:eastAsia="Nunito Sans" w:hAnsi="Nunito Sans" w:cs="Nunito Sans"/>
        </w:rPr>
        <w:t>deployment.yaml</w:t>
      </w:r>
      <w:proofErr w:type="spellEnd"/>
      <w:r>
        <w:rPr>
          <w:rFonts w:ascii="Nunito Sans" w:eastAsia="Nunito Sans" w:hAnsi="Nunito Sans" w:cs="Nunito Sans"/>
        </w:rPr>
        <w:t xml:space="preserve"> and restart the worker node.</w:t>
      </w:r>
    </w:p>
    <w:p w:rsidR="00874ABF" w:rsidRDefault="00874ABF">
      <w:pPr>
        <w:ind w:left="720"/>
        <w:rPr>
          <w:rFonts w:ascii="Nunito Sans" w:eastAsia="Nunito Sans" w:hAnsi="Nunito Sans" w:cs="Nunito Sans"/>
        </w:rPr>
      </w:pPr>
    </w:p>
    <w:p w:rsidR="00874ABF" w:rsidRDefault="00AC0544">
      <w:pPr>
        <w:ind w:left="720"/>
        <w:rPr>
          <w:rFonts w:ascii="Roboto Mono" w:eastAsia="Roboto Mono" w:hAnsi="Roboto Mono" w:cs="Roboto Mono"/>
          <w:color w:val="37474F"/>
        </w:rPr>
      </w:pPr>
      <w:proofErr w:type="spellStart"/>
      <w:r>
        <w:rPr>
          <w:rFonts w:ascii="Roboto Mono" w:eastAsia="Roboto Mono" w:hAnsi="Roboto Mono" w:cs="Roboto Mono"/>
          <w:color w:val="37474F"/>
        </w:rPr>
        <w:t>analytics.solutions</w:t>
      </w:r>
      <w:proofErr w:type="spellEnd"/>
      <w:r>
        <w:rPr>
          <w:rFonts w:ascii="Roboto Mono" w:eastAsia="Roboto Mono" w:hAnsi="Roboto Mono" w:cs="Roboto Mono"/>
          <w:color w:val="37474F"/>
        </w:rPr>
        <w:t>:</w:t>
      </w:r>
    </w:p>
    <w:p w:rsidR="00874ABF" w:rsidRDefault="00AC0544">
      <w:pPr>
        <w:ind w:left="720"/>
        <w:rPr>
          <w:rFonts w:ascii="Roboto Mono" w:eastAsia="Roboto Mono" w:hAnsi="Roboto Mono" w:cs="Roboto Mono"/>
          <w:b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APIM-</w:t>
      </w:r>
      <w:proofErr w:type="spellStart"/>
      <w:r>
        <w:rPr>
          <w:rFonts w:ascii="Roboto Mono" w:eastAsia="Roboto Mono" w:hAnsi="Roboto Mono" w:cs="Roboto Mono"/>
          <w:color w:val="37474F"/>
        </w:rPr>
        <w:t>alerts.enabled</w:t>
      </w:r>
      <w:proofErr w:type="spellEnd"/>
      <w:r>
        <w:rPr>
          <w:rFonts w:ascii="Roboto Mono" w:eastAsia="Roboto Mono" w:hAnsi="Roboto Mono" w:cs="Roboto Mono"/>
          <w:color w:val="37474F"/>
        </w:rPr>
        <w:t xml:space="preserve">: </w:t>
      </w:r>
      <w:r>
        <w:rPr>
          <w:rFonts w:ascii="Roboto Mono" w:eastAsia="Roboto Mono" w:hAnsi="Roboto Mono" w:cs="Roboto Mono"/>
          <w:b/>
          <w:color w:val="37474F"/>
        </w:rPr>
        <w:t>true</w:t>
      </w:r>
    </w:p>
    <w:p w:rsidR="00874ABF" w:rsidRDefault="00874ABF">
      <w:pPr>
        <w:ind w:left="720"/>
        <w:rPr>
          <w:rFonts w:ascii="Roboto Mono" w:eastAsia="Roboto Mono" w:hAnsi="Roboto Mono" w:cs="Roboto Mono"/>
          <w:b/>
          <w:color w:val="37474F"/>
        </w:rPr>
      </w:pPr>
    </w:p>
    <w:p w:rsidR="00874ABF" w:rsidRDefault="00AC0544">
      <w:pPr>
        <w:numPr>
          <w:ilvl w:val="0"/>
          <w:numId w:val="3"/>
        </w:numPr>
        <w:ind w:hanging="360"/>
      </w:pPr>
      <w:r>
        <w:rPr>
          <w:rFonts w:ascii="Nunito Sans" w:eastAsia="Nunito Sans" w:hAnsi="Nunito Sans" w:cs="Nunito Sans"/>
        </w:rPr>
        <w:t xml:space="preserve">Create a subscriber level throttling tier with a small number of requests per minute. E.g., 2 requests per minute. ( Refer </w:t>
      </w:r>
      <w:hyperlink r:id="rId7" w:anchor="adding-a-new-subscription-level-throttling-tier">
        <w:r>
          <w:rPr>
            <w:rFonts w:ascii="Nunito Sans" w:eastAsia="Nunito Sans" w:hAnsi="Nunito Sans" w:cs="Nunito Sans"/>
            <w:color w:val="1155CC"/>
            <w:u w:val="single"/>
          </w:rPr>
          <w:t>documentation</w:t>
        </w:r>
      </w:hyperlink>
      <w:r>
        <w:rPr>
          <w:rFonts w:ascii="Nunito Sans" w:eastAsia="Nunito Sans" w:hAnsi="Nunito Sans" w:cs="Nunito Sans"/>
        </w:rPr>
        <w:t xml:space="preserve"> )</w:t>
      </w:r>
    </w:p>
    <w:p w:rsidR="00874ABF" w:rsidRDefault="00AC0544">
      <w:pPr>
        <w:numPr>
          <w:ilvl w:val="0"/>
          <w:numId w:val="3"/>
        </w:numPr>
        <w:ind w:hanging="360"/>
      </w:pPr>
      <w:r>
        <w:rPr>
          <w:rFonts w:ascii="Nunito Sans" w:eastAsia="Nunito Sans" w:hAnsi="Nunito Sans" w:cs="Nunito Sans"/>
        </w:rPr>
        <w:t>Log in to the API Publisher.</w:t>
      </w:r>
    </w:p>
    <w:p w:rsidR="00874ABF" w:rsidRDefault="00AC0544">
      <w:pPr>
        <w:numPr>
          <w:ilvl w:val="0"/>
          <w:numId w:val="3"/>
        </w:numPr>
        <w:ind w:hanging="360"/>
      </w:pPr>
      <w:r>
        <w:rPr>
          <w:rFonts w:ascii="Nunito Sans" w:eastAsia="Nunito Sans" w:hAnsi="Nunito Sans" w:cs="Nunito Sans"/>
        </w:rPr>
        <w:t xml:space="preserve">Click on the </w:t>
      </w:r>
      <w:proofErr w:type="spellStart"/>
      <w:r>
        <w:rPr>
          <w:rFonts w:ascii="Nunito Sans" w:eastAsia="Nunito Sans" w:hAnsi="Nunito Sans" w:cs="Nunito Sans"/>
        </w:rPr>
        <w:t>PizzaShack</w:t>
      </w:r>
      <w:proofErr w:type="spellEnd"/>
      <w:r>
        <w:rPr>
          <w:rFonts w:ascii="Nunito Sans" w:eastAsia="Nunito Sans" w:hAnsi="Nunito Sans" w:cs="Nunito Sans"/>
        </w:rPr>
        <w:t xml:space="preserve"> API and click </w:t>
      </w:r>
      <w:r>
        <w:rPr>
          <w:rFonts w:ascii="Nunito Sans" w:eastAsia="Nunito Sans" w:hAnsi="Nunito Sans" w:cs="Nunito Sans"/>
          <w:b/>
        </w:rPr>
        <w:t>Subscriptions</w:t>
      </w:r>
      <w:r>
        <w:rPr>
          <w:rFonts w:ascii="Nunito Sans" w:eastAsia="Nunito Sans" w:hAnsi="Nunito Sans" w:cs="Nunito Sans"/>
        </w:rPr>
        <w:t xml:space="preserve"> tab.</w:t>
      </w:r>
    </w:p>
    <w:p w:rsidR="00874ABF" w:rsidRDefault="00AC0544">
      <w:pPr>
        <w:numPr>
          <w:ilvl w:val="0"/>
          <w:numId w:val="3"/>
        </w:numPr>
        <w:ind w:hanging="360"/>
      </w:pPr>
      <w:r>
        <w:rPr>
          <w:rFonts w:ascii="Nunito Sans" w:eastAsia="Nunito Sans" w:hAnsi="Nunito Sans" w:cs="Nunito Sans"/>
        </w:rPr>
        <w:t xml:space="preserve">Apply the new business plan and click </w:t>
      </w:r>
      <w:r>
        <w:rPr>
          <w:rFonts w:ascii="Nunito Sans" w:eastAsia="Nunito Sans" w:hAnsi="Nunito Sans" w:cs="Nunito Sans"/>
          <w:b/>
        </w:rPr>
        <w:t xml:space="preserve">Save </w:t>
      </w:r>
      <w:r>
        <w:rPr>
          <w:rFonts w:ascii="Nunito Sans" w:eastAsia="Nunito Sans" w:hAnsi="Nunito Sans" w:cs="Nunito Sans"/>
        </w:rPr>
        <w:t>and then Publish the API if not already.</w:t>
      </w:r>
    </w:p>
    <w:p w:rsidR="00874ABF" w:rsidRDefault="00AC0544">
      <w:pPr>
        <w:numPr>
          <w:ilvl w:val="0"/>
          <w:numId w:val="3"/>
        </w:numPr>
        <w:ind w:hanging="360"/>
      </w:pPr>
      <w:r>
        <w:rPr>
          <w:rFonts w:ascii="Nunito Sans" w:eastAsia="Nunito Sans" w:hAnsi="Nunito Sans" w:cs="Nunito Sans"/>
        </w:rPr>
        <w:t xml:space="preserve">Login to API </w:t>
      </w:r>
      <w:proofErr w:type="spellStart"/>
      <w:r>
        <w:rPr>
          <w:rFonts w:ascii="Nunito Sans" w:eastAsia="Nunito Sans" w:hAnsi="Nunito Sans" w:cs="Nunito Sans"/>
        </w:rPr>
        <w:t>Devportal</w:t>
      </w:r>
      <w:proofErr w:type="spellEnd"/>
      <w:r>
        <w:rPr>
          <w:rFonts w:ascii="Nunito Sans" w:eastAsia="Nunito Sans" w:hAnsi="Nunito Sans" w:cs="Nunito Sans"/>
        </w:rPr>
        <w:t xml:space="preserve"> and select the </w:t>
      </w:r>
      <w:proofErr w:type="spellStart"/>
      <w:r>
        <w:rPr>
          <w:rFonts w:ascii="Nunito Sans" w:eastAsia="Nunito Sans" w:hAnsi="Nunito Sans" w:cs="Nunito Sans"/>
        </w:rPr>
        <w:t>Pizza</w:t>
      </w:r>
      <w:r>
        <w:rPr>
          <w:rFonts w:ascii="Nunito Sans" w:eastAsia="Nunito Sans" w:hAnsi="Nunito Sans" w:cs="Nunito Sans"/>
        </w:rPr>
        <w:t>Shack</w:t>
      </w:r>
      <w:proofErr w:type="spellEnd"/>
      <w:r>
        <w:rPr>
          <w:rFonts w:ascii="Nunito Sans" w:eastAsia="Nunito Sans" w:hAnsi="Nunito Sans" w:cs="Nunito Sans"/>
        </w:rPr>
        <w:t xml:space="preserve"> API.</w:t>
      </w:r>
    </w:p>
    <w:p w:rsidR="00874ABF" w:rsidRDefault="00AC0544">
      <w:pPr>
        <w:numPr>
          <w:ilvl w:val="0"/>
          <w:numId w:val="3"/>
        </w:numPr>
        <w:ind w:hanging="360"/>
      </w:pPr>
      <w:r>
        <w:rPr>
          <w:rFonts w:ascii="Nunito Sans" w:eastAsia="Nunito Sans" w:hAnsi="Nunito Sans" w:cs="Nunito Sans"/>
        </w:rPr>
        <w:t>Subscribe to an application using the new tier.</w:t>
      </w:r>
    </w:p>
    <w:p w:rsidR="00874ABF" w:rsidRDefault="00AC0544">
      <w:pPr>
        <w:numPr>
          <w:ilvl w:val="0"/>
          <w:numId w:val="3"/>
        </w:numPr>
        <w:ind w:hanging="360"/>
      </w:pPr>
      <w:r>
        <w:rPr>
          <w:rFonts w:ascii="Nunito Sans" w:eastAsia="Nunito Sans" w:hAnsi="Nunito Sans" w:cs="Nunito Sans"/>
        </w:rPr>
        <w:t>Invoke the API rapidly till it throttles out. After 2 requests, you should get a throttled-out message. Keep on sending requests (more than 10) to generate an alert (by default an alert is generated when there are 10 alerts more than the limit).</w:t>
      </w:r>
    </w:p>
    <w:p w:rsidR="00874ABF" w:rsidRDefault="00AC0544">
      <w:pPr>
        <w:numPr>
          <w:ilvl w:val="0"/>
          <w:numId w:val="3"/>
        </w:numPr>
        <w:ind w:hanging="360"/>
      </w:pPr>
      <w:r>
        <w:rPr>
          <w:rFonts w:ascii="Nunito Sans" w:eastAsia="Nunito Sans" w:hAnsi="Nunito Sans" w:cs="Nunito Sans"/>
        </w:rPr>
        <w:lastRenderedPageBreak/>
        <w:t>Log into t</w:t>
      </w:r>
      <w:r>
        <w:rPr>
          <w:rFonts w:ascii="Nunito Sans" w:eastAsia="Nunito Sans" w:hAnsi="Nunito Sans" w:cs="Nunito Sans"/>
        </w:rPr>
        <w:t xml:space="preserve">he analytics-dashboards app </w:t>
      </w:r>
      <w:proofErr w:type="gramStart"/>
      <w:r>
        <w:rPr>
          <w:rFonts w:ascii="Nunito Sans" w:eastAsia="Nunito Sans" w:hAnsi="Nunito Sans" w:cs="Nunito Sans"/>
        </w:rPr>
        <w:t xml:space="preserve">( </w:t>
      </w:r>
      <w:proofErr w:type="gramEnd"/>
      <w:r>
        <w:fldChar w:fldCharType="begin"/>
      </w:r>
      <w:r>
        <w:instrText xml:space="preserve"> HYPERLINK "https://localhost:9643/analytics-dashboard/" \h </w:instrText>
      </w:r>
      <w:r>
        <w:fldChar w:fldCharType="separate"/>
      </w:r>
      <w:r>
        <w:rPr>
          <w:rFonts w:ascii="Nunito Sans" w:eastAsia="Nunito Sans" w:hAnsi="Nunito Sans" w:cs="Nunito Sans"/>
          <w:color w:val="1155CC"/>
          <w:u w:val="single"/>
        </w:rPr>
        <w:t>https://localhost:9643/analytics-dashboard/</w:t>
      </w:r>
      <w:r>
        <w:rPr>
          <w:rFonts w:ascii="Nunito Sans" w:eastAsia="Nunito Sans" w:hAnsi="Nunito Sans" w:cs="Nunito Sans"/>
          <w:color w:val="1155CC"/>
          <w:u w:val="single"/>
        </w:rPr>
        <w:fldChar w:fldCharType="end"/>
      </w:r>
      <w:r>
        <w:rPr>
          <w:rFonts w:ascii="Nunito Sans" w:eastAsia="Nunito Sans" w:hAnsi="Nunito Sans" w:cs="Nunito Sans"/>
        </w:rPr>
        <w:t xml:space="preserve"> ) and go to Alerts page to see the alert being generated.</w:t>
      </w:r>
    </w:p>
    <w:p w:rsidR="00874ABF" w:rsidRDefault="00874ABF">
      <w:pPr>
        <w:jc w:val="both"/>
        <w:rPr>
          <w:rFonts w:ascii="Nunito Sans" w:eastAsia="Nunito Sans" w:hAnsi="Nunito Sans" w:cs="Nunito Sans"/>
        </w:rPr>
      </w:pPr>
    </w:p>
    <w:p w:rsidR="00874ABF" w:rsidRDefault="00AC0544">
      <w:pPr>
        <w:jc w:val="both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sz w:val="28"/>
          <w:szCs w:val="28"/>
        </w:rPr>
        <w:t>Configure Alert Generation Related Parameters</w:t>
      </w:r>
    </w:p>
    <w:p w:rsidR="00874ABF" w:rsidRDefault="00AC0544">
      <w:pPr>
        <w:numPr>
          <w:ilvl w:val="0"/>
          <w:numId w:val="2"/>
        </w:numPr>
        <w:ind w:hanging="360"/>
        <w:jc w:val="both"/>
      </w:pPr>
      <w:r>
        <w:rPr>
          <w:rFonts w:ascii="Nunito Sans" w:eastAsia="Nunito Sans" w:hAnsi="Nunito Sans" w:cs="Nunito Sans"/>
        </w:rPr>
        <w:t>Login to the B</w:t>
      </w:r>
      <w:r>
        <w:rPr>
          <w:rFonts w:ascii="Nunito Sans" w:eastAsia="Nunito Sans" w:hAnsi="Nunito Sans" w:cs="Nunito Sans"/>
        </w:rPr>
        <w:t xml:space="preserve">usiness Rules </w:t>
      </w:r>
      <w:proofErr w:type="gramStart"/>
      <w:r>
        <w:rPr>
          <w:rFonts w:ascii="Nunito Sans" w:eastAsia="Nunito Sans" w:hAnsi="Nunito Sans" w:cs="Nunito Sans"/>
        </w:rPr>
        <w:t>application</w:t>
      </w:r>
      <w:proofErr w:type="gramEnd"/>
      <w:r>
        <w:rPr>
          <w:rFonts w:ascii="Nunito Sans" w:eastAsia="Nunito Sans" w:hAnsi="Nunito Sans" w:cs="Nunito Sans"/>
        </w:rPr>
        <w:br/>
        <w:t xml:space="preserve">(e.g., </w:t>
      </w:r>
      <w:hyperlink r:id="rId8">
        <w:r>
          <w:rPr>
            <w:rFonts w:ascii="Nunito Sans" w:eastAsia="Nunito Sans" w:hAnsi="Nunito Sans" w:cs="Nunito Sans"/>
            <w:color w:val="1155CC"/>
            <w:u w:val="single"/>
          </w:rPr>
          <w:t>https://localhost:9643/business-rules</w:t>
        </w:r>
      </w:hyperlink>
      <w:r>
        <w:rPr>
          <w:rFonts w:ascii="Nunito Sans" w:eastAsia="Nunito Sans" w:hAnsi="Nunito Sans" w:cs="Nunito Sans"/>
        </w:rPr>
        <w:t>).</w:t>
      </w:r>
    </w:p>
    <w:p w:rsidR="00874ABF" w:rsidRDefault="00AC0544">
      <w:pPr>
        <w:numPr>
          <w:ilvl w:val="0"/>
          <w:numId w:val="2"/>
        </w:numPr>
        <w:ind w:hanging="360"/>
        <w:jc w:val="both"/>
      </w:pPr>
      <w:r>
        <w:rPr>
          <w:rFonts w:ascii="Nunito Sans" w:eastAsia="Nunito Sans" w:hAnsi="Nunito Sans" w:cs="Nunito Sans"/>
        </w:rPr>
        <w:t xml:space="preserve">In the </w:t>
      </w:r>
      <w:r>
        <w:rPr>
          <w:rFonts w:ascii="Nunito Sans" w:eastAsia="Nunito Sans" w:hAnsi="Nunito Sans" w:cs="Nunito Sans"/>
          <w:b/>
        </w:rPr>
        <w:t>Business Rules Manager,</w:t>
      </w:r>
      <w:r>
        <w:rPr>
          <w:rFonts w:ascii="Nunito Sans" w:eastAsia="Nunito Sans" w:hAnsi="Nunito Sans" w:cs="Nunito Sans"/>
        </w:rPr>
        <w:t xml:space="preserve"> the following kind of configuration page for all the alert types is displayed.</w:t>
      </w:r>
      <w:r>
        <w:rPr>
          <w:rFonts w:ascii="Nunito Sans" w:eastAsia="Nunito Sans" w:hAnsi="Nunito Sans" w:cs="Nunito Sans"/>
        </w:rPr>
        <w:br/>
      </w:r>
      <w:r>
        <w:rPr>
          <w:rFonts w:ascii="Nunito Sans" w:eastAsia="Nunito Sans" w:hAnsi="Nunito Sans" w:cs="Nunito Sans"/>
          <w:b/>
          <w:noProof/>
          <w:color w:val="001F5F"/>
          <w:sz w:val="32"/>
          <w:szCs w:val="32"/>
          <w:lang w:val="en-IN"/>
        </w:rPr>
        <w:drawing>
          <wp:inline distT="114300" distB="114300" distL="114300" distR="114300">
            <wp:extent cx="5715000" cy="2857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unito Sans" w:eastAsia="Nunito Sans" w:hAnsi="Nunito Sans" w:cs="Nunito Sans"/>
        </w:rPr>
        <w:br/>
      </w:r>
    </w:p>
    <w:p w:rsidR="00874ABF" w:rsidRDefault="00AC0544">
      <w:pPr>
        <w:numPr>
          <w:ilvl w:val="0"/>
          <w:numId w:val="2"/>
        </w:numPr>
        <w:ind w:hanging="360"/>
        <w:jc w:val="both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To edit parameters related to the frequent tier limit hitting alert click </w:t>
      </w:r>
      <w:r>
        <w:rPr>
          <w:rFonts w:ascii="Nunito Sans" w:eastAsia="Nunito Sans" w:hAnsi="Nunito Sans" w:cs="Nunito Sans"/>
          <w:b/>
        </w:rPr>
        <w:t>Edit</w:t>
      </w:r>
      <w:r>
        <w:rPr>
          <w:rFonts w:ascii="Nunito Sans" w:eastAsia="Nunito Sans" w:hAnsi="Nunito Sans" w:cs="Nunito Sans"/>
        </w:rPr>
        <w:t xml:space="preserve"> in the </w:t>
      </w:r>
      <w:proofErr w:type="spellStart"/>
      <w:r>
        <w:rPr>
          <w:rFonts w:ascii="Nunito Sans" w:eastAsia="Nunito Sans" w:hAnsi="Nunito Sans" w:cs="Nunito Sans"/>
          <w:b/>
        </w:rPr>
        <w:t>FrequentTierLimitHitting</w:t>
      </w:r>
      <w:proofErr w:type="spellEnd"/>
      <w:r>
        <w:rPr>
          <w:rFonts w:ascii="Nunito Sans" w:eastAsia="Nunito Sans" w:hAnsi="Nunito Sans" w:cs="Nunito Sans"/>
        </w:rPr>
        <w:t xml:space="preserve"> section.</w:t>
      </w:r>
    </w:p>
    <w:p w:rsidR="00874ABF" w:rsidRDefault="00874ABF">
      <w:pPr>
        <w:rPr>
          <w:rFonts w:ascii="Nunito Sans" w:eastAsia="Nunito Sans" w:hAnsi="Nunito Sans" w:cs="Nunito Sans"/>
          <w:sz w:val="28"/>
          <w:szCs w:val="28"/>
        </w:rPr>
      </w:pPr>
    </w:p>
    <w:p w:rsidR="00874ABF" w:rsidRDefault="00AC0544">
      <w:pPr>
        <w:rPr>
          <w:rFonts w:ascii="Nunito Sans" w:eastAsia="Nunito Sans" w:hAnsi="Nunito Sans" w:cs="Nunito Sans"/>
          <w:sz w:val="28"/>
          <w:szCs w:val="28"/>
        </w:rPr>
      </w:pPr>
      <w:r>
        <w:rPr>
          <w:rFonts w:ascii="Nunito Sans" w:eastAsia="Nunito Sans" w:hAnsi="Nunito Sans" w:cs="Nunito Sans"/>
          <w:sz w:val="28"/>
          <w:szCs w:val="28"/>
        </w:rPr>
        <w:t>Expected Outcome</w:t>
      </w:r>
    </w:p>
    <w:p w:rsidR="00874ABF" w:rsidRDefault="00AC0544">
      <w:r>
        <w:rPr>
          <w:rFonts w:ascii="Nunito Sans" w:eastAsia="Nunito Sans" w:hAnsi="Nunito Sans" w:cs="Nunito Sans"/>
        </w:rPr>
        <w:br/>
        <w:t xml:space="preserve">As a result of this exercise, Throttled out events are generated based on the API invocations </w:t>
      </w:r>
      <w:bookmarkStart w:id="1" w:name="_GoBack"/>
      <w:bookmarkEnd w:id="1"/>
      <w:r>
        <w:rPr>
          <w:rFonts w:ascii="Nunito Sans" w:eastAsia="Nunito Sans" w:hAnsi="Nunito Sans" w:cs="Nunito Sans"/>
        </w:rPr>
        <w:t>and once the pre-define</w:t>
      </w:r>
      <w:r>
        <w:rPr>
          <w:rFonts w:ascii="Nunito Sans" w:eastAsia="Nunito Sans" w:hAnsi="Nunito Sans" w:cs="Nunito Sans"/>
        </w:rPr>
        <w:t>d tier crossing limit is exceeded, an alert is generated.</w:t>
      </w:r>
    </w:p>
    <w:sectPr w:rsidR="00874A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544" w:rsidRDefault="00AC0544">
      <w:pPr>
        <w:spacing w:line="240" w:lineRule="auto"/>
      </w:pPr>
      <w:r>
        <w:separator/>
      </w:r>
    </w:p>
  </w:endnote>
  <w:endnote w:type="continuationSeparator" w:id="0">
    <w:p w:rsidR="00AC0544" w:rsidRDefault="00AC0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uni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ABF" w:rsidRDefault="00AC0544">
    <w:pPr>
      <w:spacing w:line="240" w:lineRule="auto"/>
      <w:ind w:right="-90"/>
      <w:jc w:val="both"/>
    </w:pPr>
    <w:r>
      <w:rPr>
        <w:rFonts w:ascii="Trebuchet MS" w:eastAsia="Trebuchet MS" w:hAnsi="Trebuchet MS" w:cs="Trebuchet MS"/>
        <w:sz w:val="20"/>
        <w:szCs w:val="20"/>
      </w:rPr>
      <w:t xml:space="preserve">                                                                                                                              </w:t>
    </w:r>
    <w:r>
      <w:rPr>
        <w:rFonts w:ascii="Trebuchet MS" w:eastAsia="Trebuchet MS" w:hAnsi="Trebuchet MS" w:cs="Trebuchet MS"/>
        <w:sz w:val="20"/>
        <w:szCs w:val="20"/>
      </w:rPr>
      <w:t xml:space="preserve">       </w:t>
    </w:r>
    <w:r>
      <w:rPr>
        <w:rFonts w:ascii="Trebuchet MS" w:eastAsia="Trebuchet MS" w:hAnsi="Trebuchet MS" w:cs="Trebuchet MS"/>
        <w:noProof/>
        <w:color w:val="FF9900"/>
        <w:sz w:val="20"/>
        <w:szCs w:val="20"/>
        <w:lang w:val="en-IN"/>
      </w:rPr>
      <w:drawing>
        <wp:inline distT="114300" distB="114300" distL="114300" distR="114300">
          <wp:extent cx="195263" cy="1905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263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>
      <w:r>
        <w:rPr>
          <w:color w:val="1155CC"/>
          <w:sz w:val="20"/>
          <w:szCs w:val="20"/>
        </w:rPr>
        <w:t>CC BY 4.0</w:t>
      </w:r>
    </w:hyperlink>
    <w:r>
      <w:rPr>
        <w:rFonts w:ascii="Trebuchet MS" w:eastAsia="Trebuchet MS" w:hAnsi="Trebuchet MS" w:cs="Trebuchet MS"/>
        <w:color w:val="FF9900"/>
        <w:sz w:val="20"/>
        <w:szCs w:val="20"/>
      </w:rPr>
      <w:t xml:space="preserve"> </w:t>
    </w:r>
    <w:r>
      <w:rPr>
        <w:rFonts w:ascii="Trebuchet MS" w:eastAsia="Trebuchet MS" w:hAnsi="Trebuchet MS" w:cs="Trebuchet MS"/>
        <w:sz w:val="20"/>
        <w:szCs w:val="20"/>
      </w:rPr>
      <w:tab/>
      <w:t xml:space="preserve">                                    </w:t>
    </w:r>
  </w:p>
  <w:p w:rsidR="00874ABF" w:rsidRDefault="00874A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544" w:rsidRDefault="00AC0544">
      <w:pPr>
        <w:spacing w:line="240" w:lineRule="auto"/>
      </w:pPr>
      <w:r>
        <w:separator/>
      </w:r>
    </w:p>
  </w:footnote>
  <w:footnote w:type="continuationSeparator" w:id="0">
    <w:p w:rsidR="00AC0544" w:rsidRDefault="00AC05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ABF" w:rsidRDefault="00AC0544">
    <w:pPr>
      <w:tabs>
        <w:tab w:val="left" w:pos="1116"/>
      </w:tabs>
      <w:spacing w:before="720" w:line="240" w:lineRule="auto"/>
      <w:jc w:val="right"/>
    </w:pPr>
    <w:r>
      <w:rPr>
        <w:rFonts w:ascii="Calibri" w:eastAsia="Calibri" w:hAnsi="Calibri" w:cs="Calibri"/>
        <w:noProof/>
        <w:lang w:val="en-IN"/>
      </w:rPr>
      <w:drawing>
        <wp:inline distT="114300" distB="114300" distL="114300" distR="114300">
          <wp:extent cx="829628" cy="319088"/>
          <wp:effectExtent l="0" t="0" r="0" b="0"/>
          <wp:docPr id="3" name="image3.jpg" descr="wso2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wso2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9628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256"/>
    <w:multiLevelType w:val="multilevel"/>
    <w:tmpl w:val="8A98523A"/>
    <w:lvl w:ilvl="0">
      <w:start w:val="1"/>
      <w:numFmt w:val="decimal"/>
      <w:lvlText w:val="%1."/>
      <w:lvlJc w:val="left"/>
      <w:pPr>
        <w:ind w:left="720" w:firstLine="1080"/>
      </w:pPr>
      <w:rPr>
        <w:rFonts w:ascii="Nunito Sans" w:eastAsia="Nunito Sans" w:hAnsi="Nunito Sans" w:cs="Nunito Sans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>
    <w:nsid w:val="0C705DDC"/>
    <w:multiLevelType w:val="multilevel"/>
    <w:tmpl w:val="0FFC74E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665F1D14"/>
    <w:multiLevelType w:val="multilevel"/>
    <w:tmpl w:val="5B0E7F66"/>
    <w:lvl w:ilvl="0">
      <w:start w:val="1"/>
      <w:numFmt w:val="decimal"/>
      <w:lvlText w:val="%1."/>
      <w:lvlJc w:val="left"/>
      <w:pPr>
        <w:ind w:left="720" w:firstLine="1080"/>
      </w:pPr>
      <w:rPr>
        <w:rFonts w:ascii="Nunito Sans" w:eastAsia="Nunito Sans" w:hAnsi="Nunito Sans" w:cs="Nunito Sans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BF"/>
    <w:rsid w:val="002F7CDB"/>
    <w:rsid w:val="00874ABF"/>
    <w:rsid w:val="00A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2CBAA-8309-4085-BFBD-47E7758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9643/business-ru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m.docs.wso2.com/en/4.0.0/learn/rate-limiting/adding-new-throttling-polici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Pashum rajessh</dc:creator>
  <cp:lastModifiedBy>Microsoft account</cp:lastModifiedBy>
  <cp:revision>2</cp:revision>
  <dcterms:created xsi:type="dcterms:W3CDTF">2022-04-23T06:59:00Z</dcterms:created>
  <dcterms:modified xsi:type="dcterms:W3CDTF">2022-04-23T06:59:00Z</dcterms:modified>
</cp:coreProperties>
</file>