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Promoting </w:t>
      </w:r>
      <w:r w:rsidRPr="00F06899">
        <w:rPr>
          <w:b/>
          <w:bCs/>
          <w:sz w:val="24"/>
          <w:szCs w:val="24"/>
        </w:rPr>
        <w:t>code</w:t>
      </w:r>
      <w:r w:rsidRPr="00F06899">
        <w:rPr>
          <w:sz w:val="24"/>
          <w:szCs w:val="24"/>
        </w:rPr>
        <w:t xml:space="preserve">, </w:t>
      </w:r>
      <w:r w:rsidRPr="00F06899">
        <w:rPr>
          <w:b/>
          <w:bCs/>
          <w:sz w:val="24"/>
          <w:szCs w:val="24"/>
        </w:rPr>
        <w:t>pipelines</w:t>
      </w:r>
      <w:r w:rsidRPr="00F06899">
        <w:rPr>
          <w:sz w:val="24"/>
          <w:szCs w:val="24"/>
        </w:rPr>
        <w:t xml:space="preserve">, and </w:t>
      </w:r>
      <w:r w:rsidRPr="00F06899">
        <w:rPr>
          <w:b/>
          <w:bCs/>
          <w:sz w:val="24"/>
          <w:szCs w:val="24"/>
        </w:rPr>
        <w:t>data models</w:t>
      </w:r>
      <w:r w:rsidRPr="00F06899">
        <w:rPr>
          <w:sz w:val="24"/>
          <w:szCs w:val="24"/>
        </w:rPr>
        <w:t xml:space="preserve"> between environments (Dev → Test → Prod) is done using </w:t>
      </w:r>
      <w:r w:rsidRPr="00F06899">
        <w:rPr>
          <w:b/>
          <w:bCs/>
          <w:sz w:val="24"/>
          <w:szCs w:val="24"/>
        </w:rPr>
        <w:t>Foundry's “Workspaces”, “Branches”, “Code Repositories”</w:t>
      </w:r>
      <w:r w:rsidRPr="00F06899">
        <w:rPr>
          <w:sz w:val="24"/>
          <w:szCs w:val="24"/>
        </w:rPr>
        <w:t xml:space="preserve">, and optionally </w:t>
      </w:r>
      <w:r w:rsidRPr="00F06899">
        <w:rPr>
          <w:b/>
          <w:bCs/>
          <w:sz w:val="24"/>
          <w:szCs w:val="24"/>
        </w:rPr>
        <w:t>Lifecycle Management (LCM)</w:t>
      </w:r>
      <w:r w:rsidRPr="00F06899">
        <w:rPr>
          <w:sz w:val="24"/>
          <w:szCs w:val="24"/>
        </w:rPr>
        <w:t xml:space="preserve"> features, depending on how strict your setup is.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Let’s walk through </w:t>
      </w:r>
      <w:r w:rsidRPr="00F06899">
        <w:rPr>
          <w:b/>
          <w:bCs/>
          <w:sz w:val="24"/>
          <w:szCs w:val="24"/>
        </w:rPr>
        <w:t>how promotion works in practice</w:t>
      </w:r>
      <w:r w:rsidRPr="00F06899">
        <w:rPr>
          <w:sz w:val="24"/>
          <w:szCs w:val="24"/>
        </w:rPr>
        <w:t xml:space="preserve">, including the </w:t>
      </w:r>
      <w:r w:rsidRPr="00F06899">
        <w:rPr>
          <w:b/>
          <w:bCs/>
          <w:sz w:val="24"/>
          <w:szCs w:val="24"/>
        </w:rPr>
        <w:t>mechanics, tools, and best practices</w:t>
      </w:r>
      <w:r w:rsidRPr="00F06899">
        <w:rPr>
          <w:sz w:val="24"/>
          <w:szCs w:val="24"/>
        </w:rPr>
        <w:t>.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🧱</w:t>
      </w:r>
      <w:r w:rsidRPr="00F06899">
        <w:rPr>
          <w:b/>
          <w:bCs/>
          <w:sz w:val="24"/>
          <w:szCs w:val="24"/>
        </w:rPr>
        <w:t xml:space="preserve"> Environments in Foundry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Foundry environments typically follow a structure like:</w:t>
      </w:r>
    </w:p>
    <w:p w:rsidR="00180551" w:rsidRPr="00F06899" w:rsidRDefault="00180551" w:rsidP="00180551">
      <w:pPr>
        <w:numPr>
          <w:ilvl w:val="0"/>
          <w:numId w:val="1"/>
        </w:numPr>
        <w:rPr>
          <w:sz w:val="24"/>
          <w:szCs w:val="24"/>
        </w:rPr>
      </w:pPr>
      <w:r w:rsidRPr="00F06899">
        <w:rPr>
          <w:b/>
          <w:bCs/>
          <w:sz w:val="24"/>
          <w:szCs w:val="24"/>
        </w:rPr>
        <w:t>Development (Dev):</w:t>
      </w:r>
      <w:r w:rsidRPr="00F06899">
        <w:rPr>
          <w:sz w:val="24"/>
          <w:szCs w:val="24"/>
        </w:rPr>
        <w:t xml:space="preserve"> For building, iterating, and debugging</w:t>
      </w:r>
    </w:p>
    <w:p w:rsidR="00180551" w:rsidRPr="00F06899" w:rsidRDefault="00180551" w:rsidP="00180551">
      <w:pPr>
        <w:numPr>
          <w:ilvl w:val="0"/>
          <w:numId w:val="1"/>
        </w:numPr>
        <w:rPr>
          <w:sz w:val="24"/>
          <w:szCs w:val="24"/>
        </w:rPr>
      </w:pPr>
      <w:r w:rsidRPr="00F06899">
        <w:rPr>
          <w:b/>
          <w:bCs/>
          <w:sz w:val="24"/>
          <w:szCs w:val="24"/>
        </w:rPr>
        <w:t>Test (QA/UAT):</w:t>
      </w:r>
      <w:r w:rsidRPr="00F06899">
        <w:rPr>
          <w:sz w:val="24"/>
          <w:szCs w:val="24"/>
        </w:rPr>
        <w:t xml:space="preserve"> For integration testing, staging</w:t>
      </w:r>
    </w:p>
    <w:p w:rsidR="00180551" w:rsidRPr="00F06899" w:rsidRDefault="00180551" w:rsidP="00180551">
      <w:pPr>
        <w:numPr>
          <w:ilvl w:val="0"/>
          <w:numId w:val="1"/>
        </w:numPr>
        <w:rPr>
          <w:sz w:val="24"/>
          <w:szCs w:val="24"/>
        </w:rPr>
      </w:pPr>
      <w:r w:rsidRPr="00F06899">
        <w:rPr>
          <w:b/>
          <w:bCs/>
          <w:sz w:val="24"/>
          <w:szCs w:val="24"/>
        </w:rPr>
        <w:t>Production (Prod):</w:t>
      </w:r>
      <w:r w:rsidRPr="00F06899">
        <w:rPr>
          <w:sz w:val="24"/>
          <w:szCs w:val="24"/>
        </w:rPr>
        <w:t xml:space="preserve"> Stable, certified, auditable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Each environment can be </w:t>
      </w:r>
      <w:proofErr w:type="spellStart"/>
      <w:r w:rsidRPr="00F06899">
        <w:rPr>
          <w:sz w:val="24"/>
          <w:szCs w:val="24"/>
        </w:rPr>
        <w:t>modeled</w:t>
      </w:r>
      <w:proofErr w:type="spellEnd"/>
      <w:r w:rsidRPr="00F06899">
        <w:rPr>
          <w:sz w:val="24"/>
          <w:szCs w:val="24"/>
        </w:rPr>
        <w:t xml:space="preserve"> as a </w:t>
      </w:r>
      <w:r w:rsidRPr="00F06899">
        <w:rPr>
          <w:b/>
          <w:bCs/>
          <w:sz w:val="24"/>
          <w:szCs w:val="24"/>
        </w:rPr>
        <w:t>workspace</w:t>
      </w:r>
      <w:r w:rsidRPr="00F06899">
        <w:rPr>
          <w:sz w:val="24"/>
          <w:szCs w:val="24"/>
        </w:rPr>
        <w:t xml:space="preserve">, or </w:t>
      </w:r>
      <w:r w:rsidRPr="00F06899">
        <w:rPr>
          <w:b/>
          <w:bCs/>
          <w:sz w:val="24"/>
          <w:szCs w:val="24"/>
        </w:rPr>
        <w:t>project variant</w:t>
      </w:r>
      <w:r w:rsidRPr="00F06899">
        <w:rPr>
          <w:sz w:val="24"/>
          <w:szCs w:val="24"/>
        </w:rPr>
        <w:t xml:space="preserve"> (e.g., branches or tiles), depending on governance level.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F06899">
        <w:rPr>
          <w:b/>
          <w:bCs/>
          <w:sz w:val="24"/>
          <w:szCs w:val="24"/>
        </w:rPr>
        <w:t xml:space="preserve"> Promotion Strategy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6"/>
        <w:gridCol w:w="2681"/>
        <w:gridCol w:w="3039"/>
      </w:tblGrid>
      <w:tr w:rsidR="00180551" w:rsidRPr="00F06899" w:rsidTr="001D12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Tool/Mechanism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Notes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Code (SQL/Python/Transformations)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Code Repository &amp; Branching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Similar to Git workflows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Data Models / Ontology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Object Model versions &amp; sync tools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Models can be versioned, validated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Datasets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Templated output paths or Environment Variables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Output can be routed by environment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Dashboards / Apps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Slate branches</w:t>
            </w:r>
            <w:r w:rsidRPr="00F06899">
              <w:rPr>
                <w:sz w:val="24"/>
                <w:szCs w:val="24"/>
              </w:rPr>
              <w:t xml:space="preserve"> or </w:t>
            </w:r>
            <w:r w:rsidRPr="00F06899">
              <w:rPr>
                <w:b/>
                <w:bCs/>
                <w:sz w:val="24"/>
                <w:szCs w:val="24"/>
              </w:rPr>
              <w:t>App configuration per env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UI separated per environment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Pipeline Logic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LCM Tooling</w:t>
            </w:r>
            <w:r w:rsidRPr="00F06899">
              <w:rPr>
                <w:sz w:val="24"/>
                <w:szCs w:val="24"/>
              </w:rPr>
              <w:t xml:space="preserve"> (for governed orgs)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For managing promotion across multiple environments with traceability</w:t>
            </w:r>
          </w:p>
        </w:tc>
      </w:tr>
    </w:tbl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06899" w:rsidRDefault="00F06899" w:rsidP="00180551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F06899" w:rsidRDefault="00F06899" w:rsidP="00180551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F06899" w:rsidRDefault="00F06899" w:rsidP="00180551">
      <w:pPr>
        <w:rPr>
          <w:rFonts w:ascii="Segoe UI Emoji" w:hAnsi="Segoe UI Emoji" w:cs="Segoe UI Emoji"/>
          <w:b/>
          <w:bCs/>
          <w:sz w:val="24"/>
          <w:szCs w:val="24"/>
        </w:rPr>
      </w:pPr>
    </w:p>
    <w:p w:rsidR="00180551" w:rsidRPr="00F06899" w:rsidRDefault="00180551" w:rsidP="00180551">
      <w:pPr>
        <w:rPr>
          <w:rFonts w:ascii="Segoe UI Emoji" w:hAnsi="Segoe UI Emoji" w:cs="Segoe UI Emoji"/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lastRenderedPageBreak/>
        <w:t>🔧</w:t>
      </w:r>
      <w:r w:rsidRPr="00F06899">
        <w:rPr>
          <w:b/>
          <w:bCs/>
          <w:sz w:val="24"/>
          <w:szCs w:val="24"/>
        </w:rPr>
        <w:t xml:space="preserve"> 1. Code Promotion with Code Repositories</w: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🛠️</w:t>
      </w:r>
      <w:r w:rsidRPr="00F06899">
        <w:rPr>
          <w:b/>
          <w:bCs/>
          <w:sz w:val="24"/>
          <w:szCs w:val="24"/>
        </w:rPr>
        <w:t xml:space="preserve"> Process:</w:t>
      </w:r>
    </w:p>
    <w:p w:rsidR="00180551" w:rsidRPr="00F06899" w:rsidRDefault="00180551" w:rsidP="00180551">
      <w:pPr>
        <w:numPr>
          <w:ilvl w:val="0"/>
          <w:numId w:val="2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Develop code in a </w:t>
      </w:r>
      <w:r w:rsidRPr="00F06899">
        <w:rPr>
          <w:b/>
          <w:bCs/>
          <w:sz w:val="24"/>
          <w:szCs w:val="24"/>
        </w:rPr>
        <w:t>Dev branch</w:t>
      </w:r>
      <w:r w:rsidRPr="00F06899">
        <w:rPr>
          <w:sz w:val="24"/>
          <w:szCs w:val="24"/>
        </w:rPr>
        <w:t xml:space="preserve"> (e.g., feature/sales_metrics_v2)</w:t>
      </w:r>
    </w:p>
    <w:p w:rsidR="00180551" w:rsidRPr="00F06899" w:rsidRDefault="00180551" w:rsidP="00180551">
      <w:pPr>
        <w:numPr>
          <w:ilvl w:val="0"/>
          <w:numId w:val="2"/>
        </w:numPr>
        <w:rPr>
          <w:sz w:val="24"/>
          <w:szCs w:val="24"/>
        </w:rPr>
      </w:pPr>
      <w:r w:rsidRPr="00F06899">
        <w:rPr>
          <w:sz w:val="24"/>
          <w:szCs w:val="24"/>
        </w:rPr>
        <w:t>Test in Dev Workspace</w:t>
      </w:r>
    </w:p>
    <w:p w:rsidR="00180551" w:rsidRPr="00F06899" w:rsidRDefault="00180551" w:rsidP="00180551">
      <w:pPr>
        <w:numPr>
          <w:ilvl w:val="0"/>
          <w:numId w:val="2"/>
        </w:numPr>
        <w:rPr>
          <w:sz w:val="24"/>
          <w:szCs w:val="24"/>
        </w:rPr>
      </w:pPr>
      <w:r w:rsidRPr="00F06899">
        <w:rPr>
          <w:sz w:val="24"/>
          <w:szCs w:val="24"/>
        </w:rPr>
        <w:t>Merge into main or release branch once validated</w:t>
      </w:r>
    </w:p>
    <w:p w:rsidR="00180551" w:rsidRPr="00F06899" w:rsidRDefault="00180551" w:rsidP="00180551">
      <w:pPr>
        <w:numPr>
          <w:ilvl w:val="0"/>
          <w:numId w:val="2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Tag a </w:t>
      </w:r>
      <w:r w:rsidRPr="00F06899">
        <w:rPr>
          <w:b/>
          <w:bCs/>
          <w:sz w:val="24"/>
          <w:szCs w:val="24"/>
        </w:rPr>
        <w:t>release</w:t>
      </w:r>
      <w:r w:rsidRPr="00F06899">
        <w:rPr>
          <w:sz w:val="24"/>
          <w:szCs w:val="24"/>
        </w:rPr>
        <w:t xml:space="preserve"> if needed</w:t>
      </w:r>
    </w:p>
    <w:p w:rsidR="00180551" w:rsidRPr="00F06899" w:rsidRDefault="00180551" w:rsidP="00180551">
      <w:pPr>
        <w:numPr>
          <w:ilvl w:val="0"/>
          <w:numId w:val="2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Sync that branch into </w:t>
      </w:r>
      <w:r w:rsidRPr="00F06899">
        <w:rPr>
          <w:b/>
          <w:bCs/>
          <w:sz w:val="24"/>
          <w:szCs w:val="24"/>
        </w:rPr>
        <w:t>Test or Prod Workspaces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This can be done through:</w:t>
      </w:r>
    </w:p>
    <w:p w:rsidR="00180551" w:rsidRPr="00F06899" w:rsidRDefault="00180551" w:rsidP="00180551">
      <w:pPr>
        <w:numPr>
          <w:ilvl w:val="0"/>
          <w:numId w:val="3"/>
        </w:numPr>
        <w:rPr>
          <w:sz w:val="24"/>
          <w:szCs w:val="24"/>
        </w:rPr>
      </w:pPr>
      <w:r w:rsidRPr="00F06899">
        <w:rPr>
          <w:b/>
          <w:bCs/>
          <w:sz w:val="24"/>
          <w:szCs w:val="24"/>
        </w:rPr>
        <w:t>Foundry Git Repos</w:t>
      </w:r>
      <w:r w:rsidRPr="00F06899">
        <w:rPr>
          <w:sz w:val="24"/>
          <w:szCs w:val="24"/>
        </w:rPr>
        <w:t xml:space="preserve"> (with built-in version control)</w:t>
      </w:r>
    </w:p>
    <w:p w:rsidR="00180551" w:rsidRPr="00F06899" w:rsidRDefault="00180551" w:rsidP="00180551">
      <w:pPr>
        <w:numPr>
          <w:ilvl w:val="0"/>
          <w:numId w:val="3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Or using </w:t>
      </w:r>
      <w:r w:rsidRPr="00F06899">
        <w:rPr>
          <w:b/>
          <w:bCs/>
          <w:sz w:val="24"/>
          <w:szCs w:val="24"/>
        </w:rPr>
        <w:t>external GitHub + Mirror Sync</w:t>
      </w:r>
      <w:r w:rsidRPr="00F06899">
        <w:rPr>
          <w:sz w:val="24"/>
          <w:szCs w:val="24"/>
        </w:rPr>
        <w:t xml:space="preserve"> integrations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Think of it just like Git: write code → test → merge → promote.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📦</w:t>
      </w:r>
      <w:r w:rsidRPr="00F06899">
        <w:rPr>
          <w:b/>
          <w:bCs/>
          <w:sz w:val="24"/>
          <w:szCs w:val="24"/>
        </w:rPr>
        <w:t xml:space="preserve"> 2. Data Model / Ontology Promotion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For Foundry’s </w:t>
      </w:r>
      <w:r w:rsidRPr="00F06899">
        <w:rPr>
          <w:b/>
          <w:bCs/>
          <w:sz w:val="24"/>
          <w:szCs w:val="24"/>
        </w:rPr>
        <w:t>Object Models</w:t>
      </w:r>
      <w:r w:rsidRPr="00F06899">
        <w:rPr>
          <w:sz w:val="24"/>
          <w:szCs w:val="24"/>
        </w:rPr>
        <w:t>:</w:t>
      </w:r>
    </w:p>
    <w:p w:rsidR="00180551" w:rsidRPr="00F06899" w:rsidRDefault="00180551" w:rsidP="00180551">
      <w:pPr>
        <w:numPr>
          <w:ilvl w:val="0"/>
          <w:numId w:val="4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Ontologies (Object types, Actions, Datasets) are </w:t>
      </w:r>
      <w:r w:rsidRPr="00F06899">
        <w:rPr>
          <w:b/>
          <w:bCs/>
          <w:sz w:val="24"/>
          <w:szCs w:val="24"/>
        </w:rPr>
        <w:t>version-controlled</w:t>
      </w:r>
    </w:p>
    <w:p w:rsidR="00180551" w:rsidRPr="00F06899" w:rsidRDefault="00180551" w:rsidP="00180551">
      <w:pPr>
        <w:numPr>
          <w:ilvl w:val="0"/>
          <w:numId w:val="4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You can create </w:t>
      </w:r>
      <w:r w:rsidRPr="00F06899">
        <w:rPr>
          <w:b/>
          <w:bCs/>
          <w:sz w:val="24"/>
          <w:szCs w:val="24"/>
        </w:rPr>
        <w:t>draft versions</w:t>
      </w:r>
      <w:r w:rsidRPr="00F06899">
        <w:rPr>
          <w:sz w:val="24"/>
          <w:szCs w:val="24"/>
        </w:rPr>
        <w:t>, validate them, then publish to Prod</w: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b/>
          <w:bCs/>
          <w:sz w:val="24"/>
          <w:szCs w:val="24"/>
        </w:rPr>
        <w:t>Process:</w:t>
      </w:r>
    </w:p>
    <w:p w:rsidR="00180551" w:rsidRPr="00F06899" w:rsidRDefault="00180551" w:rsidP="00180551">
      <w:pPr>
        <w:numPr>
          <w:ilvl w:val="0"/>
          <w:numId w:val="5"/>
        </w:numPr>
        <w:rPr>
          <w:sz w:val="24"/>
          <w:szCs w:val="24"/>
        </w:rPr>
      </w:pPr>
      <w:r w:rsidRPr="00F06899">
        <w:rPr>
          <w:sz w:val="24"/>
          <w:szCs w:val="24"/>
        </w:rPr>
        <w:t>Edit model in Dev</w:t>
      </w:r>
    </w:p>
    <w:p w:rsidR="00180551" w:rsidRPr="00F06899" w:rsidRDefault="00180551" w:rsidP="00180551">
      <w:pPr>
        <w:numPr>
          <w:ilvl w:val="0"/>
          <w:numId w:val="5"/>
        </w:numPr>
        <w:rPr>
          <w:sz w:val="24"/>
          <w:szCs w:val="24"/>
        </w:rPr>
      </w:pPr>
      <w:r w:rsidRPr="00F06899">
        <w:rPr>
          <w:sz w:val="24"/>
          <w:szCs w:val="24"/>
        </w:rPr>
        <w:t>Validate object references</w:t>
      </w:r>
    </w:p>
    <w:p w:rsidR="00180551" w:rsidRPr="00F06899" w:rsidRDefault="00180551" w:rsidP="00180551">
      <w:pPr>
        <w:numPr>
          <w:ilvl w:val="0"/>
          <w:numId w:val="5"/>
        </w:numPr>
        <w:rPr>
          <w:sz w:val="24"/>
          <w:szCs w:val="24"/>
        </w:rPr>
      </w:pPr>
      <w:r w:rsidRPr="00F06899">
        <w:rPr>
          <w:sz w:val="24"/>
          <w:szCs w:val="24"/>
        </w:rPr>
        <w:t>Push to version (e.g., v2.1)</w:t>
      </w:r>
    </w:p>
    <w:p w:rsidR="00180551" w:rsidRPr="00F06899" w:rsidRDefault="00180551" w:rsidP="00180551">
      <w:pPr>
        <w:numPr>
          <w:ilvl w:val="0"/>
          <w:numId w:val="5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Deploy the new model into the </w:t>
      </w:r>
      <w:r w:rsidRPr="00F06899">
        <w:rPr>
          <w:b/>
          <w:bCs/>
          <w:sz w:val="24"/>
          <w:szCs w:val="24"/>
        </w:rPr>
        <w:t>Production Workspace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Tools: Object Explorer, Model Sync, and API-based deployment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🗃️</w:t>
      </w:r>
      <w:r w:rsidRPr="00F06899">
        <w:rPr>
          <w:b/>
          <w:bCs/>
          <w:sz w:val="24"/>
          <w:szCs w:val="24"/>
        </w:rPr>
        <w:t xml:space="preserve"> 3. Dataset Promotion &amp; Isolation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Each environment should use its </w:t>
      </w:r>
      <w:r w:rsidRPr="00F06899">
        <w:rPr>
          <w:b/>
          <w:bCs/>
          <w:sz w:val="24"/>
          <w:szCs w:val="24"/>
        </w:rPr>
        <w:t>own datasets</w:t>
      </w:r>
      <w:r w:rsidRPr="00F06899">
        <w:rPr>
          <w:sz w:val="24"/>
          <w:szCs w:val="24"/>
        </w:rPr>
        <w:t>:</w:t>
      </w:r>
    </w:p>
    <w:p w:rsidR="00180551" w:rsidRPr="00F06899" w:rsidRDefault="00180551" w:rsidP="00180551">
      <w:pPr>
        <w:numPr>
          <w:ilvl w:val="0"/>
          <w:numId w:val="6"/>
        </w:numPr>
        <w:rPr>
          <w:sz w:val="24"/>
          <w:szCs w:val="24"/>
        </w:rPr>
      </w:pPr>
      <w:r w:rsidRPr="00F06899">
        <w:rPr>
          <w:sz w:val="24"/>
          <w:szCs w:val="24"/>
        </w:rPr>
        <w:t>Output paths: use environment-based paths or dataset prefixes (dev/</w:t>
      </w:r>
      <w:proofErr w:type="spellStart"/>
      <w:r w:rsidRPr="00F06899">
        <w:rPr>
          <w:sz w:val="24"/>
          <w:szCs w:val="24"/>
        </w:rPr>
        <w:t>sales_summary</w:t>
      </w:r>
      <w:proofErr w:type="spellEnd"/>
      <w:r w:rsidRPr="00F06899">
        <w:rPr>
          <w:sz w:val="24"/>
          <w:szCs w:val="24"/>
        </w:rPr>
        <w:t>, prod/</w:t>
      </w:r>
      <w:proofErr w:type="spellStart"/>
      <w:r w:rsidRPr="00F06899">
        <w:rPr>
          <w:sz w:val="24"/>
          <w:szCs w:val="24"/>
        </w:rPr>
        <w:t>sales_summary</w:t>
      </w:r>
      <w:proofErr w:type="spellEnd"/>
      <w:r w:rsidRPr="00F06899">
        <w:rPr>
          <w:sz w:val="24"/>
          <w:szCs w:val="24"/>
        </w:rPr>
        <w:t>)</w:t>
      </w:r>
    </w:p>
    <w:p w:rsidR="00180551" w:rsidRPr="00F06899" w:rsidRDefault="00180551" w:rsidP="00180551">
      <w:pPr>
        <w:numPr>
          <w:ilvl w:val="0"/>
          <w:numId w:val="6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Use </w:t>
      </w:r>
      <w:r w:rsidRPr="00F06899">
        <w:rPr>
          <w:b/>
          <w:bCs/>
          <w:sz w:val="24"/>
          <w:szCs w:val="24"/>
        </w:rPr>
        <w:t>parameters</w:t>
      </w:r>
      <w:r w:rsidRPr="00F06899">
        <w:rPr>
          <w:sz w:val="24"/>
          <w:szCs w:val="24"/>
        </w:rPr>
        <w:t xml:space="preserve"> or </w:t>
      </w:r>
      <w:r w:rsidRPr="00F06899">
        <w:rPr>
          <w:b/>
          <w:bCs/>
          <w:sz w:val="24"/>
          <w:szCs w:val="24"/>
        </w:rPr>
        <w:t>environment variables</w:t>
      </w:r>
      <w:r w:rsidRPr="00F06899">
        <w:rPr>
          <w:sz w:val="24"/>
          <w:szCs w:val="24"/>
        </w:rPr>
        <w:t xml:space="preserve"> in pipelines to route data correctly</w:t>
      </w:r>
    </w:p>
    <w:p w:rsidR="00F06899" w:rsidRDefault="00F06899" w:rsidP="00180551">
      <w:pPr>
        <w:rPr>
          <w:sz w:val="24"/>
          <w:szCs w:val="24"/>
        </w:rPr>
      </w:pP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lastRenderedPageBreak/>
        <w:t>Example: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env = </w:t>
      </w:r>
      <w:proofErr w:type="spellStart"/>
      <w:r w:rsidRPr="00F06899">
        <w:rPr>
          <w:sz w:val="24"/>
          <w:szCs w:val="24"/>
        </w:rPr>
        <w:t>context.params.get</w:t>
      </w:r>
      <w:proofErr w:type="spellEnd"/>
      <w:r w:rsidRPr="00F06899">
        <w:rPr>
          <w:sz w:val="24"/>
          <w:szCs w:val="24"/>
        </w:rPr>
        <w:t>("env", "dev")</w:t>
      </w:r>
    </w:p>
    <w:p w:rsidR="00180551" w:rsidRPr="00F06899" w:rsidRDefault="00180551" w:rsidP="00180551">
      <w:pPr>
        <w:rPr>
          <w:sz w:val="24"/>
          <w:szCs w:val="24"/>
        </w:rPr>
      </w:pPr>
      <w:proofErr w:type="spellStart"/>
      <w:r w:rsidRPr="00F06899">
        <w:rPr>
          <w:sz w:val="24"/>
          <w:szCs w:val="24"/>
        </w:rPr>
        <w:t>output_path</w:t>
      </w:r>
      <w:proofErr w:type="spellEnd"/>
      <w:r w:rsidRPr="00F06899">
        <w:rPr>
          <w:sz w:val="24"/>
          <w:szCs w:val="24"/>
        </w:rPr>
        <w:t xml:space="preserve"> = f"/{env}/</w:t>
      </w:r>
      <w:proofErr w:type="spellStart"/>
      <w:r w:rsidRPr="00F06899">
        <w:rPr>
          <w:sz w:val="24"/>
          <w:szCs w:val="24"/>
        </w:rPr>
        <w:t>sales_summary</w:t>
      </w:r>
      <w:proofErr w:type="spellEnd"/>
      <w:r w:rsidRPr="00F06899">
        <w:rPr>
          <w:sz w:val="24"/>
          <w:szCs w:val="24"/>
        </w:rPr>
        <w:t>"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This ensures Dev data never mixes with Prod.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📅</w:t>
      </w:r>
      <w:r w:rsidRPr="00F06899">
        <w:rPr>
          <w:b/>
          <w:bCs/>
          <w:sz w:val="24"/>
          <w:szCs w:val="24"/>
        </w:rPr>
        <w:t xml:space="preserve"> 4. Orchestration &amp; Scheduling Per Environment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Schedules should be </w:t>
      </w:r>
      <w:r w:rsidRPr="00F06899">
        <w:rPr>
          <w:b/>
          <w:bCs/>
          <w:sz w:val="24"/>
          <w:szCs w:val="24"/>
        </w:rPr>
        <w:t>tied to environment</w:t>
      </w:r>
      <w:r w:rsidRPr="00F06899">
        <w:rPr>
          <w:sz w:val="24"/>
          <w:szCs w:val="24"/>
        </w:rPr>
        <w:t>:</w:t>
      </w:r>
    </w:p>
    <w:p w:rsidR="00180551" w:rsidRPr="00F06899" w:rsidRDefault="00180551" w:rsidP="00180551">
      <w:pPr>
        <w:numPr>
          <w:ilvl w:val="0"/>
          <w:numId w:val="7"/>
        </w:numPr>
        <w:rPr>
          <w:sz w:val="24"/>
          <w:szCs w:val="24"/>
        </w:rPr>
      </w:pPr>
      <w:r w:rsidRPr="00F06899">
        <w:rPr>
          <w:sz w:val="24"/>
          <w:szCs w:val="24"/>
        </w:rPr>
        <w:t>Dev: manual or ad-hoc runs</w:t>
      </w:r>
    </w:p>
    <w:p w:rsidR="00180551" w:rsidRPr="00F06899" w:rsidRDefault="00180551" w:rsidP="00180551">
      <w:pPr>
        <w:numPr>
          <w:ilvl w:val="0"/>
          <w:numId w:val="7"/>
        </w:numPr>
        <w:rPr>
          <w:sz w:val="24"/>
          <w:szCs w:val="24"/>
        </w:rPr>
      </w:pPr>
      <w:r w:rsidRPr="00F06899">
        <w:rPr>
          <w:sz w:val="24"/>
          <w:szCs w:val="24"/>
        </w:rPr>
        <w:t>Test: runs with test inputs or mock parameters</w:t>
      </w:r>
    </w:p>
    <w:p w:rsidR="00180551" w:rsidRPr="00F06899" w:rsidRDefault="00180551" w:rsidP="00180551">
      <w:pPr>
        <w:numPr>
          <w:ilvl w:val="0"/>
          <w:numId w:val="7"/>
        </w:numPr>
        <w:rPr>
          <w:sz w:val="24"/>
          <w:szCs w:val="24"/>
        </w:rPr>
      </w:pPr>
      <w:r w:rsidRPr="00F06899">
        <w:rPr>
          <w:sz w:val="24"/>
          <w:szCs w:val="24"/>
        </w:rPr>
        <w:t>Prod: scheduled daily/hourly with alerts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Foundry lets you </w:t>
      </w:r>
      <w:r w:rsidRPr="00F06899">
        <w:rPr>
          <w:b/>
          <w:bCs/>
          <w:sz w:val="24"/>
          <w:szCs w:val="24"/>
        </w:rPr>
        <w:t>copy a pipeline</w:t>
      </w:r>
      <w:r w:rsidRPr="00F06899">
        <w:rPr>
          <w:sz w:val="24"/>
          <w:szCs w:val="24"/>
        </w:rPr>
        <w:t xml:space="preserve"> from one workspace to another, retaining logic but allowing you to retarget inputs, outputs, and schedule.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🔐</w:t>
      </w:r>
      <w:r w:rsidRPr="00F06899">
        <w:rPr>
          <w:b/>
          <w:bCs/>
          <w:sz w:val="24"/>
          <w:szCs w:val="24"/>
        </w:rPr>
        <w:t xml:space="preserve"> 5. Lifecycle Management (LCM) for Promotion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b/>
          <w:bCs/>
          <w:sz w:val="24"/>
          <w:szCs w:val="24"/>
        </w:rPr>
        <w:t>Optional — for advanced governance setups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Foundry has a </w:t>
      </w:r>
      <w:r w:rsidRPr="00F06899">
        <w:rPr>
          <w:b/>
          <w:bCs/>
          <w:sz w:val="24"/>
          <w:szCs w:val="24"/>
        </w:rPr>
        <w:t>Lifecycle Management (LCM)</w:t>
      </w:r>
      <w:r w:rsidRPr="00F06899">
        <w:rPr>
          <w:sz w:val="24"/>
          <w:szCs w:val="24"/>
        </w:rPr>
        <w:t xml:space="preserve"> tool:</w:t>
      </w:r>
    </w:p>
    <w:p w:rsidR="00180551" w:rsidRPr="00F06899" w:rsidRDefault="00180551" w:rsidP="00180551">
      <w:pPr>
        <w:numPr>
          <w:ilvl w:val="0"/>
          <w:numId w:val="8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Define </w:t>
      </w:r>
      <w:r w:rsidRPr="00F06899">
        <w:rPr>
          <w:b/>
          <w:bCs/>
          <w:sz w:val="24"/>
          <w:szCs w:val="24"/>
        </w:rPr>
        <w:t>Promotion Pipelines</w:t>
      </w:r>
    </w:p>
    <w:p w:rsidR="00180551" w:rsidRPr="00F06899" w:rsidRDefault="00180551" w:rsidP="00180551">
      <w:pPr>
        <w:numPr>
          <w:ilvl w:val="0"/>
          <w:numId w:val="8"/>
        </w:numPr>
        <w:rPr>
          <w:sz w:val="24"/>
          <w:szCs w:val="24"/>
        </w:rPr>
      </w:pPr>
      <w:r w:rsidRPr="00F06899">
        <w:rPr>
          <w:sz w:val="24"/>
          <w:szCs w:val="24"/>
        </w:rPr>
        <w:t>Track approvals, versions, data dependencies</w:t>
      </w:r>
    </w:p>
    <w:p w:rsidR="00180551" w:rsidRPr="00F06899" w:rsidRDefault="00180551" w:rsidP="00180551">
      <w:pPr>
        <w:numPr>
          <w:ilvl w:val="0"/>
          <w:numId w:val="8"/>
        </w:numPr>
        <w:rPr>
          <w:sz w:val="24"/>
          <w:szCs w:val="24"/>
        </w:rPr>
      </w:pPr>
      <w:r w:rsidRPr="00F06899">
        <w:rPr>
          <w:sz w:val="24"/>
          <w:szCs w:val="24"/>
        </w:rPr>
        <w:t xml:space="preserve">Push transformations + ontology + applications across environments in a </w:t>
      </w:r>
      <w:r w:rsidRPr="00F06899">
        <w:rPr>
          <w:b/>
          <w:bCs/>
          <w:sz w:val="24"/>
          <w:szCs w:val="24"/>
        </w:rPr>
        <w:t>controlled way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rFonts w:ascii="Segoe UI Emoji" w:hAnsi="Segoe UI Emoji" w:cs="Segoe UI Emoji"/>
          <w:sz w:val="24"/>
          <w:szCs w:val="24"/>
        </w:rPr>
        <w:t>✅</w:t>
      </w:r>
      <w:r w:rsidRPr="00F06899">
        <w:rPr>
          <w:sz w:val="24"/>
          <w:szCs w:val="24"/>
        </w:rPr>
        <w:t xml:space="preserve"> Ideal for regulated industries (finance, healthcare, </w:t>
      </w:r>
      <w:proofErr w:type="spellStart"/>
      <w:r w:rsidRPr="00F06899">
        <w:rPr>
          <w:sz w:val="24"/>
          <w:szCs w:val="24"/>
        </w:rPr>
        <w:t>defense</w:t>
      </w:r>
      <w:proofErr w:type="spellEnd"/>
      <w:r w:rsidRPr="00F06899">
        <w:rPr>
          <w:sz w:val="24"/>
          <w:szCs w:val="24"/>
        </w:rPr>
        <w:t>)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F06899">
        <w:rPr>
          <w:b/>
          <w:bCs/>
          <w:sz w:val="24"/>
          <w:szCs w:val="24"/>
        </w:rPr>
        <w:t xml:space="preserve"> Example: Dev → Test → Prod Flow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1. Code repo: create feature in Dev → test with dev datasets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2. Merge to release branch → sync to Test workspace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3. Validate pipeline using test datasets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4. Promote to Prod workspace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5. Update Prod ontology + dashboard config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>6. Enable production schedule</w:t>
      </w:r>
    </w:p>
    <w:p w:rsidR="00180551" w:rsidRPr="00F06899" w:rsidRDefault="00180551" w:rsidP="00180551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All this can be documented and tracked via Foundry’s </w:t>
      </w:r>
      <w:r w:rsidRPr="00F06899">
        <w:rPr>
          <w:b/>
          <w:bCs/>
          <w:sz w:val="24"/>
          <w:szCs w:val="24"/>
        </w:rPr>
        <w:t>Promotion Tracking</w:t>
      </w:r>
      <w:r w:rsidRPr="00F06899">
        <w:rPr>
          <w:sz w:val="24"/>
          <w:szCs w:val="24"/>
        </w:rPr>
        <w:t>, so you know:</w:t>
      </w:r>
    </w:p>
    <w:p w:rsidR="00180551" w:rsidRPr="00F06899" w:rsidRDefault="00180551" w:rsidP="00180551">
      <w:pPr>
        <w:numPr>
          <w:ilvl w:val="0"/>
          <w:numId w:val="9"/>
        </w:numPr>
        <w:rPr>
          <w:sz w:val="24"/>
          <w:szCs w:val="24"/>
        </w:rPr>
      </w:pPr>
      <w:r w:rsidRPr="00F06899">
        <w:rPr>
          <w:sz w:val="24"/>
          <w:szCs w:val="24"/>
        </w:rPr>
        <w:lastRenderedPageBreak/>
        <w:t>Who promoted what</w:t>
      </w:r>
    </w:p>
    <w:p w:rsidR="00180551" w:rsidRPr="00F06899" w:rsidRDefault="00180551" w:rsidP="00180551">
      <w:pPr>
        <w:numPr>
          <w:ilvl w:val="0"/>
          <w:numId w:val="9"/>
        </w:numPr>
        <w:rPr>
          <w:sz w:val="24"/>
          <w:szCs w:val="24"/>
        </w:rPr>
      </w:pPr>
      <w:r w:rsidRPr="00F06899">
        <w:rPr>
          <w:sz w:val="24"/>
          <w:szCs w:val="24"/>
        </w:rPr>
        <w:t>Which version is running where</w:t>
      </w:r>
    </w:p>
    <w:p w:rsidR="00180551" w:rsidRPr="00F06899" w:rsidRDefault="00180551" w:rsidP="00180551">
      <w:pPr>
        <w:numPr>
          <w:ilvl w:val="0"/>
          <w:numId w:val="9"/>
        </w:numPr>
        <w:rPr>
          <w:sz w:val="24"/>
          <w:szCs w:val="24"/>
        </w:rPr>
      </w:pPr>
      <w:r w:rsidRPr="00F06899">
        <w:rPr>
          <w:sz w:val="24"/>
          <w:szCs w:val="24"/>
        </w:rPr>
        <w:t>What datasets, models, and dashboards were affected</w:t>
      </w:r>
    </w:p>
    <w:p w:rsidR="00180551" w:rsidRPr="00F06899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180551" w:rsidRPr="00F06899" w:rsidRDefault="00180551" w:rsidP="00180551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06899">
        <w:rPr>
          <w:b/>
          <w:bCs/>
          <w:sz w:val="24"/>
          <w:szCs w:val="24"/>
        </w:rPr>
        <w:t xml:space="preserve"> Best Practices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3"/>
        <w:gridCol w:w="5413"/>
      </w:tblGrid>
      <w:tr w:rsidR="00180551" w:rsidRPr="00F06899" w:rsidTr="001D12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Tip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Why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Use consistent naming across environments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 xml:space="preserve">Avoid confusion (e.g., </w:t>
            </w:r>
            <w:proofErr w:type="spellStart"/>
            <w:r w:rsidRPr="00F06899">
              <w:rPr>
                <w:sz w:val="24"/>
                <w:szCs w:val="24"/>
              </w:rPr>
              <w:t>sales_summary_dev</w:t>
            </w:r>
            <w:proofErr w:type="spellEnd"/>
            <w:r w:rsidRPr="00F06899">
              <w:rPr>
                <w:sz w:val="24"/>
                <w:szCs w:val="24"/>
              </w:rPr>
              <w:t xml:space="preserve">, </w:t>
            </w:r>
            <w:proofErr w:type="spellStart"/>
            <w:r w:rsidRPr="00F06899">
              <w:rPr>
                <w:sz w:val="24"/>
                <w:szCs w:val="24"/>
              </w:rPr>
              <w:t>sales_summary_prod</w:t>
            </w:r>
            <w:proofErr w:type="spellEnd"/>
            <w:r w:rsidRPr="00F06899">
              <w:rPr>
                <w:sz w:val="24"/>
                <w:szCs w:val="24"/>
              </w:rPr>
              <w:t>)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Parameterize pipelines and configs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Avoid hardcoding paths, thresholds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Tag and document dataset versions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Helps trace issues if rollback needed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Use approval workflows if supported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Especially in regulated industries</w:t>
            </w:r>
          </w:p>
        </w:tc>
      </w:tr>
      <w:tr w:rsidR="00180551" w:rsidRPr="00F06899" w:rsidTr="001D1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Regularly clean up dev/test outputs</w:t>
            </w:r>
          </w:p>
        </w:tc>
        <w:tc>
          <w:tcPr>
            <w:tcW w:w="0" w:type="auto"/>
            <w:vAlign w:val="center"/>
            <w:hideMark/>
          </w:tcPr>
          <w:p w:rsidR="00180551" w:rsidRPr="00F06899" w:rsidRDefault="00180551" w:rsidP="001D126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Avoid clutter and cost</w:t>
            </w:r>
          </w:p>
        </w:tc>
      </w:tr>
    </w:tbl>
    <w:p w:rsidR="00180551" w:rsidRDefault="00000000" w:rsidP="00180551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4" style="width:0;height:1.5pt" o:hralign="center" o:bullet="t" o:hrstd="t" o:hr="t" fillcolor="#a0a0a0" stroked="f"/>
        </w:pict>
      </w:r>
    </w:p>
    <w:p w:rsidR="00F06899" w:rsidRDefault="00F06899" w:rsidP="00F06899">
      <w:pPr>
        <w:rPr>
          <w:sz w:val="24"/>
          <w:szCs w:val="24"/>
        </w:rPr>
      </w:pPr>
    </w:p>
    <w:p w:rsidR="00F06899" w:rsidRPr="00F06899" w:rsidRDefault="00F06899" w:rsidP="00F06899">
      <w:pPr>
        <w:rPr>
          <w:sz w:val="24"/>
          <w:szCs w:val="24"/>
        </w:rPr>
      </w:pPr>
      <w:r>
        <w:rPr>
          <w:sz w:val="24"/>
          <w:szCs w:val="24"/>
        </w:rPr>
        <w:t>H</w:t>
      </w:r>
      <w:r w:rsidRPr="00F06899">
        <w:rPr>
          <w:sz w:val="24"/>
          <w:szCs w:val="24"/>
        </w:rPr>
        <w:t xml:space="preserve">ere’s a </w:t>
      </w:r>
      <w:r w:rsidRPr="00F06899">
        <w:rPr>
          <w:b/>
          <w:bCs/>
          <w:sz w:val="24"/>
          <w:szCs w:val="24"/>
        </w:rPr>
        <w:t>template structure</w:t>
      </w:r>
      <w:r w:rsidRPr="00F06899">
        <w:rPr>
          <w:sz w:val="24"/>
          <w:szCs w:val="24"/>
        </w:rPr>
        <w:t xml:space="preserve"> you can adapt directly in Palantir Foundry, organized by environment and designed to be plug-and-play. I’ll provide both a </w:t>
      </w:r>
      <w:r w:rsidRPr="00F06899">
        <w:rPr>
          <w:b/>
          <w:bCs/>
          <w:sz w:val="24"/>
          <w:szCs w:val="24"/>
        </w:rPr>
        <w:t>logical layout</w:t>
      </w:r>
      <w:r w:rsidRPr="00F06899">
        <w:rPr>
          <w:sz w:val="24"/>
          <w:szCs w:val="24"/>
        </w:rPr>
        <w:t xml:space="preserve"> and a </w:t>
      </w:r>
      <w:r w:rsidRPr="00F06899">
        <w:rPr>
          <w:b/>
          <w:bCs/>
          <w:sz w:val="24"/>
          <w:szCs w:val="24"/>
        </w:rPr>
        <w:t>sample JSON-style spec</w:t>
      </w:r>
      <w:r w:rsidRPr="00F06899">
        <w:rPr>
          <w:sz w:val="24"/>
          <w:szCs w:val="24"/>
        </w:rPr>
        <w:t xml:space="preserve"> that mirrors a workbook structure you might implement.</w:t>
      </w:r>
    </w:p>
    <w:p w:rsidR="00F06899" w:rsidRPr="00F06899" w:rsidRDefault="00000000" w:rsidP="00F06899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F06899" w:rsidRPr="00F06899" w:rsidRDefault="00F06899" w:rsidP="00F06899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🧱</w:t>
      </w:r>
      <w:r w:rsidRPr="00F06899">
        <w:rPr>
          <w:b/>
          <w:bCs/>
          <w:sz w:val="24"/>
          <w:szCs w:val="24"/>
        </w:rPr>
        <w:t xml:space="preserve"> Structure: Project Layout by Environment</w:t>
      </w:r>
    </w:p>
    <w:p w:rsidR="00F06899" w:rsidRPr="00F06899" w:rsidRDefault="00F06899" w:rsidP="00F06899">
      <w:pPr>
        <w:rPr>
          <w:b/>
          <w:bCs/>
          <w:sz w:val="24"/>
          <w:szCs w:val="24"/>
        </w:rPr>
      </w:pPr>
      <w:r w:rsidRPr="00F06899">
        <w:rPr>
          <w:b/>
          <w:bCs/>
          <w:sz w:val="24"/>
          <w:szCs w:val="24"/>
        </w:rPr>
        <w:t>Folder Layout: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/project-root/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│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/dev/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│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transformations/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│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datasets/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│   └── dashboards/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│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/test/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lastRenderedPageBreak/>
        <w:t xml:space="preserve">│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transformations/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│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datasets/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│   └── dashboards/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│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/prod/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│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transformations/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│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datasets/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│   └── dashboards/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│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└── /shared/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</w:t>
      </w:r>
      <w:proofErr w:type="spellStart"/>
      <w:r w:rsidRPr="00F06899">
        <w:rPr>
          <w:sz w:val="24"/>
          <w:szCs w:val="24"/>
        </w:rPr>
        <w:t>reference_data</w:t>
      </w:r>
      <w:proofErr w:type="spellEnd"/>
      <w:r w:rsidRPr="00F06899">
        <w:rPr>
          <w:sz w:val="24"/>
          <w:szCs w:val="24"/>
        </w:rPr>
        <w:t>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</w:t>
      </w:r>
      <w:r w:rsidRPr="00F06899">
        <w:rPr>
          <w:rFonts w:ascii="MS Gothic" w:eastAsia="MS Gothic" w:hAnsi="MS Gothic" w:cs="MS Gothic" w:hint="eastAsia"/>
          <w:sz w:val="24"/>
          <w:szCs w:val="24"/>
        </w:rPr>
        <w:t>├</w:t>
      </w:r>
      <w:r w:rsidRPr="00F06899">
        <w:rPr>
          <w:rFonts w:ascii="Calibri" w:hAnsi="Calibri" w:cs="Calibri"/>
          <w:sz w:val="24"/>
          <w:szCs w:val="24"/>
        </w:rPr>
        <w:t>──</w:t>
      </w:r>
      <w:r w:rsidRPr="00F06899">
        <w:rPr>
          <w:sz w:val="24"/>
          <w:szCs w:val="24"/>
        </w:rPr>
        <w:t xml:space="preserve"> config/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└── </w:t>
      </w:r>
      <w:proofErr w:type="spellStart"/>
      <w:r w:rsidRPr="00F06899">
        <w:rPr>
          <w:sz w:val="24"/>
          <w:szCs w:val="24"/>
        </w:rPr>
        <w:t>code_templates</w:t>
      </w:r>
      <w:proofErr w:type="spellEnd"/>
      <w:r w:rsidRPr="00F06899">
        <w:rPr>
          <w:sz w:val="24"/>
          <w:szCs w:val="24"/>
        </w:rPr>
        <w:t>/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Use shared/ for stable, reusable artifacts (e.g., reference tables, global configs, common code blocks).</w:t>
      </w:r>
    </w:p>
    <w:p w:rsidR="00F06899" w:rsidRPr="00F06899" w:rsidRDefault="00000000" w:rsidP="00F06899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F06899" w:rsidRPr="00F06899" w:rsidRDefault="00F06899" w:rsidP="00F06899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🧰</w:t>
      </w:r>
      <w:r w:rsidRPr="00F06899">
        <w:rPr>
          <w:b/>
          <w:bCs/>
          <w:sz w:val="24"/>
          <w:szCs w:val="24"/>
        </w:rPr>
        <w:t xml:space="preserve"> Template: Parameterized Transformation Node (Python / </w:t>
      </w:r>
      <w:proofErr w:type="spellStart"/>
      <w:r w:rsidRPr="00F06899">
        <w:rPr>
          <w:b/>
          <w:bCs/>
          <w:sz w:val="24"/>
          <w:szCs w:val="24"/>
        </w:rPr>
        <w:t>PySpark</w:t>
      </w:r>
      <w:proofErr w:type="spellEnd"/>
      <w:r w:rsidRPr="00F06899">
        <w:rPr>
          <w:b/>
          <w:bCs/>
          <w:sz w:val="24"/>
          <w:szCs w:val="24"/>
        </w:rPr>
        <w:t>)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# Load params from context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params = </w:t>
      </w:r>
      <w:proofErr w:type="spellStart"/>
      <w:r w:rsidRPr="00F06899">
        <w:rPr>
          <w:sz w:val="24"/>
          <w:szCs w:val="24"/>
        </w:rPr>
        <w:t>context.params</w:t>
      </w:r>
      <w:proofErr w:type="spellEnd"/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env = </w:t>
      </w:r>
      <w:proofErr w:type="spellStart"/>
      <w:r w:rsidRPr="00F06899">
        <w:rPr>
          <w:sz w:val="24"/>
          <w:szCs w:val="24"/>
        </w:rPr>
        <w:t>params.get</w:t>
      </w:r>
      <w:proofErr w:type="spellEnd"/>
      <w:r w:rsidRPr="00F06899">
        <w:rPr>
          <w:sz w:val="24"/>
          <w:szCs w:val="24"/>
        </w:rPr>
        <w:t>("env", "dev")  # dev, test, prod</w:t>
      </w:r>
    </w:p>
    <w:p w:rsidR="00F06899" w:rsidRPr="00F06899" w:rsidRDefault="00F06899" w:rsidP="00F06899">
      <w:pPr>
        <w:rPr>
          <w:sz w:val="24"/>
          <w:szCs w:val="24"/>
        </w:rPr>
      </w:pP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# Use environment-specific logic</w:t>
      </w:r>
    </w:p>
    <w:p w:rsidR="00F06899" w:rsidRPr="00F06899" w:rsidRDefault="00F06899" w:rsidP="00F06899">
      <w:pPr>
        <w:rPr>
          <w:sz w:val="24"/>
          <w:szCs w:val="24"/>
        </w:rPr>
      </w:pPr>
      <w:proofErr w:type="spellStart"/>
      <w:r w:rsidRPr="00F06899">
        <w:rPr>
          <w:sz w:val="24"/>
          <w:szCs w:val="24"/>
        </w:rPr>
        <w:t>input_path</w:t>
      </w:r>
      <w:proofErr w:type="spellEnd"/>
      <w:r w:rsidRPr="00F06899">
        <w:rPr>
          <w:sz w:val="24"/>
          <w:szCs w:val="24"/>
        </w:rPr>
        <w:t xml:space="preserve"> = f"/{env}/datasets/</w:t>
      </w:r>
      <w:proofErr w:type="spellStart"/>
      <w:r w:rsidRPr="00F06899">
        <w:rPr>
          <w:sz w:val="24"/>
          <w:szCs w:val="24"/>
        </w:rPr>
        <w:t>raw_sales_data</w:t>
      </w:r>
      <w:proofErr w:type="spellEnd"/>
      <w:r w:rsidRPr="00F06899">
        <w:rPr>
          <w:sz w:val="24"/>
          <w:szCs w:val="24"/>
        </w:rPr>
        <w:t>"</w:t>
      </w:r>
    </w:p>
    <w:p w:rsidR="00F06899" w:rsidRPr="00F06899" w:rsidRDefault="00F06899" w:rsidP="00F06899">
      <w:pPr>
        <w:rPr>
          <w:sz w:val="24"/>
          <w:szCs w:val="24"/>
        </w:rPr>
      </w:pPr>
      <w:proofErr w:type="spellStart"/>
      <w:r w:rsidRPr="00F06899">
        <w:rPr>
          <w:sz w:val="24"/>
          <w:szCs w:val="24"/>
        </w:rPr>
        <w:t>output_path</w:t>
      </w:r>
      <w:proofErr w:type="spellEnd"/>
      <w:r w:rsidRPr="00F06899">
        <w:rPr>
          <w:sz w:val="24"/>
          <w:szCs w:val="24"/>
        </w:rPr>
        <w:t xml:space="preserve"> = f"/{env}/datasets/</w:t>
      </w:r>
      <w:proofErr w:type="spellStart"/>
      <w:r w:rsidRPr="00F06899">
        <w:rPr>
          <w:sz w:val="24"/>
          <w:szCs w:val="24"/>
        </w:rPr>
        <w:t>sales_summary</w:t>
      </w:r>
      <w:proofErr w:type="spellEnd"/>
      <w:r w:rsidRPr="00F06899">
        <w:rPr>
          <w:sz w:val="24"/>
          <w:szCs w:val="24"/>
        </w:rPr>
        <w:t>"</w:t>
      </w:r>
    </w:p>
    <w:p w:rsidR="00F06899" w:rsidRPr="00F06899" w:rsidRDefault="00F06899" w:rsidP="00F06899">
      <w:pPr>
        <w:rPr>
          <w:sz w:val="24"/>
          <w:szCs w:val="24"/>
        </w:rPr>
      </w:pPr>
    </w:p>
    <w:p w:rsidR="00F06899" w:rsidRPr="00F06899" w:rsidRDefault="00F06899" w:rsidP="00F06899">
      <w:pPr>
        <w:rPr>
          <w:sz w:val="24"/>
          <w:szCs w:val="24"/>
        </w:rPr>
      </w:pPr>
      <w:proofErr w:type="spellStart"/>
      <w:r w:rsidRPr="00F06899">
        <w:rPr>
          <w:sz w:val="24"/>
          <w:szCs w:val="24"/>
        </w:rPr>
        <w:t>df</w:t>
      </w:r>
      <w:proofErr w:type="spellEnd"/>
      <w:r w:rsidRPr="00F06899">
        <w:rPr>
          <w:sz w:val="24"/>
          <w:szCs w:val="24"/>
        </w:rPr>
        <w:t xml:space="preserve"> = </w:t>
      </w:r>
      <w:proofErr w:type="spellStart"/>
      <w:r w:rsidRPr="00F06899">
        <w:rPr>
          <w:sz w:val="24"/>
          <w:szCs w:val="24"/>
        </w:rPr>
        <w:t>spark.read.parquet</w:t>
      </w:r>
      <w:proofErr w:type="spellEnd"/>
      <w:r w:rsidRPr="00F06899">
        <w:rPr>
          <w:sz w:val="24"/>
          <w:szCs w:val="24"/>
        </w:rPr>
        <w:t>(</w:t>
      </w:r>
      <w:proofErr w:type="spellStart"/>
      <w:r w:rsidRPr="00F06899">
        <w:rPr>
          <w:sz w:val="24"/>
          <w:szCs w:val="24"/>
        </w:rPr>
        <w:t>input_path</w:t>
      </w:r>
      <w:proofErr w:type="spellEnd"/>
      <w:r w:rsidRPr="00F06899">
        <w:rPr>
          <w:sz w:val="24"/>
          <w:szCs w:val="24"/>
        </w:rPr>
        <w:t>)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# ... do transformations ...</w:t>
      </w:r>
    </w:p>
    <w:p w:rsidR="00F06899" w:rsidRPr="00F06899" w:rsidRDefault="00F06899" w:rsidP="00F06899">
      <w:pPr>
        <w:rPr>
          <w:sz w:val="24"/>
          <w:szCs w:val="24"/>
        </w:rPr>
      </w:pPr>
      <w:proofErr w:type="spellStart"/>
      <w:r w:rsidRPr="00F06899">
        <w:rPr>
          <w:sz w:val="24"/>
          <w:szCs w:val="24"/>
        </w:rPr>
        <w:t>df.write.mode</w:t>
      </w:r>
      <w:proofErr w:type="spellEnd"/>
      <w:r w:rsidRPr="00F06899">
        <w:rPr>
          <w:sz w:val="24"/>
          <w:szCs w:val="24"/>
        </w:rPr>
        <w:t>("overwrite").parquet(</w:t>
      </w:r>
      <w:proofErr w:type="spellStart"/>
      <w:r w:rsidRPr="00F06899">
        <w:rPr>
          <w:sz w:val="24"/>
          <w:szCs w:val="24"/>
        </w:rPr>
        <w:t>output_path</w:t>
      </w:r>
      <w:proofErr w:type="spellEnd"/>
      <w:r w:rsidRPr="00F06899">
        <w:rPr>
          <w:sz w:val="24"/>
          <w:szCs w:val="24"/>
        </w:rPr>
        <w:t>)</w:t>
      </w:r>
    </w:p>
    <w:p w:rsidR="00F06899" w:rsidRPr="00F06899" w:rsidRDefault="00000000" w:rsidP="00F06899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F06899" w:rsidRPr="00F06899" w:rsidRDefault="00F06899" w:rsidP="00F06899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lastRenderedPageBreak/>
        <w:t>🧰</w:t>
      </w:r>
      <w:r w:rsidRPr="00F06899">
        <w:rPr>
          <w:b/>
          <w:bCs/>
          <w:sz w:val="24"/>
          <w:szCs w:val="24"/>
        </w:rPr>
        <w:t xml:space="preserve"> Template: SQL Transformation Node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-- Use templated parameters passed in the transformation config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SELECT 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region,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category,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DATE(</w:t>
      </w:r>
      <w:proofErr w:type="spellStart"/>
      <w:r w:rsidRPr="00F06899">
        <w:rPr>
          <w:sz w:val="24"/>
          <w:szCs w:val="24"/>
        </w:rPr>
        <w:t>transaction_ts</w:t>
      </w:r>
      <w:proofErr w:type="spellEnd"/>
      <w:r w:rsidRPr="00F06899">
        <w:rPr>
          <w:sz w:val="24"/>
          <w:szCs w:val="24"/>
        </w:rPr>
        <w:t xml:space="preserve">) AS </w:t>
      </w:r>
      <w:proofErr w:type="spellStart"/>
      <w:r w:rsidRPr="00F06899">
        <w:rPr>
          <w:sz w:val="24"/>
          <w:szCs w:val="24"/>
        </w:rPr>
        <w:t>transaction_date</w:t>
      </w:r>
      <w:proofErr w:type="spellEnd"/>
      <w:r w:rsidRPr="00F06899">
        <w:rPr>
          <w:sz w:val="24"/>
          <w:szCs w:val="24"/>
        </w:rPr>
        <w:t>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COUNT(*) AS transactions,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SUM(</w:t>
      </w:r>
      <w:proofErr w:type="spellStart"/>
      <w:r w:rsidRPr="00F06899">
        <w:rPr>
          <w:sz w:val="24"/>
          <w:szCs w:val="24"/>
        </w:rPr>
        <w:t>transaction_amount</w:t>
      </w:r>
      <w:proofErr w:type="spellEnd"/>
      <w:r w:rsidRPr="00F06899">
        <w:rPr>
          <w:sz w:val="24"/>
          <w:szCs w:val="24"/>
        </w:rPr>
        <w:t xml:space="preserve">) AS </w:t>
      </w:r>
      <w:proofErr w:type="spellStart"/>
      <w:r w:rsidRPr="00F06899">
        <w:rPr>
          <w:sz w:val="24"/>
          <w:szCs w:val="24"/>
        </w:rPr>
        <w:t>total_sales</w:t>
      </w:r>
      <w:proofErr w:type="spellEnd"/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FROM `${</w:t>
      </w:r>
      <w:proofErr w:type="spellStart"/>
      <w:r w:rsidRPr="00F06899">
        <w:rPr>
          <w:sz w:val="24"/>
          <w:szCs w:val="24"/>
        </w:rPr>
        <w:t>input_sales_data</w:t>
      </w:r>
      <w:proofErr w:type="spellEnd"/>
      <w:r w:rsidRPr="00F06899">
        <w:rPr>
          <w:sz w:val="24"/>
          <w:szCs w:val="24"/>
        </w:rPr>
        <w:t>}`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WHERE </w:t>
      </w:r>
      <w:proofErr w:type="spellStart"/>
      <w:r w:rsidRPr="00F06899">
        <w:rPr>
          <w:sz w:val="24"/>
          <w:szCs w:val="24"/>
        </w:rPr>
        <w:t>transaction_date</w:t>
      </w:r>
      <w:proofErr w:type="spellEnd"/>
      <w:r w:rsidRPr="00F06899">
        <w:rPr>
          <w:sz w:val="24"/>
          <w:szCs w:val="24"/>
        </w:rPr>
        <w:t xml:space="preserve"> &gt;= '${</w:t>
      </w:r>
      <w:proofErr w:type="spellStart"/>
      <w:r w:rsidRPr="00F06899">
        <w:rPr>
          <w:sz w:val="24"/>
          <w:szCs w:val="24"/>
        </w:rPr>
        <w:t>start_date</w:t>
      </w:r>
      <w:proofErr w:type="spellEnd"/>
      <w:r w:rsidRPr="00F06899">
        <w:rPr>
          <w:sz w:val="24"/>
          <w:szCs w:val="24"/>
        </w:rPr>
        <w:t>}'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GROUP BY region, category, DATE(</w:t>
      </w:r>
      <w:proofErr w:type="spellStart"/>
      <w:r w:rsidRPr="00F06899">
        <w:rPr>
          <w:sz w:val="24"/>
          <w:szCs w:val="24"/>
        </w:rPr>
        <w:t>transaction_ts</w:t>
      </w:r>
      <w:proofErr w:type="spellEnd"/>
      <w:r w:rsidRPr="00F06899">
        <w:rPr>
          <w:sz w:val="24"/>
          <w:szCs w:val="24"/>
        </w:rPr>
        <w:t>)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Parameters defined in UI: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{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"</w:t>
      </w:r>
      <w:proofErr w:type="spellStart"/>
      <w:r w:rsidRPr="00F06899">
        <w:rPr>
          <w:sz w:val="24"/>
          <w:szCs w:val="24"/>
        </w:rPr>
        <w:t>input_sales_data</w:t>
      </w:r>
      <w:proofErr w:type="spellEnd"/>
      <w:r w:rsidRPr="00F06899">
        <w:rPr>
          <w:sz w:val="24"/>
          <w:szCs w:val="24"/>
        </w:rPr>
        <w:t>": "/dev/datasets/</w:t>
      </w:r>
      <w:proofErr w:type="spellStart"/>
      <w:r w:rsidRPr="00F06899">
        <w:rPr>
          <w:sz w:val="24"/>
          <w:szCs w:val="24"/>
        </w:rPr>
        <w:t>raw_sales_data</w:t>
      </w:r>
      <w:proofErr w:type="spellEnd"/>
      <w:r w:rsidRPr="00F06899">
        <w:rPr>
          <w:sz w:val="24"/>
          <w:szCs w:val="24"/>
        </w:rPr>
        <w:t>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"</w:t>
      </w:r>
      <w:proofErr w:type="spellStart"/>
      <w:r w:rsidRPr="00F06899">
        <w:rPr>
          <w:sz w:val="24"/>
          <w:szCs w:val="24"/>
        </w:rPr>
        <w:t>start_date</w:t>
      </w:r>
      <w:proofErr w:type="spellEnd"/>
      <w:r w:rsidRPr="00F06899">
        <w:rPr>
          <w:sz w:val="24"/>
          <w:szCs w:val="24"/>
        </w:rPr>
        <w:t>": "${</w:t>
      </w:r>
      <w:proofErr w:type="spellStart"/>
      <w:r w:rsidRPr="00F06899">
        <w:rPr>
          <w:sz w:val="24"/>
          <w:szCs w:val="24"/>
        </w:rPr>
        <w:t>TODAY.minusDays</w:t>
      </w:r>
      <w:proofErr w:type="spellEnd"/>
      <w:r w:rsidRPr="00F06899">
        <w:rPr>
          <w:sz w:val="24"/>
          <w:szCs w:val="24"/>
        </w:rPr>
        <w:t>(7)}"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}</w:t>
      </w:r>
    </w:p>
    <w:p w:rsidR="00F06899" w:rsidRPr="00F06899" w:rsidRDefault="00000000" w:rsidP="00F06899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F06899" w:rsidRPr="00F06899" w:rsidRDefault="00F06899" w:rsidP="00F06899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🔄</w:t>
      </w:r>
      <w:r w:rsidRPr="00F06899">
        <w:rPr>
          <w:b/>
          <w:bCs/>
          <w:sz w:val="24"/>
          <w:szCs w:val="24"/>
        </w:rPr>
        <w:t xml:space="preserve"> Promotion Template: Foundry Manifest (LCM Spec Style)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For orgs using Lifecycle Management (LCM), here’s a simplified JSON manifest format to promote components between environments: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{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"</w:t>
      </w:r>
      <w:proofErr w:type="spellStart"/>
      <w:r w:rsidRPr="00F06899">
        <w:rPr>
          <w:sz w:val="24"/>
          <w:szCs w:val="24"/>
        </w:rPr>
        <w:t>promotionSpec</w:t>
      </w:r>
      <w:proofErr w:type="spellEnd"/>
      <w:r w:rsidRPr="00F06899">
        <w:rPr>
          <w:sz w:val="24"/>
          <w:szCs w:val="24"/>
        </w:rPr>
        <w:t>": {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"</w:t>
      </w:r>
      <w:proofErr w:type="spellStart"/>
      <w:r w:rsidRPr="00F06899">
        <w:rPr>
          <w:sz w:val="24"/>
          <w:szCs w:val="24"/>
        </w:rPr>
        <w:t>sourceEnvironment</w:t>
      </w:r>
      <w:proofErr w:type="spellEnd"/>
      <w:r w:rsidRPr="00F06899">
        <w:rPr>
          <w:sz w:val="24"/>
          <w:szCs w:val="24"/>
        </w:rPr>
        <w:t>": "dev",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"</w:t>
      </w:r>
      <w:proofErr w:type="spellStart"/>
      <w:r w:rsidRPr="00F06899">
        <w:rPr>
          <w:sz w:val="24"/>
          <w:szCs w:val="24"/>
        </w:rPr>
        <w:t>targetEnvironment</w:t>
      </w:r>
      <w:proofErr w:type="spellEnd"/>
      <w:r w:rsidRPr="00F06899">
        <w:rPr>
          <w:sz w:val="24"/>
          <w:szCs w:val="24"/>
        </w:rPr>
        <w:t>": "test",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"components": [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{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"type": "Transformation",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"name": "</w:t>
      </w:r>
      <w:proofErr w:type="spellStart"/>
      <w:r w:rsidRPr="00F06899">
        <w:rPr>
          <w:sz w:val="24"/>
          <w:szCs w:val="24"/>
        </w:rPr>
        <w:t>sales_summary_transform</w:t>
      </w:r>
      <w:proofErr w:type="spellEnd"/>
      <w:r w:rsidRPr="00F06899">
        <w:rPr>
          <w:sz w:val="24"/>
          <w:szCs w:val="24"/>
        </w:rPr>
        <w:t>"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},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lastRenderedPageBreak/>
        <w:t xml:space="preserve">      {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"type": "Dataset",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"name": "</w:t>
      </w:r>
      <w:proofErr w:type="spellStart"/>
      <w:r w:rsidRPr="00F06899">
        <w:rPr>
          <w:sz w:val="24"/>
          <w:szCs w:val="24"/>
        </w:rPr>
        <w:t>sales_summary</w:t>
      </w:r>
      <w:proofErr w:type="spellEnd"/>
      <w:r w:rsidRPr="00F06899">
        <w:rPr>
          <w:sz w:val="24"/>
          <w:szCs w:val="24"/>
        </w:rPr>
        <w:t>"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},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{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"type": "</w:t>
      </w:r>
      <w:proofErr w:type="spellStart"/>
      <w:r w:rsidRPr="00F06899">
        <w:rPr>
          <w:sz w:val="24"/>
          <w:szCs w:val="24"/>
        </w:rPr>
        <w:t>OntologyModel</w:t>
      </w:r>
      <w:proofErr w:type="spellEnd"/>
      <w:r w:rsidRPr="00F06899">
        <w:rPr>
          <w:sz w:val="24"/>
          <w:szCs w:val="24"/>
        </w:rPr>
        <w:t>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"name": "</w:t>
      </w:r>
      <w:proofErr w:type="spellStart"/>
      <w:r w:rsidRPr="00F06899">
        <w:rPr>
          <w:sz w:val="24"/>
          <w:szCs w:val="24"/>
        </w:rPr>
        <w:t>SalesAnalyticsOntology</w:t>
      </w:r>
      <w:proofErr w:type="spellEnd"/>
      <w:r w:rsidRPr="00F06899">
        <w:rPr>
          <w:sz w:val="24"/>
          <w:szCs w:val="24"/>
        </w:rPr>
        <w:t>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"version": "v2.0"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},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{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"type": "</w:t>
      </w:r>
      <w:proofErr w:type="spellStart"/>
      <w:r w:rsidRPr="00F06899">
        <w:rPr>
          <w:sz w:val="24"/>
          <w:szCs w:val="24"/>
        </w:rPr>
        <w:t>SlateApp</w:t>
      </w:r>
      <w:proofErr w:type="spellEnd"/>
      <w:r w:rsidRPr="00F06899">
        <w:rPr>
          <w:sz w:val="24"/>
          <w:szCs w:val="24"/>
        </w:rPr>
        <w:t>",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  "name": "</w:t>
      </w:r>
      <w:proofErr w:type="spellStart"/>
      <w:r w:rsidRPr="00F06899">
        <w:rPr>
          <w:sz w:val="24"/>
          <w:szCs w:val="24"/>
        </w:rPr>
        <w:t>SalesDashboard</w:t>
      </w:r>
      <w:proofErr w:type="spellEnd"/>
      <w:r w:rsidRPr="00F06899">
        <w:rPr>
          <w:sz w:val="24"/>
          <w:szCs w:val="24"/>
        </w:rPr>
        <w:t>"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  }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  ]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  }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}</w: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This format mirrors what a controlled promotion system might read to perform deployments.</w:t>
      </w:r>
    </w:p>
    <w:p w:rsidR="00F06899" w:rsidRPr="00F06899" w:rsidRDefault="00000000" w:rsidP="00F06899">
      <w:pPr>
        <w:rPr>
          <w:sz w:val="24"/>
          <w:szCs w:val="24"/>
        </w:rPr>
      </w:pPr>
      <w:r>
        <w:rPr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F06899" w:rsidRPr="00F06899" w:rsidRDefault="00F06899" w:rsidP="00F06899">
      <w:pPr>
        <w:rPr>
          <w:b/>
          <w:bCs/>
          <w:sz w:val="24"/>
          <w:szCs w:val="24"/>
        </w:rPr>
      </w:pPr>
      <w:r w:rsidRPr="00F06899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06899">
        <w:rPr>
          <w:b/>
          <w:bCs/>
          <w:sz w:val="24"/>
          <w:szCs w:val="24"/>
        </w:rPr>
        <w:t xml:space="preserve"> Workbook Template (Transform Graph)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1558"/>
        <w:gridCol w:w="4351"/>
      </w:tblGrid>
      <w:tr w:rsidR="00F06899" w:rsidRPr="00F06899" w:rsidTr="00F068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Node</w:t>
            </w:r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b/>
                <w:bCs/>
                <w:sz w:val="24"/>
                <w:szCs w:val="24"/>
              </w:rPr>
            </w:pPr>
            <w:r w:rsidRPr="00F06899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F06899" w:rsidRPr="00F06899" w:rsidTr="00F06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proofErr w:type="spellStart"/>
            <w:r w:rsidRPr="00F06899">
              <w:rPr>
                <w:sz w:val="24"/>
                <w:szCs w:val="24"/>
              </w:rPr>
              <w:t>raw_sales_data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Input Dataset</w:t>
            </w:r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Pulled from /shared/ref/</w:t>
            </w:r>
            <w:proofErr w:type="spellStart"/>
            <w:r w:rsidRPr="00F06899">
              <w:rPr>
                <w:sz w:val="24"/>
                <w:szCs w:val="24"/>
              </w:rPr>
              <w:t>sales_data_raw</w:t>
            </w:r>
            <w:proofErr w:type="spellEnd"/>
          </w:p>
        </w:tc>
      </w:tr>
      <w:tr w:rsidR="00F06899" w:rsidRPr="00F06899" w:rsidTr="00F06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proofErr w:type="spellStart"/>
            <w:r w:rsidRPr="00F06899">
              <w:rPr>
                <w:sz w:val="24"/>
                <w:szCs w:val="24"/>
              </w:rPr>
              <w:t>cleaned_sales_data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Cleans &amp; formats raw</w:t>
            </w:r>
          </w:p>
        </w:tc>
      </w:tr>
      <w:tr w:rsidR="00F06899" w:rsidRPr="00F06899" w:rsidTr="00F06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proofErr w:type="spellStart"/>
            <w:r w:rsidRPr="00F06899">
              <w:rPr>
                <w:sz w:val="24"/>
                <w:szCs w:val="24"/>
              </w:rPr>
              <w:t>sales_enriched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Joins with product and customer ref</w:t>
            </w:r>
          </w:p>
        </w:tc>
      </w:tr>
      <w:tr w:rsidR="00F06899" w:rsidRPr="00F06899" w:rsidTr="00F06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proofErr w:type="spellStart"/>
            <w:r w:rsidRPr="00F06899">
              <w:rPr>
                <w:sz w:val="24"/>
                <w:szCs w:val="24"/>
              </w:rPr>
              <w:t>sales_summary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Aggregates into KPIs</w:t>
            </w:r>
          </w:p>
        </w:tc>
      </w:tr>
      <w:tr w:rsidR="00F06899" w:rsidRPr="00F06899" w:rsidTr="00F06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proofErr w:type="spellStart"/>
            <w:r w:rsidRPr="00F06899">
              <w:rPr>
                <w:sz w:val="24"/>
                <w:szCs w:val="24"/>
              </w:rPr>
              <w:t>sales_summary_output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Output Dataset</w:t>
            </w:r>
          </w:p>
        </w:tc>
        <w:tc>
          <w:tcPr>
            <w:tcW w:w="0" w:type="auto"/>
            <w:vAlign w:val="center"/>
            <w:hideMark/>
          </w:tcPr>
          <w:p w:rsidR="00F06899" w:rsidRPr="00F06899" w:rsidRDefault="00F06899" w:rsidP="00F06899">
            <w:pPr>
              <w:rPr>
                <w:sz w:val="24"/>
                <w:szCs w:val="24"/>
              </w:rPr>
            </w:pPr>
            <w:r w:rsidRPr="00F06899">
              <w:rPr>
                <w:sz w:val="24"/>
                <w:szCs w:val="24"/>
              </w:rPr>
              <w:t>Written to /${env}/datasets/</w:t>
            </w:r>
            <w:proofErr w:type="spellStart"/>
            <w:r w:rsidRPr="00F06899">
              <w:rPr>
                <w:sz w:val="24"/>
                <w:szCs w:val="24"/>
              </w:rPr>
              <w:t>sales_summary</w:t>
            </w:r>
            <w:proofErr w:type="spellEnd"/>
          </w:p>
        </w:tc>
      </w:tr>
    </w:tbl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 xml:space="preserve">You can save this as a </w:t>
      </w:r>
      <w:r w:rsidRPr="00F06899">
        <w:rPr>
          <w:b/>
          <w:bCs/>
          <w:sz w:val="24"/>
          <w:szCs w:val="24"/>
        </w:rPr>
        <w:t>Graph Template</w:t>
      </w:r>
      <w:r w:rsidRPr="00F06899">
        <w:rPr>
          <w:sz w:val="24"/>
          <w:szCs w:val="24"/>
        </w:rPr>
        <w:t xml:space="preserve"> in Foundry and reuse across environments.</w:t>
      </w:r>
    </w:p>
    <w:p w:rsidR="00F06899" w:rsidRPr="00F06899" w:rsidRDefault="00000000" w:rsidP="00F06899">
      <w:pPr>
        <w:rPr>
          <w:sz w:val="24"/>
          <w:szCs w:val="24"/>
        </w:rPr>
      </w:pPr>
      <w:r>
        <w:rPr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F06899" w:rsidRPr="00F06899" w:rsidRDefault="00F06899" w:rsidP="00F06899">
      <w:pPr>
        <w:rPr>
          <w:sz w:val="24"/>
          <w:szCs w:val="24"/>
        </w:rPr>
      </w:pPr>
      <w:r w:rsidRPr="00F06899">
        <w:rPr>
          <w:sz w:val="24"/>
          <w:szCs w:val="24"/>
        </w:rPr>
        <w:t>You</w:t>
      </w:r>
      <w:r>
        <w:rPr>
          <w:sz w:val="24"/>
          <w:szCs w:val="24"/>
        </w:rPr>
        <w:t xml:space="preserve"> can find </w:t>
      </w:r>
      <w:r w:rsidRPr="00F06899">
        <w:rPr>
          <w:sz w:val="24"/>
          <w:szCs w:val="24"/>
        </w:rPr>
        <w:t xml:space="preserve">Foundry-compatible pipeline </w:t>
      </w:r>
      <w:proofErr w:type="spellStart"/>
      <w:r w:rsidRPr="00F06899">
        <w:rPr>
          <w:sz w:val="24"/>
          <w:szCs w:val="24"/>
        </w:rPr>
        <w:t>template:foundry_sales_pipeline_template.json</w:t>
      </w:r>
      <w:proofErr w:type="spellEnd"/>
    </w:p>
    <w:p w:rsidR="00F06899" w:rsidRDefault="00F06899" w:rsidP="00F0689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your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repository. </w:t>
      </w:r>
      <w:r w:rsidRPr="00F06899">
        <w:rPr>
          <w:sz w:val="24"/>
          <w:szCs w:val="24"/>
        </w:rPr>
        <w:t xml:space="preserve">You can import or adapt this for use in Foundry projects, workbooks, or promotion pipelines. </w:t>
      </w:r>
    </w:p>
    <w:p w:rsidR="00411BC9" w:rsidRPr="00411BC9" w:rsidRDefault="00411BC9" w:rsidP="00411BC9">
      <w:pPr>
        <w:rPr>
          <w:sz w:val="24"/>
          <w:szCs w:val="24"/>
        </w:rPr>
      </w:pPr>
      <w:r w:rsidRPr="00411BC9">
        <w:rPr>
          <w:noProof/>
          <w:sz w:val="24"/>
          <w:szCs w:val="24"/>
        </w:rPr>
        <w:lastRenderedPageBreak/>
        <w:drawing>
          <wp:inline distT="0" distB="0" distL="0" distR="0">
            <wp:extent cx="5731510" cy="8597265"/>
            <wp:effectExtent l="0" t="0" r="2540" b="0"/>
            <wp:docPr id="401186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BC9" w:rsidRPr="00411B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059F7"/>
    <w:multiLevelType w:val="multilevel"/>
    <w:tmpl w:val="3B3A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83D0E"/>
    <w:multiLevelType w:val="multilevel"/>
    <w:tmpl w:val="1B16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70742"/>
    <w:multiLevelType w:val="multilevel"/>
    <w:tmpl w:val="5718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05E6F"/>
    <w:multiLevelType w:val="multilevel"/>
    <w:tmpl w:val="464C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508F2"/>
    <w:multiLevelType w:val="multilevel"/>
    <w:tmpl w:val="993C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C22C78"/>
    <w:multiLevelType w:val="multilevel"/>
    <w:tmpl w:val="51405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B3097F"/>
    <w:multiLevelType w:val="multilevel"/>
    <w:tmpl w:val="1060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495C1D"/>
    <w:multiLevelType w:val="multilevel"/>
    <w:tmpl w:val="0642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8421B8"/>
    <w:multiLevelType w:val="multilevel"/>
    <w:tmpl w:val="8B5A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7299768">
    <w:abstractNumId w:val="4"/>
  </w:num>
  <w:num w:numId="2" w16cid:durableId="811480750">
    <w:abstractNumId w:val="2"/>
  </w:num>
  <w:num w:numId="3" w16cid:durableId="762383157">
    <w:abstractNumId w:val="6"/>
  </w:num>
  <w:num w:numId="4" w16cid:durableId="1130592784">
    <w:abstractNumId w:val="7"/>
  </w:num>
  <w:num w:numId="5" w16cid:durableId="2045710340">
    <w:abstractNumId w:val="8"/>
  </w:num>
  <w:num w:numId="6" w16cid:durableId="594090964">
    <w:abstractNumId w:val="3"/>
  </w:num>
  <w:num w:numId="7" w16cid:durableId="1664504276">
    <w:abstractNumId w:val="5"/>
  </w:num>
  <w:num w:numId="8" w16cid:durableId="328100961">
    <w:abstractNumId w:val="1"/>
  </w:num>
  <w:num w:numId="9" w16cid:durableId="1423840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51"/>
    <w:rsid w:val="00180551"/>
    <w:rsid w:val="003E7AD5"/>
    <w:rsid w:val="00411BC9"/>
    <w:rsid w:val="004F3E9F"/>
    <w:rsid w:val="009A0A3F"/>
    <w:rsid w:val="00AA65CC"/>
    <w:rsid w:val="00DD6152"/>
    <w:rsid w:val="00DD64E4"/>
    <w:rsid w:val="00F06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DEA2C1-2193-4A30-B1F5-259812987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551"/>
    <w:pPr>
      <w:spacing w:line="259" w:lineRule="auto"/>
    </w:pPr>
    <w:rPr>
      <w:sz w:val="22"/>
      <w:szCs w:val="22"/>
      <w:lang w:bidi="te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0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5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5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5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5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5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5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5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5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5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5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5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1068</Words>
  <Characters>6090</Characters>
  <Application>Microsoft Office Word</Application>
  <DocSecurity>0</DocSecurity>
  <Lines>50</Lines>
  <Paragraphs>14</Paragraphs>
  <ScaleCrop>false</ScaleCrop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Pasham</dc:creator>
  <cp:keywords/>
  <dc:description/>
  <cp:lastModifiedBy>Rajesh Pasham</cp:lastModifiedBy>
  <cp:revision>5</cp:revision>
  <dcterms:created xsi:type="dcterms:W3CDTF">2025-04-16T04:46:00Z</dcterms:created>
  <dcterms:modified xsi:type="dcterms:W3CDTF">2025-04-16T06:36:00Z</dcterms:modified>
</cp:coreProperties>
</file>