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D3592">
      <w:pPr>
        <w:pStyle w:val="2"/>
      </w:pPr>
      <w:r>
        <w:t>Project Design Phase-II</w:t>
      </w:r>
    </w:p>
    <w:p w14:paraId="4F25B772">
      <w:pPr>
        <w:pStyle w:val="3"/>
      </w:pPr>
      <w:r>
        <w:t>Technology Stack (Architecture &amp; Stack)</w:t>
      </w:r>
    </w:p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270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1A34D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3E335263">
            <w:pPr>
              <w:rPr>
                <w:rFonts w:ascii="Calibri" w:hAnsi="Calibri" w:eastAsia="Calibri" w:cs="Calibri"/>
              </w:rPr>
            </w:pPr>
            <w:r>
              <w:t xml:space="preserve"> LTVIP2025TMID21127</w:t>
            </w:r>
          </w:p>
        </w:tc>
      </w:tr>
      <w:tr w14:paraId="4CAEC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 xml:space="preserve"> Sustainab</w:t>
            </w:r>
            <w:r>
              <w:rPr>
                <w:rFonts w:hint="default"/>
                <w:lang w:val="en-US"/>
              </w:rPr>
              <w:t xml:space="preserve">le </w:t>
            </w:r>
            <w:r>
              <w:t xml:space="preserve"> Smart City Assistant</w:t>
            </w:r>
          </w:p>
        </w:tc>
      </w:tr>
      <w:tr w14:paraId="011E3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4 Marks</w:t>
            </w:r>
          </w:p>
        </w:tc>
      </w:tr>
    </w:tbl>
    <w:p w14:paraId="40A1A3B5"/>
    <w:p w14:paraId="04E952FE">
      <w:pPr>
        <w:pStyle w:val="3"/>
      </w:pPr>
      <w:r>
        <w:t>Technical Architecture:</w:t>
      </w:r>
    </w:p>
    <w:p w14:paraId="31FE6740">
      <w:r>
        <w:t>The deliverable includes the architectural diagram and the following tables which explain the components and technologies used in the system, as well as its technical characteristics.</w:t>
      </w:r>
    </w:p>
    <w:p w14:paraId="30269D69">
      <w:r>
        <w:t>Reference: https://developer.ibm.com/patterns/ai-powered-backend-system-for-order-processing-during-pandemics/</w:t>
      </w:r>
    </w:p>
    <w:p w14:paraId="6C714685">
      <w:pPr>
        <w:pStyle w:val="3"/>
      </w:pPr>
      <w:r>
        <w:t>Table-1 : Components &amp; Technologies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C1046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DF9F5D">
            <w:r>
              <w:t>S.No</w:t>
            </w:r>
          </w:p>
        </w:tc>
        <w:tc>
          <w:tcPr>
            <w:tcW w:w="2160" w:type="dxa"/>
          </w:tcPr>
          <w:p w14:paraId="54637483">
            <w:r>
              <w:t>Component</w:t>
            </w:r>
          </w:p>
        </w:tc>
        <w:tc>
          <w:tcPr>
            <w:tcW w:w="2160" w:type="dxa"/>
          </w:tcPr>
          <w:p w14:paraId="09BEC5D6">
            <w:r>
              <w:t>Description</w:t>
            </w:r>
          </w:p>
        </w:tc>
        <w:tc>
          <w:tcPr>
            <w:tcW w:w="2160" w:type="dxa"/>
          </w:tcPr>
          <w:p w14:paraId="586E9DE0">
            <w:r>
              <w:t>Technology</w:t>
            </w:r>
          </w:p>
        </w:tc>
      </w:tr>
      <w:tr w14:paraId="540A4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761A53">
            <w:r>
              <w:t>1</w:t>
            </w:r>
          </w:p>
        </w:tc>
        <w:tc>
          <w:tcPr>
            <w:tcW w:w="2160" w:type="dxa"/>
          </w:tcPr>
          <w:p w14:paraId="5D349E5A">
            <w:r>
              <w:t>User Interface</w:t>
            </w:r>
          </w:p>
        </w:tc>
        <w:tc>
          <w:tcPr>
            <w:tcW w:w="2160" w:type="dxa"/>
          </w:tcPr>
          <w:p w14:paraId="083B897C">
            <w:r>
              <w:t>Web interface for user interaction</w:t>
            </w:r>
          </w:p>
        </w:tc>
        <w:tc>
          <w:tcPr>
            <w:tcW w:w="2160" w:type="dxa"/>
          </w:tcPr>
          <w:p w14:paraId="484FECE1">
            <w:r>
              <w:t>Streamlit</w:t>
            </w:r>
          </w:p>
        </w:tc>
      </w:tr>
      <w:tr w14:paraId="4F3DDB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515D1E7">
            <w:r>
              <w:t>2</w:t>
            </w:r>
          </w:p>
        </w:tc>
        <w:tc>
          <w:tcPr>
            <w:tcW w:w="2160" w:type="dxa"/>
          </w:tcPr>
          <w:p w14:paraId="7B42EDA7">
            <w:r>
              <w:t>Application Logic-1</w:t>
            </w:r>
          </w:p>
        </w:tc>
        <w:tc>
          <w:tcPr>
            <w:tcW w:w="2160" w:type="dxa"/>
          </w:tcPr>
          <w:p w14:paraId="21033124">
            <w:r>
              <w:t>PDF upload, parsing, summarization</w:t>
            </w:r>
          </w:p>
        </w:tc>
        <w:tc>
          <w:tcPr>
            <w:tcW w:w="2160" w:type="dxa"/>
          </w:tcPr>
          <w:p w14:paraId="5D438A5C">
            <w:r>
              <w:t>Python, PyPDF2, FLAN-T5</w:t>
            </w:r>
          </w:p>
        </w:tc>
      </w:tr>
      <w:tr w14:paraId="54D74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2E3E0F3">
            <w:r>
              <w:t>3</w:t>
            </w:r>
          </w:p>
        </w:tc>
        <w:tc>
          <w:tcPr>
            <w:tcW w:w="2160" w:type="dxa"/>
          </w:tcPr>
          <w:p w14:paraId="571A175A">
            <w:r>
              <w:t>Application Logic-2</w:t>
            </w:r>
          </w:p>
        </w:tc>
        <w:tc>
          <w:tcPr>
            <w:tcW w:w="2160" w:type="dxa"/>
          </w:tcPr>
          <w:p w14:paraId="426264A9">
            <w:r>
              <w:t>Semantic embedding and vector search</w:t>
            </w:r>
          </w:p>
        </w:tc>
        <w:tc>
          <w:tcPr>
            <w:tcW w:w="2160" w:type="dxa"/>
          </w:tcPr>
          <w:p w14:paraId="2524DB4A">
            <w:r>
              <w:t>sentence-transformers, FAISS / Pinecone</w:t>
            </w:r>
          </w:p>
        </w:tc>
      </w:tr>
      <w:tr w14:paraId="48523F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7EA9BA">
            <w:r>
              <w:t>4</w:t>
            </w:r>
          </w:p>
        </w:tc>
        <w:tc>
          <w:tcPr>
            <w:tcW w:w="2160" w:type="dxa"/>
          </w:tcPr>
          <w:p w14:paraId="72061540">
            <w:r>
              <w:t>Application Logic-3</w:t>
            </w:r>
          </w:p>
        </w:tc>
        <w:tc>
          <w:tcPr>
            <w:tcW w:w="2160" w:type="dxa"/>
          </w:tcPr>
          <w:p w14:paraId="05A00BFB">
            <w:r>
              <w:t>Chatbot for sustainability queries</w:t>
            </w:r>
          </w:p>
        </w:tc>
        <w:tc>
          <w:tcPr>
            <w:tcW w:w="2160" w:type="dxa"/>
          </w:tcPr>
          <w:p w14:paraId="71595D23">
            <w:r>
              <w:t>Prompt engineering with Hugging Face</w:t>
            </w:r>
          </w:p>
        </w:tc>
      </w:tr>
      <w:tr w14:paraId="6965F0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917A73C">
            <w:r>
              <w:t>5</w:t>
            </w:r>
          </w:p>
        </w:tc>
        <w:tc>
          <w:tcPr>
            <w:tcW w:w="2160" w:type="dxa"/>
          </w:tcPr>
          <w:p w14:paraId="11449A94">
            <w:r>
              <w:t>Database</w:t>
            </w:r>
          </w:p>
        </w:tc>
        <w:tc>
          <w:tcPr>
            <w:tcW w:w="2160" w:type="dxa"/>
          </w:tcPr>
          <w:p w14:paraId="7EF58030">
            <w:r>
              <w:t>Storage of user reports, tips</w:t>
            </w:r>
          </w:p>
        </w:tc>
        <w:tc>
          <w:tcPr>
            <w:tcW w:w="2160" w:type="dxa"/>
          </w:tcPr>
          <w:p w14:paraId="512D3409">
            <w:r>
              <w:t>Local JSON/CSV or SQLite</w:t>
            </w:r>
          </w:p>
        </w:tc>
      </w:tr>
      <w:tr w14:paraId="3590A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EC05276">
            <w:r>
              <w:t>6</w:t>
            </w:r>
          </w:p>
        </w:tc>
        <w:tc>
          <w:tcPr>
            <w:tcW w:w="2160" w:type="dxa"/>
          </w:tcPr>
          <w:p w14:paraId="799E9162">
            <w:r>
              <w:t>Cloud Database</w:t>
            </w:r>
          </w:p>
        </w:tc>
        <w:tc>
          <w:tcPr>
            <w:tcW w:w="2160" w:type="dxa"/>
          </w:tcPr>
          <w:p w14:paraId="4E3B918D">
            <w:r>
              <w:t>Semantic vector storage</w:t>
            </w:r>
          </w:p>
        </w:tc>
        <w:tc>
          <w:tcPr>
            <w:tcW w:w="2160" w:type="dxa"/>
          </w:tcPr>
          <w:p w14:paraId="27CFD925">
            <w:r>
              <w:t>Pinecone</w:t>
            </w:r>
          </w:p>
        </w:tc>
      </w:tr>
      <w:tr w14:paraId="6B2ABE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0F3EED2">
            <w:r>
              <w:t>7</w:t>
            </w:r>
          </w:p>
        </w:tc>
        <w:tc>
          <w:tcPr>
            <w:tcW w:w="2160" w:type="dxa"/>
          </w:tcPr>
          <w:p w14:paraId="611315CF">
            <w:r>
              <w:t>File Storage</w:t>
            </w:r>
          </w:p>
        </w:tc>
        <w:tc>
          <w:tcPr>
            <w:tcW w:w="2160" w:type="dxa"/>
          </w:tcPr>
          <w:p w14:paraId="7792586F">
            <w:r>
              <w:t>Uploaded PDFs and KPI data</w:t>
            </w:r>
          </w:p>
        </w:tc>
        <w:tc>
          <w:tcPr>
            <w:tcW w:w="2160" w:type="dxa"/>
          </w:tcPr>
          <w:p w14:paraId="2BBC5A6F">
            <w:r>
              <w:t>Local filesystem</w:t>
            </w:r>
          </w:p>
        </w:tc>
      </w:tr>
      <w:tr w14:paraId="35A97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E307DF8">
            <w:r>
              <w:t>8</w:t>
            </w:r>
          </w:p>
        </w:tc>
        <w:tc>
          <w:tcPr>
            <w:tcW w:w="2160" w:type="dxa"/>
          </w:tcPr>
          <w:p w14:paraId="4D575F52">
            <w:r>
              <w:t>External API-1</w:t>
            </w:r>
          </w:p>
        </w:tc>
        <w:tc>
          <w:tcPr>
            <w:tcW w:w="2160" w:type="dxa"/>
          </w:tcPr>
          <w:p w14:paraId="3C9DD79C">
            <w:r>
              <w:t>Optional: Weather or policy APIs</w:t>
            </w:r>
          </w:p>
        </w:tc>
        <w:tc>
          <w:tcPr>
            <w:tcW w:w="2160" w:type="dxa"/>
          </w:tcPr>
          <w:p w14:paraId="4AC9B662">
            <w:r>
              <w:t>OpenWeatherMap (planned)</w:t>
            </w:r>
          </w:p>
        </w:tc>
      </w:tr>
      <w:tr w14:paraId="677862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75CE61A">
            <w:r>
              <w:t>9</w:t>
            </w:r>
          </w:p>
        </w:tc>
        <w:tc>
          <w:tcPr>
            <w:tcW w:w="2160" w:type="dxa"/>
          </w:tcPr>
          <w:p w14:paraId="46B9CC59">
            <w:r>
              <w:t>External API-2</w:t>
            </w:r>
          </w:p>
        </w:tc>
        <w:tc>
          <w:tcPr>
            <w:tcW w:w="2160" w:type="dxa"/>
          </w:tcPr>
          <w:p w14:paraId="05130162">
            <w:r>
              <w:t>Optional: Civic info APIs</w:t>
            </w:r>
          </w:p>
        </w:tc>
        <w:tc>
          <w:tcPr>
            <w:tcW w:w="2160" w:type="dxa"/>
          </w:tcPr>
          <w:p w14:paraId="123598D8">
            <w:r>
              <w:t>GovData APIs (future)</w:t>
            </w:r>
          </w:p>
        </w:tc>
      </w:tr>
      <w:tr w14:paraId="2EE94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2BACF4A">
            <w:r>
              <w:t>10</w:t>
            </w:r>
          </w:p>
        </w:tc>
        <w:tc>
          <w:tcPr>
            <w:tcW w:w="2160" w:type="dxa"/>
          </w:tcPr>
          <w:p w14:paraId="6C1A058D">
            <w:r>
              <w:t>Machine Learning Model</w:t>
            </w:r>
          </w:p>
        </w:tc>
        <w:tc>
          <w:tcPr>
            <w:tcW w:w="2160" w:type="dxa"/>
          </w:tcPr>
          <w:p w14:paraId="1AB10F67">
            <w:r>
              <w:t>Forecasting and anomaly detection</w:t>
            </w:r>
          </w:p>
        </w:tc>
        <w:tc>
          <w:tcPr>
            <w:tcW w:w="2160" w:type="dxa"/>
          </w:tcPr>
          <w:p w14:paraId="7BA397F7">
            <w:r>
              <w:t>scikit-learn (Linear Regression, Isolation Forest)</w:t>
            </w:r>
          </w:p>
        </w:tc>
      </w:tr>
      <w:tr w14:paraId="5E7B9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6B0DB6B">
            <w:r>
              <w:t>11</w:t>
            </w:r>
          </w:p>
        </w:tc>
        <w:tc>
          <w:tcPr>
            <w:tcW w:w="2160" w:type="dxa"/>
          </w:tcPr>
          <w:p w14:paraId="59B68505">
            <w:r>
              <w:t>Infrastructure</w:t>
            </w:r>
          </w:p>
        </w:tc>
        <w:tc>
          <w:tcPr>
            <w:tcW w:w="2160" w:type="dxa"/>
          </w:tcPr>
          <w:p w14:paraId="593EDFD2">
            <w:r>
              <w:t>Local app deployment</w:t>
            </w:r>
          </w:p>
        </w:tc>
        <w:tc>
          <w:tcPr>
            <w:tcW w:w="2160" w:type="dxa"/>
          </w:tcPr>
          <w:p w14:paraId="27E9376D">
            <w:r>
              <w:t>Localhost / can be scaled to cloud</w:t>
            </w:r>
          </w:p>
        </w:tc>
      </w:tr>
    </w:tbl>
    <w:p w14:paraId="5642C973">
      <w:pPr>
        <w:pStyle w:val="3"/>
      </w:pPr>
      <w:r>
        <w:t>Table-2 : Application Characteristics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0347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85244D1">
            <w:r>
              <w:t>S.No</w:t>
            </w:r>
          </w:p>
        </w:tc>
        <w:tc>
          <w:tcPr>
            <w:tcW w:w="2880" w:type="dxa"/>
          </w:tcPr>
          <w:p w14:paraId="699D015F">
            <w:r>
              <w:t>Characteristics</w:t>
            </w:r>
          </w:p>
        </w:tc>
        <w:tc>
          <w:tcPr>
            <w:tcW w:w="2880" w:type="dxa"/>
          </w:tcPr>
          <w:p w14:paraId="47B9F83F">
            <w:r>
              <w:t>Description &amp; Technology</w:t>
            </w:r>
          </w:p>
        </w:tc>
      </w:tr>
      <w:tr w14:paraId="09D391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B5779E">
            <w:r>
              <w:t>1</w:t>
            </w:r>
          </w:p>
        </w:tc>
        <w:tc>
          <w:tcPr>
            <w:tcW w:w="2880" w:type="dxa"/>
          </w:tcPr>
          <w:p w14:paraId="213D5CB1">
            <w:r>
              <w:t>Open-Source Frameworks</w:t>
            </w:r>
          </w:p>
        </w:tc>
        <w:tc>
          <w:tcPr>
            <w:tcW w:w="2880" w:type="dxa"/>
          </w:tcPr>
          <w:p w14:paraId="3F4416DF">
            <w:r>
              <w:t>Streamlit, Hugging Face Transformers, FAISS, scikit-learn</w:t>
            </w:r>
          </w:p>
        </w:tc>
      </w:tr>
      <w:tr w14:paraId="0363D5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5B8643">
            <w:r>
              <w:t>2</w:t>
            </w:r>
          </w:p>
        </w:tc>
        <w:tc>
          <w:tcPr>
            <w:tcW w:w="2880" w:type="dxa"/>
          </w:tcPr>
          <w:p w14:paraId="65C73D8F">
            <w:r>
              <w:t>Security Implementations</w:t>
            </w:r>
          </w:p>
        </w:tc>
        <w:tc>
          <w:tcPr>
            <w:tcW w:w="2880" w:type="dxa"/>
          </w:tcPr>
          <w:p w14:paraId="5C041A6A">
            <w:r>
              <w:t>File type validation, API key security (future extension), local-only access</w:t>
            </w:r>
          </w:p>
        </w:tc>
      </w:tr>
      <w:tr w14:paraId="240E3B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04D562">
            <w:r>
              <w:t>3</w:t>
            </w:r>
          </w:p>
        </w:tc>
        <w:tc>
          <w:tcPr>
            <w:tcW w:w="2880" w:type="dxa"/>
          </w:tcPr>
          <w:p w14:paraId="4B3F4CA4">
            <w:r>
              <w:t>Scalable Architecture</w:t>
            </w:r>
          </w:p>
        </w:tc>
        <w:tc>
          <w:tcPr>
            <w:tcW w:w="2880" w:type="dxa"/>
          </w:tcPr>
          <w:p w14:paraId="26521476">
            <w:r>
              <w:t>Modular design with independent AI, DB, and frontend layers</w:t>
            </w:r>
          </w:p>
        </w:tc>
      </w:tr>
      <w:tr w14:paraId="66E6A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6A364A">
            <w:r>
              <w:t>4</w:t>
            </w:r>
          </w:p>
        </w:tc>
        <w:tc>
          <w:tcPr>
            <w:tcW w:w="2880" w:type="dxa"/>
          </w:tcPr>
          <w:p w14:paraId="7416AEDE">
            <w:r>
              <w:t>Availability</w:t>
            </w:r>
          </w:p>
        </w:tc>
        <w:tc>
          <w:tcPr>
            <w:tcW w:w="2880" w:type="dxa"/>
          </w:tcPr>
          <w:p w14:paraId="3C9A4BA8">
            <w:r>
              <w:t>Easily deployable on cloud or multiple servers if needed</w:t>
            </w:r>
          </w:p>
        </w:tc>
      </w:tr>
      <w:tr w14:paraId="66E1E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AF6372">
            <w:r>
              <w:t>5</w:t>
            </w:r>
          </w:p>
        </w:tc>
        <w:tc>
          <w:tcPr>
            <w:tcW w:w="2880" w:type="dxa"/>
          </w:tcPr>
          <w:p w14:paraId="0C148074">
            <w:r>
              <w:t>Performance</w:t>
            </w:r>
          </w:p>
        </w:tc>
        <w:tc>
          <w:tcPr>
            <w:tcW w:w="2880" w:type="dxa"/>
          </w:tcPr>
          <w:p w14:paraId="4619149E">
            <w:r>
              <w:t>Fast API calls, embeddings caching possible, optimized search using FAISS/Pinecone</w:t>
            </w:r>
          </w:p>
        </w:tc>
      </w:tr>
    </w:tbl>
    <w:p w14:paraId="68BA2CEA">
      <w:pPr>
        <w:pStyle w:val="3"/>
      </w:pPr>
      <w:r>
        <w:t>References:</w:t>
      </w:r>
    </w:p>
    <w:p w14:paraId="2627FA2C">
      <w:r>
        <w:t>https://c4model.com/</w:t>
      </w:r>
      <w:r>
        <w:br w:type="textWrapping"/>
      </w:r>
      <w:r>
        <w:t>https://developer.ibm.com/patterns/online-order-processing-system-during-pandemic/</w:t>
      </w:r>
      <w:r>
        <w:br w:type="textWrapping"/>
      </w:r>
      <w:r>
        <w:t>https://www.ibm.com/cloud/architecture</w:t>
      </w:r>
      <w:r>
        <w:br w:type="textWrapping"/>
      </w:r>
      <w:r>
        <w:t>https://aws.amazon.com/architecture</w:t>
      </w:r>
      <w:r>
        <w:br w:type="textWrapping"/>
      </w:r>
      <w:r>
        <w:t>https://medium.com/the-internal-startup/how-to-draw-useful-technical-architecture-diagrams-2d20c9fda90d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6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MOUNIKA LOYA</cp:lastModifiedBy>
  <dcterms:modified xsi:type="dcterms:W3CDTF">2025-06-27T09:58:10Z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4C71999D45EB4BFFB2597AEBA2870CA7_13</vt:lpwstr>
  </property>
</Properties>
</file>