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21B8" w:rsidRPr="009623CE" w:rsidRDefault="00D321B8" w:rsidP="00D321B8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9623CE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FICHE MÉMO — B-ROLL &amp; REELS</w:t>
      </w:r>
    </w:p>
    <w:p w:rsidR="00D321B8" w:rsidRPr="009623CE" w:rsidRDefault="00D321B8" w:rsidP="009623CE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C’est quoi un </w:t>
      </w:r>
      <w:proofErr w:type="spellStart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>B-roll</w:t>
      </w:r>
      <w:proofErr w:type="spellEnd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 ?</w:t>
      </w:r>
    </w:p>
    <w:p w:rsidR="00D321B8" w:rsidRPr="009623CE" w:rsidRDefault="00D321B8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Un </w:t>
      </w:r>
      <w:proofErr w:type="spellStart"/>
      <w:r w:rsidRPr="009623C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B-roll</w:t>
      </w:r>
      <w:proofErr w:type="spellEnd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= des images du quotidien qui illustrent une idée.</w:t>
      </w:r>
    </w:p>
    <w:p w:rsidR="00D321B8" w:rsidRPr="009623CE" w:rsidRDefault="00D321B8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Pas besoin de parler face caméra.</w:t>
      </w:r>
    </w:p>
    <w:p w:rsidR="00D321B8" w:rsidRPr="009623CE" w:rsidRDefault="00D321B8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Exemples :</w:t>
      </w:r>
    </w:p>
    <w:p w:rsidR="00D321B8" w:rsidRPr="009623CE" w:rsidRDefault="00D321B8" w:rsidP="00D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travailler</w:t>
      </w:r>
    </w:p>
    <w:p w:rsidR="00D321B8" w:rsidRPr="009623CE" w:rsidRDefault="00D321B8" w:rsidP="00D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écrire</w:t>
      </w:r>
    </w:p>
    <w:p w:rsidR="00D321B8" w:rsidRPr="009623CE" w:rsidRDefault="00D321B8" w:rsidP="00D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créer</w:t>
      </w:r>
    </w:p>
    <w:p w:rsidR="00D321B8" w:rsidRPr="009623CE" w:rsidRDefault="00D321B8" w:rsidP="00D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préparer une commande</w:t>
      </w:r>
    </w:p>
    <w:p w:rsidR="00D321B8" w:rsidRPr="009623CE" w:rsidRDefault="00D321B8" w:rsidP="00D32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moment café</w:t>
      </w:r>
    </w:p>
    <w:p w:rsidR="00D321B8" w:rsidRPr="009623CE" w:rsidRDefault="00257860" w:rsidP="00D321B8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321B8" w:rsidRPr="009623CE" w:rsidRDefault="00D321B8" w:rsidP="009623CE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Structure simple d’un </w:t>
      </w:r>
      <w:r w:rsidR="009623CE" w:rsidRPr="009623CE">
        <w:rPr>
          <w:rFonts w:ascii="Nunito" w:hAnsi="Nunito" w:cs="Arial"/>
          <w:b/>
          <w:bCs/>
          <w:color w:val="B9A9D9"/>
          <w:sz w:val="32"/>
          <w:szCs w:val="32"/>
        </w:rPr>
        <w:t>réel</w:t>
      </w:r>
    </w:p>
    <w:p w:rsidR="00D321B8" w:rsidRPr="009623CE" w:rsidRDefault="00D321B8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**1 </w:t>
      </w:r>
      <w:proofErr w:type="spellStart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B-roll</w:t>
      </w:r>
      <w:proofErr w:type="spellEnd"/>
    </w:p>
    <w:p w:rsidR="00D321B8" w:rsidRPr="009623CE" w:rsidRDefault="00D321B8" w:rsidP="00D32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1 idée</w:t>
      </w:r>
    </w:p>
    <w:p w:rsidR="00D321B8" w:rsidRPr="009623CE" w:rsidRDefault="00D321B8" w:rsidP="00D32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1 phrase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= 1 </w:t>
      </w:r>
      <w:proofErr w:type="spellStart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reel</w:t>
      </w:r>
      <w:proofErr w:type="spellEnd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**</w:t>
      </w:r>
    </w:p>
    <w:p w:rsidR="00D321B8" w:rsidRPr="009623CE" w:rsidRDefault="00257860" w:rsidP="00D321B8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321B8" w:rsidRPr="009623CE" w:rsidRDefault="00D321B8" w:rsidP="009623CE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Pourquoi utiliser le </w:t>
      </w:r>
      <w:proofErr w:type="spellStart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>B-roll</w:t>
      </w:r>
      <w:proofErr w:type="spellEnd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 ?</w:t>
      </w:r>
    </w:p>
    <w:p w:rsidR="00D321B8" w:rsidRPr="009623CE" w:rsidRDefault="00D321B8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Permet de :</w:t>
      </w:r>
    </w:p>
    <w:p w:rsidR="00D321B8" w:rsidRPr="009623CE" w:rsidRDefault="00D321B8" w:rsidP="00D32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créer du contenu sans parler</w:t>
      </w:r>
    </w:p>
    <w:p w:rsidR="00D321B8" w:rsidRPr="009623CE" w:rsidRDefault="00D321B8" w:rsidP="00D32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raconter sans s’exposer</w:t>
      </w:r>
    </w:p>
    <w:p w:rsidR="00D321B8" w:rsidRPr="009623CE" w:rsidRDefault="00D321B8" w:rsidP="00D32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poster plus facilement</w:t>
      </w:r>
    </w:p>
    <w:p w:rsidR="00D321B8" w:rsidRPr="009623CE" w:rsidRDefault="00257860" w:rsidP="00D321B8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321B8" w:rsidRPr="009623CE" w:rsidRDefault="00D321B8" w:rsidP="00D321B8">
      <w:pPr>
        <w:spacing w:before="100" w:beforeAutospacing="1" w:after="100" w:afterAutospacing="1" w:line="240" w:lineRule="auto"/>
        <w:outlineLvl w:val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Types de </w:t>
      </w:r>
      <w:proofErr w:type="spellStart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>B-roll</w:t>
      </w:r>
      <w:proofErr w:type="spellEnd"/>
    </w:p>
    <w:p w:rsidR="00D321B8" w:rsidRPr="009623CE" w:rsidRDefault="00D321B8" w:rsidP="00D32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Action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9623C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faire quelque chose</w:t>
      </w:r>
    </w:p>
    <w:p w:rsidR="00D321B8" w:rsidRPr="009623CE" w:rsidRDefault="00D321B8" w:rsidP="00D32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Ambiance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9623C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moments calmes</w:t>
      </w:r>
    </w:p>
    <w:p w:rsidR="00D321B8" w:rsidRPr="009623CE" w:rsidRDefault="00D321B8" w:rsidP="00D32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Émotion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9623C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r</w:t>
      </w:r>
      <w:r w:rsidRPr="009623CE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fl</w:t>
      </w:r>
      <w:r w:rsidRPr="009623CE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chir, h</w:t>
      </w:r>
      <w:r w:rsidRPr="009623CE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siter, sourire</w:t>
      </w:r>
    </w:p>
    <w:p w:rsidR="00D321B8" w:rsidRPr="009623CE" w:rsidRDefault="00D321B8" w:rsidP="00D32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9623C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Process</w:t>
      </w:r>
      <w:proofErr w:type="spellEnd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9623C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avant / pendant / apr</w:t>
      </w:r>
      <w:r w:rsidRPr="009623CE">
        <w:rPr>
          <w:rFonts w:ascii="Nunito" w:eastAsia="Times New Roman" w:hAnsi="Nunito" w:cs="Nunito"/>
          <w:sz w:val="24"/>
          <w:szCs w:val="24"/>
          <w:lang w:eastAsia="fr-FR"/>
        </w:rPr>
        <w:t>è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s</w:t>
      </w:r>
    </w:p>
    <w:p w:rsidR="00D321B8" w:rsidRPr="009623CE" w:rsidRDefault="00D321B8" w:rsidP="00D321B8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D321B8" w:rsidRPr="009623CE" w:rsidRDefault="00D321B8" w:rsidP="00D321B8">
      <w:pPr>
        <w:spacing w:before="100" w:beforeAutospacing="1" w:after="100" w:afterAutospacing="1" w:line="240" w:lineRule="auto"/>
        <w:outlineLvl w:val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>Comment filmer</w:t>
      </w:r>
    </w:p>
    <w:p w:rsidR="00D321B8" w:rsidRPr="009623CE" w:rsidRDefault="00D321B8" w:rsidP="00D32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5–10 secondes</w:t>
      </w:r>
    </w:p>
    <w:p w:rsidR="00D321B8" w:rsidRPr="009623CE" w:rsidRDefault="00D321B8" w:rsidP="00D32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3 plans minimum :</w:t>
      </w:r>
    </w:p>
    <w:p w:rsidR="00D321B8" w:rsidRPr="009623CE" w:rsidRDefault="00D321B8" w:rsidP="00D321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large</w:t>
      </w:r>
    </w:p>
    <w:p w:rsidR="00D321B8" w:rsidRPr="009623CE" w:rsidRDefault="00D321B8" w:rsidP="00D321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moyen</w:t>
      </w:r>
    </w:p>
    <w:p w:rsidR="00D321B8" w:rsidRPr="009623CE" w:rsidRDefault="00D321B8" w:rsidP="00D321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rapproché</w:t>
      </w:r>
    </w:p>
    <w:p w:rsidR="00D321B8" w:rsidRPr="009623CE" w:rsidRDefault="00D321B8" w:rsidP="00D32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mouvement simple, naturel</w:t>
      </w:r>
    </w:p>
    <w:p w:rsidR="00D321B8" w:rsidRPr="009623CE" w:rsidRDefault="00D321B8" w:rsidP="00D321B8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D321B8" w:rsidRPr="009623CE" w:rsidRDefault="00D321B8" w:rsidP="00D321B8">
      <w:pPr>
        <w:spacing w:before="100" w:beforeAutospacing="1" w:after="100" w:afterAutospacing="1" w:line="240" w:lineRule="auto"/>
        <w:outlineLvl w:val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>Règle clé</w:t>
      </w:r>
    </w:p>
    <w:p w:rsidR="00D321B8" w:rsidRPr="009623CE" w:rsidRDefault="00D321B8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color w:val="FFC000"/>
          <w:sz w:val="24"/>
          <w:szCs w:val="24"/>
          <w:lang w:eastAsia="fr-FR"/>
        </w:rPr>
      </w:pPr>
      <w:r w:rsidRPr="009623CE">
        <w:rPr>
          <w:rFonts w:ascii="Segoe UI Symbol" w:eastAsia="Times New Roman" w:hAnsi="Segoe UI Symbol" w:cs="Segoe UI Symbol"/>
          <w:b/>
          <w:color w:val="FFC000"/>
          <w:sz w:val="24"/>
          <w:szCs w:val="24"/>
          <w:lang w:eastAsia="fr-FR"/>
        </w:rPr>
        <w:t>👉</w:t>
      </w:r>
      <w:r w:rsidRPr="009623CE">
        <w:rPr>
          <w:rFonts w:ascii="Nunito" w:eastAsia="Times New Roman" w:hAnsi="Nunito" w:cs="Times New Roman"/>
          <w:b/>
          <w:color w:val="FFC000"/>
          <w:sz w:val="24"/>
          <w:szCs w:val="24"/>
          <w:lang w:eastAsia="fr-FR"/>
        </w:rPr>
        <w:t xml:space="preserve"> Ne pas filmer ce qui est vendu.</w:t>
      </w:r>
      <w:r w:rsidRPr="009623CE">
        <w:rPr>
          <w:rFonts w:ascii="Nunito" w:eastAsia="Times New Roman" w:hAnsi="Nunito" w:cs="Times New Roman"/>
          <w:b/>
          <w:color w:val="FFC000"/>
          <w:sz w:val="24"/>
          <w:szCs w:val="24"/>
          <w:lang w:eastAsia="fr-FR"/>
        </w:rPr>
        <w:br/>
      </w:r>
      <w:r w:rsidRPr="009623CE">
        <w:rPr>
          <w:rFonts w:ascii="Segoe UI Symbol" w:eastAsia="Times New Roman" w:hAnsi="Segoe UI Symbol" w:cs="Segoe UI Symbol"/>
          <w:b/>
          <w:color w:val="FFC000"/>
          <w:sz w:val="24"/>
          <w:szCs w:val="24"/>
          <w:lang w:eastAsia="fr-FR"/>
        </w:rPr>
        <w:t>👉</w:t>
      </w:r>
      <w:r w:rsidRPr="009623CE">
        <w:rPr>
          <w:rFonts w:ascii="Nunito" w:eastAsia="Times New Roman" w:hAnsi="Nunito" w:cs="Times New Roman"/>
          <w:b/>
          <w:color w:val="FFC000"/>
          <w:sz w:val="24"/>
          <w:szCs w:val="24"/>
          <w:lang w:eastAsia="fr-FR"/>
        </w:rPr>
        <w:t xml:space="preserve"> Filmer ce que vit le client.</w:t>
      </w:r>
    </w:p>
    <w:p w:rsidR="00D321B8" w:rsidRPr="009623CE" w:rsidRDefault="00257860" w:rsidP="00D321B8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321B8" w:rsidRPr="009623CE" w:rsidRDefault="00D321B8" w:rsidP="00D321B8">
      <w:pPr>
        <w:spacing w:before="100" w:beforeAutospacing="1" w:after="100" w:afterAutospacing="1" w:line="240" w:lineRule="auto"/>
        <w:outlineLvl w:val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>Les 3 types de texte</w:t>
      </w:r>
    </w:p>
    <w:p w:rsidR="00D321B8" w:rsidRPr="009623CE" w:rsidRDefault="009623CE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Pensée du client </w:t>
      </w:r>
      <w:r w:rsidR="00D321B8" w:rsidRPr="009623C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AVANT — identification</w:t>
      </w:r>
      <w:r w:rsidR="00D321B8" w:rsidRPr="009623CE">
        <w:rPr>
          <w:rFonts w:ascii="Nunito" w:eastAsia="Times New Roman" w:hAnsi="Nunito" w:cs="Times New Roman"/>
          <w:sz w:val="24"/>
          <w:szCs w:val="24"/>
          <w:lang w:eastAsia="fr-FR"/>
        </w:rPr>
        <w:br/>
        <w:t>Quand tu…</w:t>
      </w:r>
    </w:p>
    <w:p w:rsidR="00D321B8" w:rsidRPr="009623CE" w:rsidRDefault="00D321B8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PENDANT — prise de conscience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br/>
        <w:t>Tu crois que… mais…</w:t>
      </w:r>
    </w:p>
    <w:p w:rsidR="009623CE" w:rsidRDefault="00D321B8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APRÈS — projection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br/>
        <w:t>Quand enfin…</w:t>
      </w:r>
    </w:p>
    <w:p w:rsidR="00D321B8" w:rsidRDefault="00D321B8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Un </w:t>
      </w:r>
      <w:r w:rsidR="009623CE" w:rsidRPr="009623CE">
        <w:rPr>
          <w:rFonts w:ascii="Nunito" w:eastAsia="Times New Roman" w:hAnsi="Nunito" w:cs="Times New Roman"/>
          <w:sz w:val="24"/>
          <w:szCs w:val="24"/>
          <w:lang w:eastAsia="fr-FR"/>
        </w:rPr>
        <w:t>réel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= un seul moment.</w:t>
      </w:r>
    </w:p>
    <w:p w:rsidR="009623CE" w:rsidRPr="009623CE" w:rsidRDefault="009623CE" w:rsidP="009623CE">
      <w:pPr>
        <w:spacing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Chaque 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réel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parle d’un moment précis de ton client :</w:t>
      </w:r>
    </w:p>
    <w:p w:rsidR="009623CE" w:rsidRDefault="009623CE" w:rsidP="009623CE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avant (il galère)</w:t>
      </w:r>
    </w:p>
    <w:p w:rsidR="009623CE" w:rsidRDefault="009623CE" w:rsidP="009623CE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pendant (il comprend)</w:t>
      </w:r>
    </w:p>
    <w:p w:rsidR="009623CE" w:rsidRPr="009623CE" w:rsidRDefault="009623CE" w:rsidP="009623CE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après (il respire)</w:t>
      </w:r>
    </w:p>
    <w:p w:rsidR="009623CE" w:rsidRPr="009623CE" w:rsidRDefault="009623CE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D321B8" w:rsidRPr="009623CE" w:rsidRDefault="00D321B8" w:rsidP="00D321B8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D321B8" w:rsidRPr="009623CE" w:rsidRDefault="00D321B8" w:rsidP="00D321B8">
      <w:pPr>
        <w:spacing w:before="100" w:beforeAutospacing="1" w:after="100" w:afterAutospacing="1" w:line="240" w:lineRule="auto"/>
        <w:outlineLvl w:val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lastRenderedPageBreak/>
        <w:t>Trouver des idées</w:t>
      </w:r>
    </w:p>
    <w:p w:rsidR="009623CE" w:rsidRDefault="00D321B8" w:rsidP="009623CE">
      <w:pPr>
        <w:pStyle w:val="PrformatHTML"/>
      </w:pPr>
      <w:r w:rsidRPr="009623CE">
        <w:rPr>
          <w:rFonts w:ascii="Nunito" w:hAnsi="Nunito" w:cs="Times New Roman"/>
          <w:sz w:val="24"/>
          <w:szCs w:val="24"/>
        </w:rPr>
        <w:t>Partir de l’avatar :</w:t>
      </w:r>
      <w:r w:rsidR="009623CE">
        <w:rPr>
          <w:rFonts w:ascii="Nunito" w:hAnsi="Nunito" w:cs="Times New Roman"/>
          <w:sz w:val="24"/>
          <w:szCs w:val="24"/>
        </w:rPr>
        <w:t xml:space="preserve"> </w:t>
      </w:r>
      <w:r w:rsidR="009623CE" w:rsidRPr="009623CE">
        <w:rPr>
          <w:rFonts w:ascii="Nunito" w:hAnsi="Nunito" w:cs="Times New Roman"/>
          <w:sz w:val="24"/>
          <w:szCs w:val="24"/>
        </w:rPr>
        <w:t xml:space="preserve">PROBLÈME – PENSÉE – DÉSIR – ERREUR - </w:t>
      </w:r>
      <w:r w:rsidR="009623CE" w:rsidRPr="009623CE">
        <w:rPr>
          <w:rFonts w:ascii="Nunito" w:hAnsi="Nunito" w:cs="Times New Roman"/>
          <w:sz w:val="24"/>
          <w:szCs w:val="24"/>
        </w:rPr>
        <w:t>PRISE DE CONSCIENCE</w:t>
      </w:r>
    </w:p>
    <w:p w:rsidR="00D321B8" w:rsidRPr="009623CE" w:rsidRDefault="009623CE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Fais un tableau avec : Situation – Pensée – </w:t>
      </w:r>
      <w:proofErr w:type="spellStart"/>
      <w:r>
        <w:rPr>
          <w:rFonts w:ascii="Nunito" w:eastAsia="Times New Roman" w:hAnsi="Nunito" w:cs="Times New Roman"/>
          <w:sz w:val="24"/>
          <w:szCs w:val="24"/>
          <w:lang w:eastAsia="fr-FR"/>
        </w:rPr>
        <w:t>Broll</w:t>
      </w:r>
      <w:proofErr w:type="spellEnd"/>
    </w:p>
    <w:p w:rsidR="009623CE" w:rsidRDefault="009623CE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Situation : liste 10 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situations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 réelles que vit ton client</w:t>
      </w:r>
    </w:p>
    <w:p w:rsidR="009623CE" w:rsidRPr="009623CE" w:rsidRDefault="009623CE" w:rsidP="009623CE">
      <w:pPr>
        <w:pStyle w:val="NormalWeb"/>
        <w:rPr>
          <w:rFonts w:ascii="Nunito" w:hAnsi="Nunito"/>
        </w:rPr>
      </w:pPr>
      <w:r>
        <w:rPr>
          <w:rFonts w:ascii="Nunito" w:hAnsi="Nunito"/>
        </w:rPr>
        <w:t xml:space="preserve">Pensée : </w:t>
      </w:r>
      <w:r w:rsidRPr="009623CE">
        <w:rPr>
          <w:rFonts w:ascii="Nunito" w:hAnsi="Nunito"/>
        </w:rPr>
        <w:t>Qu’est-ce qu’elle pense sans le dire ?</w:t>
      </w:r>
      <w:r>
        <w:rPr>
          <w:rFonts w:ascii="Nunito" w:hAnsi="Nunito"/>
        </w:rPr>
        <w:t xml:space="preserve"> </w:t>
      </w:r>
    </w:p>
    <w:p w:rsidR="009623CE" w:rsidRDefault="009623CE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Application aux réels :</w:t>
      </w:r>
    </w:p>
    <w:p w:rsidR="009623CE" w:rsidRPr="009623CE" w:rsidRDefault="00257860" w:rsidP="009623CE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Quand tu (</w:t>
      </w:r>
      <w:r w:rsidR="009623CE" w:rsidRPr="009623CE">
        <w:rPr>
          <w:rFonts w:ascii="Nunito" w:eastAsia="Times New Roman" w:hAnsi="Nunito" w:cs="Times New Roman"/>
          <w:sz w:val="24"/>
          <w:szCs w:val="24"/>
          <w:lang w:eastAsia="fr-FR"/>
        </w:rPr>
        <w:t>pensée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>)</w:t>
      </w:r>
    </w:p>
    <w:p w:rsidR="009623CE" w:rsidRPr="009623CE" w:rsidRDefault="009623CE" w:rsidP="009623CE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Tu crois que (croyance du client) mais (nouvelle perspective)</w:t>
      </w:r>
    </w:p>
    <w:p w:rsidR="009623CE" w:rsidRPr="00257860" w:rsidRDefault="009623CE" w:rsidP="00D321B8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Le vrai problème n’est pas (ce que le client croit) c’est (la vraie cause)</w:t>
      </w:r>
      <w:bookmarkStart w:id="0" w:name="_GoBack"/>
      <w:bookmarkEnd w:id="0"/>
    </w:p>
    <w:p w:rsidR="009623CE" w:rsidRDefault="009623CE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Exemple : </w:t>
      </w:r>
    </w:p>
    <w:tbl>
      <w:tblPr>
        <w:tblW w:w="88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7"/>
        <w:gridCol w:w="66"/>
        <w:gridCol w:w="81"/>
      </w:tblGrid>
      <w:tr w:rsidR="009623CE" w:rsidTr="00257860">
        <w:trPr>
          <w:trHeight w:val="702"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Listeclaire-Accent5"/>
              <w:tblW w:w="8642" w:type="dxa"/>
              <w:tblLook w:val="04A0" w:firstRow="1" w:lastRow="0" w:firstColumn="1" w:lastColumn="0" w:noHBand="0" w:noVBand="1"/>
            </w:tblPr>
            <w:tblGrid>
              <w:gridCol w:w="2186"/>
              <w:gridCol w:w="2195"/>
              <w:gridCol w:w="4261"/>
            </w:tblGrid>
            <w:tr w:rsidR="00257860" w:rsidTr="0025786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86" w:type="dxa"/>
                  <w:hideMark/>
                </w:tcPr>
                <w:p w:rsidR="00257860" w:rsidRDefault="00257860" w:rsidP="00C224A3">
                  <w:pPr>
                    <w:jc w:val="center"/>
                    <w:rPr>
                      <w:b w:val="0"/>
                      <w:bCs w:val="0"/>
                      <w:sz w:val="24"/>
                      <w:szCs w:val="24"/>
                    </w:rPr>
                  </w:pPr>
                  <w:r>
                    <w:t>Situation</w:t>
                  </w:r>
                </w:p>
              </w:tc>
              <w:tc>
                <w:tcPr>
                  <w:tcW w:w="2195" w:type="dxa"/>
                  <w:hideMark/>
                </w:tcPr>
                <w:p w:rsidR="00257860" w:rsidRDefault="00257860" w:rsidP="00C224A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 w:val="24"/>
                      <w:szCs w:val="24"/>
                    </w:rPr>
                  </w:pPr>
                  <w:r>
                    <w:t>Pensée</w:t>
                  </w:r>
                </w:p>
              </w:tc>
              <w:tc>
                <w:tcPr>
                  <w:tcW w:w="4261" w:type="dxa"/>
                  <w:hideMark/>
                </w:tcPr>
                <w:p w:rsidR="00257860" w:rsidRDefault="00257860" w:rsidP="00C224A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 w:val="24"/>
                      <w:szCs w:val="24"/>
                    </w:rPr>
                  </w:pPr>
                  <w:proofErr w:type="spellStart"/>
                  <w:r>
                    <w:t>Reel</w:t>
                  </w:r>
                  <w:proofErr w:type="spellEnd"/>
                </w:p>
              </w:tc>
            </w:tr>
            <w:tr w:rsidR="00257860" w:rsidTr="0025786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86" w:type="dxa"/>
                  <w:hideMark/>
                </w:tcPr>
                <w:p w:rsidR="00257860" w:rsidRDefault="00257860" w:rsidP="00C224A3">
                  <w:pPr>
                    <w:rPr>
                      <w:sz w:val="24"/>
                      <w:szCs w:val="24"/>
                    </w:rPr>
                  </w:pPr>
                  <w:r>
                    <w:t>Elle veut poster</w:t>
                  </w:r>
                </w:p>
              </w:tc>
              <w:tc>
                <w:tcPr>
                  <w:tcW w:w="2195" w:type="dxa"/>
                  <w:hideMark/>
                </w:tcPr>
                <w:p w:rsidR="00257860" w:rsidRDefault="00257860" w:rsidP="00C224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“Je ne sais pas quoi dire”</w:t>
                  </w:r>
                </w:p>
              </w:tc>
              <w:tc>
                <w:tcPr>
                  <w:tcW w:w="4261" w:type="dxa"/>
                  <w:hideMark/>
                </w:tcPr>
                <w:p w:rsidR="00257860" w:rsidRDefault="00257860" w:rsidP="00C224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Quand tu veux pos</w:t>
                  </w:r>
                  <w:r>
                    <w:t>ter mais que tout semble déjà dit</w:t>
                  </w:r>
                </w:p>
              </w:tc>
            </w:tr>
            <w:tr w:rsidR="00257860" w:rsidTr="00257860">
              <w:trPr>
                <w:trHeight w:val="16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86" w:type="dxa"/>
                  <w:hideMark/>
                </w:tcPr>
                <w:p w:rsidR="00257860" w:rsidRDefault="00257860" w:rsidP="00C224A3">
                  <w:pPr>
                    <w:rPr>
                      <w:sz w:val="24"/>
                      <w:szCs w:val="24"/>
                    </w:rPr>
                  </w:pPr>
                  <w:r>
                    <w:t>Elle compare</w:t>
                  </w:r>
                </w:p>
              </w:tc>
              <w:tc>
                <w:tcPr>
                  <w:tcW w:w="2195" w:type="dxa"/>
                  <w:hideMark/>
                </w:tcPr>
                <w:p w:rsidR="00257860" w:rsidRDefault="00257860" w:rsidP="00C224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“Je suis en retard”</w:t>
                  </w:r>
                </w:p>
              </w:tc>
              <w:tc>
                <w:tcPr>
                  <w:tcW w:w="4261" w:type="dxa"/>
                  <w:hideMark/>
                </w:tcPr>
                <w:p w:rsidR="00257860" w:rsidRDefault="00257860" w:rsidP="00C224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Quand tout le monde semble avancer sauf toi</w:t>
                  </w:r>
                </w:p>
              </w:tc>
            </w:tr>
          </w:tbl>
          <w:p w:rsidR="009623CE" w:rsidRDefault="009623CE" w:rsidP="00C224A3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23CE" w:rsidRDefault="009623CE" w:rsidP="00C224A3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23CE" w:rsidRDefault="009623CE" w:rsidP="00C224A3">
            <w:pPr>
              <w:rPr>
                <w:sz w:val="24"/>
                <w:szCs w:val="24"/>
              </w:rPr>
            </w:pPr>
          </w:p>
        </w:tc>
      </w:tr>
      <w:tr w:rsidR="009623CE" w:rsidTr="00257860">
        <w:trPr>
          <w:trHeight w:val="316"/>
          <w:tblCellSpacing w:w="15" w:type="dxa"/>
        </w:trPr>
        <w:tc>
          <w:tcPr>
            <w:tcW w:w="0" w:type="auto"/>
            <w:vAlign w:val="center"/>
          </w:tcPr>
          <w:p w:rsidR="009623CE" w:rsidRDefault="009623CE" w:rsidP="00C224A3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23CE" w:rsidRDefault="009623CE" w:rsidP="00C224A3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623CE" w:rsidRDefault="009623CE" w:rsidP="00C224A3">
            <w:pPr>
              <w:rPr>
                <w:sz w:val="24"/>
                <w:szCs w:val="24"/>
              </w:rPr>
            </w:pPr>
          </w:p>
        </w:tc>
      </w:tr>
    </w:tbl>
    <w:p w:rsidR="00D321B8" w:rsidRDefault="00D321B8" w:rsidP="0025786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Question clé :</w:t>
      </w:r>
      <w:r w:rsidR="00257860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Que pense la cliente sans le dire ?</w:t>
      </w:r>
    </w:p>
    <w:p w:rsidR="00257860" w:rsidRPr="00635491" w:rsidRDefault="00257860" w:rsidP="002578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860">
        <w:rPr>
          <w:rFonts w:ascii="Nunito" w:eastAsia="Times New Roman" w:hAnsi="Nunito" w:cs="Times New Roman"/>
          <w:sz w:val="24"/>
          <w:szCs w:val="24"/>
          <w:lang w:eastAsia="fr-FR"/>
        </w:rPr>
        <w:t>“Dis-moi une phrase que ta cliente dirait à 23h seule chez elle.”</w:t>
      </w:r>
    </w:p>
    <w:p w:rsidR="00257860" w:rsidRPr="009623CE" w:rsidRDefault="00257860" w:rsidP="0025786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D321B8" w:rsidRPr="00257860" w:rsidRDefault="00D321B8" w:rsidP="00D321B8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FFC000"/>
          <w:sz w:val="36"/>
          <w:szCs w:val="36"/>
          <w:lang w:eastAsia="fr-FR"/>
        </w:rPr>
      </w:pPr>
      <w:r w:rsidRPr="00257860">
        <w:rPr>
          <w:rFonts w:ascii="Nunito" w:eastAsia="Times New Roman" w:hAnsi="Nunito" w:cs="Times New Roman"/>
          <w:b/>
          <w:bCs/>
          <w:color w:val="FFC000"/>
          <w:sz w:val="36"/>
          <w:szCs w:val="36"/>
          <w:lang w:eastAsia="fr-FR"/>
        </w:rPr>
        <w:t>Rappel</w:t>
      </w:r>
    </w:p>
    <w:p w:rsidR="00D321B8" w:rsidRPr="00257860" w:rsidRDefault="00D321B8" w:rsidP="00D321B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257860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Pas besoin de nouvelles idées.</w:t>
      </w:r>
      <w:r w:rsidRPr="00257860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br/>
        <w:t>Il suffit d’exprimer les pensées du client.</w:t>
      </w:r>
    </w:p>
    <w:p w:rsidR="00305F39" w:rsidRPr="009623CE" w:rsidRDefault="00305F39">
      <w:pPr>
        <w:rPr>
          <w:rFonts w:ascii="Nunito" w:hAnsi="Nunito"/>
        </w:rPr>
      </w:pPr>
    </w:p>
    <w:sectPr w:rsidR="00305F39" w:rsidRPr="00962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74FFE"/>
    <w:multiLevelType w:val="multilevel"/>
    <w:tmpl w:val="1FB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6B4BD4"/>
    <w:multiLevelType w:val="hybridMultilevel"/>
    <w:tmpl w:val="88B89A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611183"/>
    <w:multiLevelType w:val="hybridMultilevel"/>
    <w:tmpl w:val="08969D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677AFA"/>
    <w:multiLevelType w:val="multilevel"/>
    <w:tmpl w:val="579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5F6C31"/>
    <w:multiLevelType w:val="multilevel"/>
    <w:tmpl w:val="D23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003BF1"/>
    <w:multiLevelType w:val="hybridMultilevel"/>
    <w:tmpl w:val="B3CE7B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CD05C4"/>
    <w:multiLevelType w:val="multilevel"/>
    <w:tmpl w:val="D0E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4B16AA"/>
    <w:multiLevelType w:val="multilevel"/>
    <w:tmpl w:val="3476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7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1B8"/>
    <w:rsid w:val="00257860"/>
    <w:rsid w:val="00305F39"/>
    <w:rsid w:val="009623CE"/>
    <w:rsid w:val="00D3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321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32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21B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321B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32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321B8"/>
    <w:rPr>
      <w:b/>
      <w:bCs/>
    </w:rPr>
  </w:style>
  <w:style w:type="paragraph" w:styleId="Paragraphedeliste">
    <w:name w:val="List Paragraph"/>
    <w:basedOn w:val="Normal"/>
    <w:uiPriority w:val="34"/>
    <w:qFormat/>
    <w:rsid w:val="009623CE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62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623CE"/>
    <w:rPr>
      <w:rFonts w:ascii="Courier New" w:eastAsia="Times New Roman" w:hAnsi="Courier New" w:cs="Courier New"/>
      <w:sz w:val="20"/>
      <w:szCs w:val="20"/>
      <w:lang w:eastAsia="fr-FR"/>
    </w:rPr>
  </w:style>
  <w:style w:type="table" w:styleId="Trameclaire-Accent1">
    <w:name w:val="Light Shading Accent 1"/>
    <w:basedOn w:val="TableauNormal"/>
    <w:uiPriority w:val="60"/>
    <w:rsid w:val="002578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eclaire-Accent5">
    <w:name w:val="Light List Accent 5"/>
    <w:basedOn w:val="TableauNormal"/>
    <w:uiPriority w:val="61"/>
    <w:rsid w:val="0025786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321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32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21B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321B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32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321B8"/>
    <w:rPr>
      <w:b/>
      <w:bCs/>
    </w:rPr>
  </w:style>
  <w:style w:type="paragraph" w:styleId="Paragraphedeliste">
    <w:name w:val="List Paragraph"/>
    <w:basedOn w:val="Normal"/>
    <w:uiPriority w:val="34"/>
    <w:qFormat/>
    <w:rsid w:val="009623CE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62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623CE"/>
    <w:rPr>
      <w:rFonts w:ascii="Courier New" w:eastAsia="Times New Roman" w:hAnsi="Courier New" w:cs="Courier New"/>
      <w:sz w:val="20"/>
      <w:szCs w:val="20"/>
      <w:lang w:eastAsia="fr-FR"/>
    </w:rPr>
  </w:style>
  <w:style w:type="table" w:styleId="Trameclaire-Accent1">
    <w:name w:val="Light Shading Accent 1"/>
    <w:basedOn w:val="TableauNormal"/>
    <w:uiPriority w:val="60"/>
    <w:rsid w:val="002578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eclaire-Accent5">
    <w:name w:val="Light List Accent 5"/>
    <w:basedOn w:val="TableauNormal"/>
    <w:uiPriority w:val="61"/>
    <w:rsid w:val="0025786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66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272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2026-02-25T18:24:00Z</dcterms:created>
  <dcterms:modified xsi:type="dcterms:W3CDTF">2026-02-26T03:10:00Z</dcterms:modified>
</cp:coreProperties>
</file>