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</w:r>
      <w:r w:rsidR="0000429F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LES COULEURS</w:t>
      </w:r>
    </w:p>
    <w:p w:rsidR="00296DF9" w:rsidRPr="00C632C2" w:rsidRDefault="00753239" w:rsidP="00C632C2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E7BA0" w:rsidRPr="004E3C77" w:rsidRDefault="007E7BA0" w:rsidP="007E7BA0">
      <w:pPr>
        <w:spacing w:after="0" w:line="240" w:lineRule="auto"/>
        <w:textAlignment w:val="baseline"/>
        <w:rPr>
          <w:rStyle w:val="agcmg"/>
          <w:rFonts w:ascii="Nunito" w:hAnsi="Nunito"/>
        </w:rPr>
      </w:pPr>
      <w:r w:rsidRPr="004E3C77">
        <w:rPr>
          <w:rStyle w:val="agcmg"/>
          <w:rFonts w:ascii="Nunito" w:hAnsi="Nunito"/>
        </w:rPr>
        <w:t>Pour les couleurs tu peux utiliser</w:t>
      </w:r>
      <w:hyperlink r:id="rId8" w:tgtFrame="_blank" w:history="1">
        <w:r w:rsidRPr="004E3C77">
          <w:rPr>
            <w:rStyle w:val="Lienhypertexte"/>
            <w:rFonts w:ascii="Nunito" w:hAnsi="Nunito"/>
          </w:rPr>
          <w:t xml:space="preserve"> LA ROUE chromatique d’Adobe</w:t>
        </w:r>
      </w:hyperlink>
      <w:r w:rsidRPr="004E3C77">
        <w:rPr>
          <w:rStyle w:val="agcmg"/>
          <w:rFonts w:ascii="Nunito" w:hAnsi="Nunito"/>
        </w:rPr>
        <w:t xml:space="preserve"> pour les harmonies et l</w:t>
      </w:r>
      <w:hyperlink r:id="rId9" w:tgtFrame="_blank" w:history="1">
        <w:r w:rsidRPr="004E3C77">
          <w:rPr>
            <w:rStyle w:val="Lienhypertexte"/>
            <w:rFonts w:ascii="Nunito" w:hAnsi="Nunito"/>
          </w:rPr>
          <w:t>es couleurs tendances /recherche</w:t>
        </w:r>
      </w:hyperlink>
      <w:r w:rsidRPr="004E3C77">
        <w:rPr>
          <w:rStyle w:val="agcmg"/>
          <w:rFonts w:ascii="Nunito" w:hAnsi="Nunito"/>
        </w:rPr>
        <w:t xml:space="preserve"> pour t’aider à trouver ton univers, n’oublie pas de penser à toi ET à ton avatar.</w:t>
      </w:r>
    </w:p>
    <w:p w:rsidR="004E3C77" w:rsidRDefault="004E3C77" w:rsidP="007E7BA0">
      <w:pPr>
        <w:spacing w:after="0" w:line="240" w:lineRule="auto"/>
        <w:textAlignment w:val="baseline"/>
        <w:rPr>
          <w:rStyle w:val="agcmg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891"/>
      </w:tblGrid>
      <w:tr w:rsidR="004E3C77" w:rsidRPr="004E3C77" w:rsidTr="004E3C77">
        <w:trPr>
          <w:trHeight w:val="465"/>
          <w:tblCellSpacing w:w="15" w:type="dxa"/>
          <w:jc w:val="center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Monochrome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Pro / luxe / calme</w:t>
            </w:r>
          </w:p>
        </w:tc>
      </w:tr>
      <w:tr w:rsidR="004E3C77" w:rsidRPr="004E3C77" w:rsidTr="004E3C77">
        <w:trPr>
          <w:trHeight w:val="491"/>
          <w:tblCellSpacing w:w="15" w:type="dxa"/>
          <w:jc w:val="center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Analogique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Nature / douceur</w:t>
            </w:r>
          </w:p>
        </w:tc>
      </w:tr>
      <w:tr w:rsidR="004E3C77" w:rsidRPr="004E3C77" w:rsidTr="004E3C77">
        <w:trPr>
          <w:trHeight w:val="471"/>
          <w:tblCellSpacing w:w="15" w:type="dxa"/>
          <w:jc w:val="center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Complémentaire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Énergie / impact</w:t>
            </w:r>
          </w:p>
        </w:tc>
      </w:tr>
      <w:tr w:rsidR="004E3C77" w:rsidRPr="004E3C77" w:rsidTr="004E3C77">
        <w:trPr>
          <w:trHeight w:val="479"/>
          <w:tblCellSpacing w:w="15" w:type="dxa"/>
          <w:jc w:val="center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 xml:space="preserve">Split </w:t>
            </w:r>
            <w:proofErr w:type="spellStart"/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comp</w:t>
            </w:r>
            <w:proofErr w:type="spellEnd"/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Créatif moderne</w:t>
            </w:r>
          </w:p>
        </w:tc>
      </w:tr>
      <w:tr w:rsidR="004E3C77" w:rsidRPr="004E3C77" w:rsidTr="004E3C77">
        <w:trPr>
          <w:trHeight w:val="473"/>
          <w:tblCellSpacing w:w="15" w:type="dxa"/>
          <w:jc w:val="center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Triadique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Fun / accessible</w:t>
            </w:r>
          </w:p>
        </w:tc>
      </w:tr>
      <w:tr w:rsidR="004E3C77" w:rsidRPr="004E3C77" w:rsidTr="004E3C77">
        <w:trPr>
          <w:trHeight w:val="459"/>
          <w:tblCellSpacing w:w="15" w:type="dxa"/>
          <w:jc w:val="center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proofErr w:type="spellStart"/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Tétradique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6ACF2"/>
            <w:vAlign w:val="center"/>
            <w:hideMark/>
          </w:tcPr>
          <w:p w:rsidR="004E3C77" w:rsidRPr="004E3C77" w:rsidRDefault="004E3C77" w:rsidP="004E3C77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</w:pPr>
            <w:r w:rsidRPr="004E3C77">
              <w:rPr>
                <w:rFonts w:ascii="Nunito" w:eastAsia="Times New Roman" w:hAnsi="Nunito" w:cs="Times New Roman"/>
                <w:color w:val="0A224E"/>
                <w:sz w:val="20"/>
                <w:szCs w:val="20"/>
                <w:lang w:eastAsia="fr-FR"/>
              </w:rPr>
              <w:t>Puissance / richesse</w:t>
            </w:r>
          </w:p>
        </w:tc>
      </w:tr>
    </w:tbl>
    <w:p w:rsidR="004E3C77" w:rsidRDefault="004E3C77" w:rsidP="007E7BA0">
      <w:pPr>
        <w:spacing w:after="0" w:line="240" w:lineRule="auto"/>
        <w:textAlignment w:val="baseline"/>
        <w:rPr>
          <w:rFonts w:ascii="Nunito" w:hAnsi="Nunito"/>
          <w:sz w:val="20"/>
        </w:rPr>
      </w:pPr>
    </w:p>
    <w:p w:rsidR="004E3C77" w:rsidRDefault="004E3C77" w:rsidP="007E7BA0">
      <w:pPr>
        <w:spacing w:after="0" w:line="240" w:lineRule="auto"/>
        <w:textAlignment w:val="baseline"/>
        <w:rPr>
          <w:rFonts w:ascii="Nunito" w:hAnsi="Nunito"/>
          <w:sz w:val="20"/>
        </w:rPr>
      </w:pPr>
    </w:p>
    <w:p w:rsidR="004E3C77" w:rsidRPr="00C632C2" w:rsidRDefault="004E3C77" w:rsidP="004E3C77">
      <w:pPr>
        <w:pStyle w:val="cvgsua"/>
        <w:spacing w:before="0" w:beforeAutospacing="0" w:after="0" w:afterAutospacing="0"/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</w:pPr>
      <w:r w:rsidRPr="00C632C2"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  <w:t xml:space="preserve">Monochrome : </w:t>
      </w:r>
    </w:p>
    <w:p w:rsidR="004E3C77" w:rsidRDefault="00F107AA" w:rsidP="004E3C77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63E6C1FE" wp14:editId="26AD235D">
            <wp:simplePos x="0" y="0"/>
            <wp:positionH relativeFrom="column">
              <wp:posOffset>4609465</wp:posOffset>
            </wp:positionH>
            <wp:positionV relativeFrom="paragraph">
              <wp:posOffset>189230</wp:posOffset>
            </wp:positionV>
            <wp:extent cx="1591945" cy="1394460"/>
            <wp:effectExtent l="0" t="0" r="8255" b="0"/>
            <wp:wrapTight wrapText="bothSides">
              <wp:wrapPolygon edited="0">
                <wp:start x="0" y="0"/>
                <wp:lineTo x="0" y="21246"/>
                <wp:lineTo x="21454" y="21246"/>
                <wp:lineTo x="21454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94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3C77" w:rsidRPr="004E3C77">
        <w:rPr>
          <w:rFonts w:ascii="Nunito" w:hAnsi="Nunito"/>
          <w:sz w:val="24"/>
          <w:szCs w:val="24"/>
        </w:rPr>
        <w:t>Pas plus de 1 seule couleur + ses nuances (clair → foncé)</w:t>
      </w:r>
    </w:p>
    <w:p w:rsidR="004E3C77" w:rsidRPr="004E3C77" w:rsidRDefault="004E3C77" w:rsidP="004E3C77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4E3C77" w:rsidRPr="004E3C77" w:rsidRDefault="004E3C77" w:rsidP="004E3C77">
      <w:pPr>
        <w:spacing w:after="0" w:line="240" w:lineRule="auto"/>
        <w:textAlignment w:val="baseline"/>
        <w:rPr>
          <w:color w:val="1F497D" w:themeColor="text2"/>
          <w:sz w:val="24"/>
          <w:szCs w:val="24"/>
        </w:rPr>
      </w:pPr>
      <w:r w:rsidRPr="004E3C77">
        <w:rPr>
          <w:rFonts w:ascii="Nunito" w:hAnsi="Nunito"/>
          <w:sz w:val="24"/>
          <w:szCs w:val="24"/>
        </w:rPr>
        <w:t>Sim</w:t>
      </w:r>
      <w:r>
        <w:rPr>
          <w:rFonts w:ascii="Nunito" w:hAnsi="Nunito"/>
          <w:sz w:val="24"/>
          <w:szCs w:val="24"/>
        </w:rPr>
        <w:t>plicité</w:t>
      </w:r>
      <w:r>
        <w:rPr>
          <w:color w:val="1F497D" w:themeColor="text2"/>
          <w:sz w:val="24"/>
          <w:szCs w:val="24"/>
        </w:rPr>
        <w:t xml:space="preserve">, </w:t>
      </w:r>
      <w:r w:rsidRPr="004E3C77">
        <w:rPr>
          <w:rFonts w:ascii="Nunito" w:hAnsi="Nunito"/>
          <w:sz w:val="24"/>
          <w:szCs w:val="24"/>
        </w:rPr>
        <w:t>Clarté</w:t>
      </w:r>
      <w:r>
        <w:rPr>
          <w:color w:val="1F497D" w:themeColor="text2"/>
          <w:sz w:val="24"/>
          <w:szCs w:val="24"/>
        </w:rPr>
        <w:t xml:space="preserve">, </w:t>
      </w:r>
      <w:r w:rsidRPr="004E3C77">
        <w:rPr>
          <w:rFonts w:ascii="Nunito" w:hAnsi="Nunito"/>
          <w:sz w:val="24"/>
          <w:szCs w:val="24"/>
        </w:rPr>
        <w:t>Professionnalisme</w:t>
      </w:r>
      <w:r>
        <w:rPr>
          <w:color w:val="1F497D" w:themeColor="text2"/>
          <w:sz w:val="24"/>
          <w:szCs w:val="24"/>
        </w:rPr>
        <w:t xml:space="preserve">, </w:t>
      </w:r>
      <w:r w:rsidRPr="004E3C77">
        <w:rPr>
          <w:rFonts w:ascii="Nunito" w:hAnsi="Nunito"/>
          <w:sz w:val="24"/>
          <w:szCs w:val="24"/>
        </w:rPr>
        <w:t>Stabilité</w:t>
      </w:r>
      <w:r>
        <w:rPr>
          <w:color w:val="1F497D" w:themeColor="text2"/>
          <w:sz w:val="24"/>
          <w:szCs w:val="24"/>
        </w:rPr>
        <w:t xml:space="preserve">, </w:t>
      </w:r>
      <w:r w:rsidRPr="004E3C77">
        <w:rPr>
          <w:rFonts w:ascii="Nunito" w:hAnsi="Nunito"/>
          <w:sz w:val="24"/>
          <w:szCs w:val="24"/>
        </w:rPr>
        <w:t>Luxe (si bien exécuté)</w:t>
      </w:r>
    </w:p>
    <w:p w:rsidR="004E3C77" w:rsidRPr="004E3C77" w:rsidRDefault="004E3C77" w:rsidP="004E3C77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4E3C77">
        <w:rPr>
          <w:rFonts w:ascii="Nunito" w:hAnsi="Nunito"/>
          <w:sz w:val="24"/>
          <w:szCs w:val="24"/>
        </w:rPr>
        <w:t>Ton cerveau lit :</w:t>
      </w:r>
      <w:r>
        <w:rPr>
          <w:rFonts w:ascii="Nunito" w:hAnsi="Nunito"/>
          <w:sz w:val="24"/>
          <w:szCs w:val="24"/>
        </w:rPr>
        <w:t xml:space="preserve"> </w:t>
      </w:r>
      <w:r w:rsidRPr="004E3C77">
        <w:rPr>
          <w:rFonts w:ascii="Nunito" w:hAnsi="Nunito"/>
          <w:sz w:val="24"/>
          <w:szCs w:val="24"/>
        </w:rPr>
        <w:t>"Cette marque est sérieuse et maîtrisée."</w:t>
      </w:r>
      <w:r w:rsidR="00035C0A" w:rsidRPr="00035C0A">
        <w:rPr>
          <w:noProof/>
          <w:lang w:eastAsia="fr-FR"/>
        </w:rPr>
        <w:t xml:space="preserve"> </w:t>
      </w:r>
    </w:p>
    <w:p w:rsidR="004E3C77" w:rsidRPr="004E3C77" w:rsidRDefault="004E3C77" w:rsidP="004E3C7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t>Quand l’utiliser</w:t>
      </w:r>
    </w:p>
    <w:p w:rsidR="004E3C77" w:rsidRPr="004E3C77" w:rsidRDefault="004E3C77" w:rsidP="004E3C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t>Coaching premium</w:t>
      </w:r>
      <w:r w:rsidR="00035C0A" w:rsidRPr="00035C0A">
        <w:rPr>
          <w:noProof/>
          <w:lang w:eastAsia="fr-FR"/>
        </w:rPr>
        <w:t xml:space="preserve"> </w:t>
      </w:r>
    </w:p>
    <w:p w:rsidR="004E3C77" w:rsidRPr="004E3C77" w:rsidRDefault="004E3C77" w:rsidP="004E3C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t>Expertise</w:t>
      </w:r>
    </w:p>
    <w:p w:rsidR="004E3C77" w:rsidRPr="004E3C77" w:rsidRDefault="004E3C77" w:rsidP="004E3C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t xml:space="preserve">Marques </w:t>
      </w:r>
      <w:proofErr w:type="spellStart"/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t>tech</w:t>
      </w:r>
      <w:proofErr w:type="spellEnd"/>
    </w:p>
    <w:p w:rsidR="004E3C77" w:rsidRPr="00F107AA" w:rsidRDefault="00F107AA" w:rsidP="00F107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2A3AAEED" wp14:editId="2855955D">
            <wp:simplePos x="0" y="0"/>
            <wp:positionH relativeFrom="column">
              <wp:posOffset>4433570</wp:posOffset>
            </wp:positionH>
            <wp:positionV relativeFrom="paragraph">
              <wp:posOffset>241300</wp:posOffset>
            </wp:positionV>
            <wp:extent cx="1508760" cy="1520825"/>
            <wp:effectExtent l="0" t="0" r="0" b="3175"/>
            <wp:wrapTight wrapText="bothSides">
              <wp:wrapPolygon edited="0">
                <wp:start x="0" y="0"/>
                <wp:lineTo x="0" y="21375"/>
                <wp:lineTo x="21273" y="21375"/>
                <wp:lineTo x="21273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3C77" w:rsidRPr="004E3C77">
        <w:rPr>
          <w:rFonts w:ascii="Nunito" w:eastAsia="Times New Roman" w:hAnsi="Nunito" w:cs="Times New Roman"/>
          <w:sz w:val="24"/>
          <w:szCs w:val="24"/>
          <w:lang w:eastAsia="fr-FR"/>
        </w:rPr>
        <w:t>Positionnement haut de gamme</w:t>
      </w:r>
    </w:p>
    <w:p w:rsidR="004E3C77" w:rsidRPr="00C632C2" w:rsidRDefault="004E3C77" w:rsidP="004E3C77">
      <w:pPr>
        <w:pStyle w:val="cvgsua"/>
        <w:spacing w:before="0" w:beforeAutospacing="0" w:after="0" w:afterAutospacing="0"/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</w:pPr>
      <w:r w:rsidRPr="00C632C2">
        <w:rPr>
          <w:rFonts w:ascii="Nunito" w:hAnsi="Nunito" w:cs="Arial"/>
          <w:iCs/>
          <w:color w:val="FFFFFF"/>
          <w:szCs w:val="28"/>
          <w:highlight w:val="darkBlue"/>
          <w:shd w:val="clear" w:color="auto" w:fill="B22C6E"/>
        </w:rPr>
        <w:t>Analogiques :</w:t>
      </w:r>
    </w:p>
    <w:p w:rsidR="004E3C77" w:rsidRDefault="004E3C77" w:rsidP="004E3C77">
      <w:pPr>
        <w:pStyle w:val="cvgsua"/>
        <w:spacing w:before="0" w:beforeAutospacing="0" w:after="0" w:afterAutospacing="0"/>
        <w:rPr>
          <w:rFonts w:ascii="Nunito" w:eastAsiaTheme="minorHAnsi" w:hAnsi="Nunito" w:cstheme="minorBidi"/>
          <w:lang w:eastAsia="en-US"/>
        </w:rPr>
      </w:pPr>
      <w:r w:rsidRPr="004E3C77">
        <w:rPr>
          <w:rFonts w:ascii="Nunito" w:eastAsiaTheme="minorHAnsi" w:hAnsi="Nunito" w:cstheme="minorBidi"/>
          <w:lang w:eastAsia="en-US"/>
        </w:rPr>
        <w:t>Couleurs voisines sur le cercle chromatique (ex : vert + bleu + turquoise)</w:t>
      </w:r>
    </w:p>
    <w:p w:rsidR="004E3C77" w:rsidRPr="004E3C77" w:rsidRDefault="004E3C77" w:rsidP="004E3C77">
      <w:pPr>
        <w:pStyle w:val="cvgsua"/>
        <w:spacing w:before="0" w:beforeAutospacing="0" w:after="0" w:afterAutospacing="0"/>
        <w:rPr>
          <w:rFonts w:ascii="Nunito" w:eastAsiaTheme="minorHAnsi" w:hAnsi="Nunito" w:cstheme="minorBidi"/>
          <w:lang w:eastAsia="en-US"/>
        </w:rPr>
      </w:pPr>
    </w:p>
    <w:p w:rsidR="004E3C77" w:rsidRPr="004E3C77" w:rsidRDefault="004E3C77" w:rsidP="004E3C77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4E3C77">
        <w:rPr>
          <w:rFonts w:ascii="Nunito" w:hAnsi="Nunito"/>
          <w:sz w:val="24"/>
          <w:szCs w:val="24"/>
        </w:rPr>
        <w:t>Harmonie naturelle</w:t>
      </w:r>
      <w:r>
        <w:rPr>
          <w:rFonts w:ascii="Nunito" w:hAnsi="Nunito"/>
          <w:sz w:val="24"/>
          <w:szCs w:val="24"/>
        </w:rPr>
        <w:t xml:space="preserve">, </w:t>
      </w:r>
      <w:r w:rsidRPr="004E3C77">
        <w:rPr>
          <w:rFonts w:ascii="Nunito" w:hAnsi="Nunito"/>
          <w:sz w:val="24"/>
          <w:szCs w:val="24"/>
        </w:rPr>
        <w:t>Douceur</w:t>
      </w:r>
      <w:r>
        <w:rPr>
          <w:rFonts w:ascii="Nunito" w:hAnsi="Nunito"/>
          <w:sz w:val="24"/>
          <w:szCs w:val="24"/>
        </w:rPr>
        <w:t xml:space="preserve">, </w:t>
      </w:r>
      <w:r w:rsidRPr="004E3C77">
        <w:rPr>
          <w:rFonts w:ascii="Nunito" w:hAnsi="Nunito"/>
          <w:sz w:val="24"/>
          <w:szCs w:val="24"/>
        </w:rPr>
        <w:t>Fluidité</w:t>
      </w:r>
      <w:r>
        <w:rPr>
          <w:rFonts w:ascii="Nunito" w:hAnsi="Nunito"/>
          <w:sz w:val="24"/>
          <w:szCs w:val="24"/>
        </w:rPr>
        <w:t xml:space="preserve">, </w:t>
      </w:r>
      <w:r w:rsidRPr="004E3C77">
        <w:rPr>
          <w:rFonts w:ascii="Nunito" w:hAnsi="Nunito"/>
          <w:sz w:val="24"/>
          <w:szCs w:val="24"/>
        </w:rPr>
        <w:t>Confort visuel</w:t>
      </w:r>
    </w:p>
    <w:p w:rsidR="004E3C77" w:rsidRPr="004E3C77" w:rsidRDefault="004E3C77" w:rsidP="004E3C77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4E3C77">
        <w:rPr>
          <w:rFonts w:ascii="Nunito" w:hAnsi="Nunito"/>
          <w:sz w:val="24"/>
          <w:szCs w:val="24"/>
        </w:rPr>
        <w:t>Ton cerveau lit :</w:t>
      </w:r>
      <w:r>
        <w:rPr>
          <w:rFonts w:ascii="Nunito" w:hAnsi="Nunito"/>
          <w:sz w:val="24"/>
          <w:szCs w:val="24"/>
        </w:rPr>
        <w:t xml:space="preserve"> </w:t>
      </w:r>
      <w:r w:rsidRPr="004E3C77">
        <w:rPr>
          <w:rFonts w:ascii="Nunito" w:hAnsi="Nunito"/>
          <w:sz w:val="24"/>
          <w:szCs w:val="24"/>
        </w:rPr>
        <w:t>"C’est agréable, je reste."</w:t>
      </w:r>
    </w:p>
    <w:p w:rsidR="004E3C77" w:rsidRDefault="004E3C77" w:rsidP="004E3C77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4E3C77" w:rsidRDefault="004E3C77" w:rsidP="004E3C77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F107AA" w:rsidRPr="004E3C77" w:rsidRDefault="00F107AA" w:rsidP="004E3C77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4E3C77" w:rsidRPr="004E3C77" w:rsidRDefault="004E3C77" w:rsidP="004E3C7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Quand l’utiliser :</w:t>
      </w:r>
    </w:p>
    <w:p w:rsidR="004E3C77" w:rsidRPr="004E3C77" w:rsidRDefault="004E3C77" w:rsidP="004E3C77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t>Bien-être</w:t>
      </w:r>
    </w:p>
    <w:p w:rsidR="004E3C77" w:rsidRPr="004E3C77" w:rsidRDefault="004E3C77" w:rsidP="004E3C77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t>Lifestyle</w:t>
      </w:r>
      <w:proofErr w:type="spellEnd"/>
    </w:p>
    <w:p w:rsidR="004E3C77" w:rsidRPr="004E3C77" w:rsidRDefault="004E3C77" w:rsidP="004E3C77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t>Slow business</w:t>
      </w:r>
      <w:r w:rsidR="00035C0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4E3C77" w:rsidRPr="00F107AA" w:rsidRDefault="004E3C77" w:rsidP="004E3C77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E3C77">
        <w:rPr>
          <w:rFonts w:ascii="Nunito" w:eastAsia="Times New Roman" w:hAnsi="Nunito" w:cs="Times New Roman"/>
          <w:sz w:val="24"/>
          <w:szCs w:val="24"/>
          <w:lang w:eastAsia="fr-FR"/>
        </w:rPr>
        <w:t>Créateurs humains</w:t>
      </w:r>
      <w:r w:rsidR="00035C0A" w:rsidRPr="00035C0A">
        <w:rPr>
          <w:noProof/>
          <w:lang w:eastAsia="fr-FR"/>
        </w:rPr>
        <w:t xml:space="preserve"> </w:t>
      </w:r>
    </w:p>
    <w:p w:rsidR="004E3C77" w:rsidRPr="00DB0C0E" w:rsidRDefault="004E3C77" w:rsidP="004E3C77">
      <w:pPr>
        <w:pStyle w:val="cvgsua"/>
        <w:spacing w:before="0" w:beforeAutospacing="0" w:after="0" w:afterAutospacing="0"/>
        <w:rPr>
          <w:rFonts w:ascii="Nunito" w:hAnsi="Nunito" w:cs="Arial"/>
          <w:i/>
          <w:iCs/>
          <w:color w:val="FFFFFF"/>
          <w:szCs w:val="28"/>
          <w:highlight w:val="darkBlue"/>
          <w:shd w:val="clear" w:color="auto" w:fill="B22C6E"/>
        </w:rPr>
      </w:pPr>
      <w:r w:rsidRPr="004E3C77"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  <w:t>Complémentaires</w:t>
      </w:r>
      <w:r>
        <w:rPr>
          <w:rFonts w:ascii="Nunito" w:hAnsi="Nunito" w:cs="Arial"/>
          <w:i/>
          <w:iCs/>
          <w:color w:val="FFFFFF"/>
          <w:szCs w:val="28"/>
          <w:highlight w:val="darkBlue"/>
          <w:shd w:val="clear" w:color="auto" w:fill="B22C6E"/>
        </w:rPr>
        <w:t>:</w:t>
      </w:r>
    </w:p>
    <w:p w:rsidR="004E3C77" w:rsidRDefault="00F107AA" w:rsidP="004E3C77">
      <w:pPr>
        <w:pStyle w:val="cvgsua"/>
        <w:spacing w:before="0" w:beforeAutospacing="0" w:after="0" w:afterAutospacing="0"/>
        <w:rPr>
          <w:rFonts w:ascii="Nunito" w:eastAsiaTheme="minorHAnsi" w:hAnsi="Nunito" w:cstheme="minorBidi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BE60A5F" wp14:editId="0328A28D">
            <wp:simplePos x="0" y="0"/>
            <wp:positionH relativeFrom="column">
              <wp:posOffset>4274185</wp:posOffset>
            </wp:positionH>
            <wp:positionV relativeFrom="paragraph">
              <wp:posOffset>35560</wp:posOffset>
            </wp:positionV>
            <wp:extent cx="1691640" cy="1561465"/>
            <wp:effectExtent l="0" t="0" r="3810" b="635"/>
            <wp:wrapTight wrapText="bothSides">
              <wp:wrapPolygon edited="0">
                <wp:start x="0" y="0"/>
                <wp:lineTo x="0" y="21345"/>
                <wp:lineTo x="21405" y="21345"/>
                <wp:lineTo x="21405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28F" w:rsidRPr="0039628F">
        <w:rPr>
          <w:rFonts w:ascii="Nunito" w:eastAsiaTheme="minorHAnsi" w:hAnsi="Nunito" w:cstheme="minorBidi"/>
          <w:lang w:eastAsia="en-US"/>
        </w:rPr>
        <w:t>Couleurs opposées (ex : bleu + orange)</w:t>
      </w:r>
    </w:p>
    <w:p w:rsidR="0039628F" w:rsidRDefault="0039628F" w:rsidP="004E3C77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39628F" w:rsidRPr="0039628F" w:rsidRDefault="0039628F" w:rsidP="0039628F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39628F">
        <w:rPr>
          <w:rFonts w:ascii="Nunito" w:hAnsi="Nunito"/>
          <w:sz w:val="24"/>
          <w:szCs w:val="24"/>
        </w:rPr>
        <w:t>Énergie</w:t>
      </w:r>
      <w:r>
        <w:rPr>
          <w:rFonts w:ascii="Nunito" w:hAnsi="Nunito"/>
          <w:sz w:val="24"/>
          <w:szCs w:val="24"/>
        </w:rPr>
        <w:t xml:space="preserve">, </w:t>
      </w:r>
      <w:r w:rsidRPr="0039628F">
        <w:rPr>
          <w:rFonts w:ascii="Nunito" w:hAnsi="Nunito"/>
          <w:sz w:val="24"/>
          <w:szCs w:val="24"/>
        </w:rPr>
        <w:t>Impact</w:t>
      </w:r>
      <w:r>
        <w:rPr>
          <w:rFonts w:ascii="Nunito" w:hAnsi="Nunito"/>
          <w:sz w:val="24"/>
          <w:szCs w:val="24"/>
        </w:rPr>
        <w:t xml:space="preserve">, </w:t>
      </w:r>
      <w:r w:rsidRPr="0039628F">
        <w:rPr>
          <w:rFonts w:ascii="Nunito" w:hAnsi="Nunito"/>
          <w:sz w:val="24"/>
          <w:szCs w:val="24"/>
        </w:rPr>
        <w:t>Dynamisme</w:t>
      </w:r>
      <w:r>
        <w:rPr>
          <w:rFonts w:ascii="Nunito" w:hAnsi="Nunito"/>
          <w:sz w:val="24"/>
          <w:szCs w:val="24"/>
        </w:rPr>
        <w:t xml:space="preserve">, </w:t>
      </w:r>
      <w:r w:rsidRPr="0039628F">
        <w:rPr>
          <w:rFonts w:ascii="Nunito" w:hAnsi="Nunito"/>
          <w:sz w:val="24"/>
          <w:szCs w:val="24"/>
        </w:rPr>
        <w:t>Attention immédiate</w:t>
      </w:r>
    </w:p>
    <w:p w:rsidR="004E3C77" w:rsidRPr="0039628F" w:rsidRDefault="0039628F" w:rsidP="0039628F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39628F">
        <w:rPr>
          <w:rFonts w:ascii="Nunito" w:hAnsi="Nunito"/>
          <w:sz w:val="24"/>
          <w:szCs w:val="24"/>
        </w:rPr>
        <w:t>Ton cerveau lit :</w:t>
      </w:r>
      <w:r>
        <w:rPr>
          <w:rFonts w:ascii="Nunito" w:hAnsi="Nunito"/>
          <w:sz w:val="24"/>
          <w:szCs w:val="24"/>
        </w:rPr>
        <w:t xml:space="preserve"> </w:t>
      </w:r>
      <w:r w:rsidRPr="0039628F">
        <w:rPr>
          <w:rFonts w:ascii="Nunito" w:hAnsi="Nunito"/>
          <w:sz w:val="24"/>
          <w:szCs w:val="24"/>
        </w:rPr>
        <w:t>"Regarde-moi maintenant."</w:t>
      </w:r>
    </w:p>
    <w:p w:rsidR="0039628F" w:rsidRPr="0039628F" w:rsidRDefault="0039628F" w:rsidP="0039628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 xml:space="preserve">Quand l’utiliser : </w:t>
      </w:r>
    </w:p>
    <w:p w:rsidR="0039628F" w:rsidRPr="0039628F" w:rsidRDefault="0039628F" w:rsidP="0039628F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>CTA</w:t>
      </w:r>
    </w:p>
    <w:p w:rsidR="0039628F" w:rsidRPr="0039628F" w:rsidRDefault="0039628F" w:rsidP="0039628F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>Stories</w:t>
      </w:r>
    </w:p>
    <w:p w:rsidR="0039628F" w:rsidRPr="0039628F" w:rsidRDefault="0039628F" w:rsidP="0039628F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>Marketing</w:t>
      </w:r>
    </w:p>
    <w:p w:rsidR="0039628F" w:rsidRPr="0039628F" w:rsidRDefault="0039628F" w:rsidP="0039628F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>Marques fun</w:t>
      </w:r>
    </w:p>
    <w:p w:rsidR="0039628F" w:rsidRPr="0039628F" w:rsidRDefault="0039628F" w:rsidP="0039628F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>Lancement produit</w:t>
      </w:r>
    </w:p>
    <w:p w:rsidR="004E3C77" w:rsidRPr="00F107AA" w:rsidRDefault="0039628F" w:rsidP="00F107AA">
      <w:pPr>
        <w:spacing w:before="100" w:beforeAutospacing="1" w:after="100" w:afterAutospacing="1" w:line="240" w:lineRule="auto"/>
        <w:ind w:left="360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hAnsi="Nunito"/>
          <w:color w:val="FF0000"/>
          <w:sz w:val="24"/>
          <w:szCs w:val="24"/>
        </w:rPr>
        <w:t>À petites doses.</w:t>
      </w:r>
    </w:p>
    <w:p w:rsidR="0039628F" w:rsidRPr="0039628F" w:rsidRDefault="0039628F" w:rsidP="0039628F">
      <w:pPr>
        <w:pStyle w:val="cvgsua"/>
        <w:spacing w:before="0" w:beforeAutospacing="0" w:after="0" w:afterAutospacing="0"/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</w:pPr>
      <w:r w:rsidRPr="0039628F"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  <w:t>Complémentaires adjacentes:</w:t>
      </w:r>
    </w:p>
    <w:p w:rsidR="0039628F" w:rsidRDefault="00F107AA" w:rsidP="0039628F">
      <w:pPr>
        <w:pStyle w:val="cvgsua"/>
        <w:spacing w:before="0" w:beforeAutospacing="0" w:after="0" w:afterAutospacing="0"/>
        <w:rPr>
          <w:rFonts w:ascii="Nunito" w:eastAsiaTheme="minorHAnsi" w:hAnsi="Nunito" w:cstheme="minorBidi"/>
          <w:lang w:eastAsia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44214B9" wp14:editId="4621B4BB">
            <wp:simplePos x="0" y="0"/>
            <wp:positionH relativeFrom="column">
              <wp:posOffset>4275455</wp:posOffset>
            </wp:positionH>
            <wp:positionV relativeFrom="paragraph">
              <wp:posOffset>97155</wp:posOffset>
            </wp:positionV>
            <wp:extent cx="1704975" cy="1638300"/>
            <wp:effectExtent l="0" t="0" r="9525" b="0"/>
            <wp:wrapTight wrapText="bothSides">
              <wp:wrapPolygon edited="0">
                <wp:start x="0" y="0"/>
                <wp:lineTo x="0" y="21349"/>
                <wp:lineTo x="21479" y="21349"/>
                <wp:lineTo x="21479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28F" w:rsidRPr="0039628F">
        <w:rPr>
          <w:rFonts w:ascii="Nunito" w:eastAsiaTheme="minorHAnsi" w:hAnsi="Nunito" w:cstheme="minorBidi"/>
          <w:lang w:eastAsia="en-US"/>
        </w:rPr>
        <w:t>1 couleur principale + 2 opposées voisines (ex : bleu + jaune + orange)</w:t>
      </w:r>
    </w:p>
    <w:p w:rsidR="0039628F" w:rsidRDefault="0039628F" w:rsidP="0039628F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39628F" w:rsidRPr="0039628F" w:rsidRDefault="0039628F" w:rsidP="0039628F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39628F">
        <w:rPr>
          <w:rFonts w:ascii="Nunito" w:hAnsi="Nunito"/>
          <w:sz w:val="24"/>
          <w:szCs w:val="24"/>
        </w:rPr>
        <w:t>Créativité</w:t>
      </w:r>
      <w:r>
        <w:rPr>
          <w:rFonts w:ascii="Nunito" w:hAnsi="Nunito"/>
          <w:sz w:val="24"/>
          <w:szCs w:val="24"/>
        </w:rPr>
        <w:t xml:space="preserve">, </w:t>
      </w:r>
      <w:r w:rsidRPr="0039628F">
        <w:rPr>
          <w:rFonts w:ascii="Nunito" w:hAnsi="Nunito"/>
          <w:sz w:val="24"/>
          <w:szCs w:val="24"/>
        </w:rPr>
        <w:t>Modernité</w:t>
      </w:r>
      <w:r>
        <w:rPr>
          <w:rFonts w:ascii="Nunito" w:hAnsi="Nunito"/>
          <w:sz w:val="24"/>
          <w:szCs w:val="24"/>
        </w:rPr>
        <w:t xml:space="preserve">, </w:t>
      </w:r>
      <w:r w:rsidRPr="0039628F">
        <w:rPr>
          <w:rFonts w:ascii="Nunito" w:hAnsi="Nunito"/>
          <w:sz w:val="24"/>
          <w:szCs w:val="24"/>
        </w:rPr>
        <w:t>Dynamisme contrôlé</w:t>
      </w:r>
      <w:r>
        <w:rPr>
          <w:rFonts w:ascii="Nunito" w:hAnsi="Nunito"/>
          <w:sz w:val="24"/>
          <w:szCs w:val="24"/>
        </w:rPr>
        <w:t xml:space="preserve">, </w:t>
      </w:r>
      <w:r w:rsidRPr="0039628F">
        <w:rPr>
          <w:rFonts w:ascii="Nunito" w:hAnsi="Nunito"/>
          <w:sz w:val="24"/>
          <w:szCs w:val="24"/>
        </w:rPr>
        <w:t>Énergie positive</w:t>
      </w:r>
    </w:p>
    <w:p w:rsidR="0039628F" w:rsidRPr="0039628F" w:rsidRDefault="0039628F" w:rsidP="0039628F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39628F">
        <w:rPr>
          <w:rFonts w:ascii="Nunito" w:hAnsi="Nunito"/>
          <w:sz w:val="24"/>
          <w:szCs w:val="24"/>
        </w:rPr>
        <w:t>Ton cerveau lit :</w:t>
      </w:r>
      <w:r>
        <w:rPr>
          <w:rFonts w:ascii="Nunito" w:hAnsi="Nunito"/>
          <w:sz w:val="24"/>
          <w:szCs w:val="24"/>
        </w:rPr>
        <w:t xml:space="preserve"> </w:t>
      </w:r>
      <w:r w:rsidRPr="0039628F">
        <w:rPr>
          <w:rFonts w:ascii="Nunito" w:hAnsi="Nunito"/>
          <w:sz w:val="24"/>
          <w:szCs w:val="24"/>
        </w:rPr>
        <w:t>"C’est pro mais fun."</w:t>
      </w:r>
    </w:p>
    <w:p w:rsidR="0039628F" w:rsidRPr="0039628F" w:rsidRDefault="0039628F" w:rsidP="0039628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>Quand l’utiliser :</w:t>
      </w:r>
    </w:p>
    <w:p w:rsidR="0039628F" w:rsidRPr="0039628F" w:rsidRDefault="0039628F" w:rsidP="0039628F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>Créateurs de contenu</w:t>
      </w:r>
    </w:p>
    <w:p w:rsidR="0039628F" w:rsidRDefault="0039628F" w:rsidP="0039628F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>Coachs</w:t>
      </w:r>
      <w:proofErr w:type="spellEnd"/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 xml:space="preserve"> digitaux</w:t>
      </w:r>
      <w:r w:rsidR="00035C0A" w:rsidRPr="00035C0A">
        <w:rPr>
          <w:noProof/>
          <w:lang w:eastAsia="fr-FR"/>
        </w:rPr>
        <w:t xml:space="preserve"> </w:t>
      </w:r>
    </w:p>
    <w:p w:rsidR="0039628F" w:rsidRDefault="0039628F" w:rsidP="0039628F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eastAsia="Times New Roman" w:hAnsi="Nunito" w:cs="Times New Roman"/>
          <w:sz w:val="24"/>
          <w:szCs w:val="24"/>
          <w:lang w:eastAsia="fr-FR"/>
        </w:rPr>
        <w:t>Marques Instagram</w:t>
      </w:r>
    </w:p>
    <w:p w:rsidR="0039628F" w:rsidRPr="0039628F" w:rsidRDefault="0039628F" w:rsidP="0039628F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9628F">
        <w:rPr>
          <w:rFonts w:ascii="Nunito" w:hAnsi="Nunito"/>
          <w:sz w:val="24"/>
          <w:szCs w:val="24"/>
        </w:rPr>
        <w:t>Formation en ligne</w:t>
      </w:r>
      <w:r w:rsidR="00035C0A" w:rsidRPr="00035C0A">
        <w:rPr>
          <w:noProof/>
          <w:lang w:eastAsia="fr-FR"/>
        </w:rPr>
        <w:t xml:space="preserve"> </w:t>
      </w:r>
    </w:p>
    <w:p w:rsidR="0039628F" w:rsidRDefault="0039628F" w:rsidP="0039628F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39628F">
        <w:rPr>
          <w:rFonts w:ascii="Nunito" w:hAnsi="Nunito"/>
          <w:sz w:val="24"/>
          <w:szCs w:val="24"/>
        </w:rPr>
        <w:t>C’est l’harmonie STAR du social media.</w:t>
      </w:r>
    </w:p>
    <w:p w:rsidR="0039628F" w:rsidRDefault="0039628F" w:rsidP="0039628F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</w:p>
    <w:p w:rsidR="00F107AA" w:rsidRDefault="00F107AA" w:rsidP="0039628F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</w:p>
    <w:p w:rsidR="0039628F" w:rsidRPr="008B096C" w:rsidRDefault="0039628F" w:rsidP="008B096C">
      <w:pPr>
        <w:pStyle w:val="cvgsua"/>
        <w:spacing w:before="0" w:beforeAutospacing="0" w:after="0" w:afterAutospacing="0"/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</w:pPr>
    </w:p>
    <w:p w:rsidR="008B096C" w:rsidRDefault="008B096C" w:rsidP="008B096C">
      <w:pPr>
        <w:pStyle w:val="cvgsua"/>
        <w:spacing w:before="0" w:beforeAutospacing="0" w:after="0" w:afterAutospacing="0"/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</w:pPr>
      <w:r w:rsidRPr="008B096C"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  <w:lastRenderedPageBreak/>
        <w:t>Triadique</w:t>
      </w:r>
    </w:p>
    <w:p w:rsidR="008B096C" w:rsidRDefault="008B096C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8B096C">
        <w:rPr>
          <w:rFonts w:ascii="Nunito" w:hAnsi="Nunito"/>
          <w:sz w:val="24"/>
          <w:szCs w:val="24"/>
        </w:rPr>
        <w:t>3 couleurs espacées équitablement (ex : bleu + rouge + jaune)</w:t>
      </w:r>
    </w:p>
    <w:p w:rsidR="008B096C" w:rsidRDefault="008B096C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8B096C" w:rsidRPr="008B096C" w:rsidRDefault="00F107AA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5B689F82" wp14:editId="57BC15D1">
            <wp:simplePos x="0" y="0"/>
            <wp:positionH relativeFrom="column">
              <wp:posOffset>4488815</wp:posOffset>
            </wp:positionH>
            <wp:positionV relativeFrom="paragraph">
              <wp:posOffset>50165</wp:posOffset>
            </wp:positionV>
            <wp:extent cx="1668780" cy="1609090"/>
            <wp:effectExtent l="0" t="0" r="7620" b="0"/>
            <wp:wrapTight wrapText="bothSides">
              <wp:wrapPolygon edited="0">
                <wp:start x="0" y="0"/>
                <wp:lineTo x="0" y="21225"/>
                <wp:lineTo x="21452" y="21225"/>
                <wp:lineTo x="21452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96C" w:rsidRPr="008B096C">
        <w:rPr>
          <w:rFonts w:ascii="Nunito" w:hAnsi="Nunito"/>
          <w:sz w:val="24"/>
          <w:szCs w:val="24"/>
        </w:rPr>
        <w:t>Fun, Accessibilité, Universalité, Énergie équilibrée</w:t>
      </w:r>
    </w:p>
    <w:p w:rsidR="008B096C" w:rsidRDefault="008B096C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8B096C">
        <w:rPr>
          <w:rFonts w:ascii="Nunito" w:hAnsi="Nunito"/>
          <w:sz w:val="24"/>
          <w:szCs w:val="24"/>
        </w:rPr>
        <w:t>Ton cerveau lit : "Tout le monde est le bienvenu</w:t>
      </w:r>
      <w:r w:rsidRPr="00F107AA">
        <w:rPr>
          <w:rFonts w:ascii="Nunito" w:hAnsi="Nunito"/>
          <w:sz w:val="24"/>
          <w:szCs w:val="24"/>
        </w:rPr>
        <w:t>."</w:t>
      </w:r>
    </w:p>
    <w:p w:rsidR="00F107AA" w:rsidRPr="00F107AA" w:rsidRDefault="00F107AA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EB53FC" w:rsidRPr="00EB53FC" w:rsidRDefault="00EB53FC" w:rsidP="00F107AA">
      <w:pPr>
        <w:spacing w:after="0" w:line="240" w:lineRule="auto"/>
        <w:textAlignment w:val="baseline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107AA">
        <w:rPr>
          <w:rFonts w:ascii="Nunito" w:hAnsi="Nunito"/>
          <w:sz w:val="24"/>
          <w:szCs w:val="24"/>
        </w:rPr>
        <w:t>Quand</w:t>
      </w:r>
      <w:r w:rsidRPr="00EB53FC">
        <w:rPr>
          <w:rFonts w:ascii="Nunito" w:eastAsia="Times New Roman" w:hAnsi="Nunito" w:cs="Times New Roman"/>
          <w:sz w:val="24"/>
          <w:szCs w:val="24"/>
          <w:lang w:eastAsia="fr-FR"/>
        </w:rPr>
        <w:t xml:space="preserve"> l’utiliser :</w:t>
      </w:r>
    </w:p>
    <w:p w:rsidR="00EB53FC" w:rsidRPr="00EB53FC" w:rsidRDefault="00EB53FC" w:rsidP="00EB53FC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B53FC">
        <w:rPr>
          <w:rFonts w:ascii="Nunito" w:eastAsia="Times New Roman" w:hAnsi="Nunito" w:cs="Times New Roman"/>
          <w:sz w:val="24"/>
          <w:szCs w:val="24"/>
          <w:lang w:eastAsia="fr-FR"/>
        </w:rPr>
        <w:t>Marques grand public</w:t>
      </w:r>
    </w:p>
    <w:p w:rsidR="00EB53FC" w:rsidRPr="00EB53FC" w:rsidRDefault="00EB53FC" w:rsidP="00EB53FC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B53FC">
        <w:rPr>
          <w:rFonts w:ascii="Nunito" w:eastAsia="Times New Roman" w:hAnsi="Nunito" w:cs="Times New Roman"/>
          <w:sz w:val="24"/>
          <w:szCs w:val="24"/>
          <w:lang w:eastAsia="fr-FR"/>
        </w:rPr>
        <w:t>Éducation</w:t>
      </w:r>
      <w:r w:rsidR="00035C0A" w:rsidRPr="00035C0A">
        <w:rPr>
          <w:noProof/>
          <w:lang w:eastAsia="fr-FR"/>
        </w:rPr>
        <w:t xml:space="preserve"> </w:t>
      </w:r>
    </w:p>
    <w:p w:rsidR="00EB53FC" w:rsidRPr="00EB53FC" w:rsidRDefault="00EB53FC" w:rsidP="00EB53FC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B53FC">
        <w:rPr>
          <w:rFonts w:ascii="Nunito" w:eastAsia="Times New Roman" w:hAnsi="Nunito" w:cs="Times New Roman"/>
          <w:sz w:val="24"/>
          <w:szCs w:val="24"/>
          <w:lang w:eastAsia="fr-FR"/>
        </w:rPr>
        <w:t>Divertissement</w:t>
      </w:r>
    </w:p>
    <w:p w:rsidR="00EB53FC" w:rsidRPr="00EB53FC" w:rsidRDefault="00EB53FC" w:rsidP="00EB53FC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B53FC">
        <w:rPr>
          <w:rFonts w:ascii="Nunito" w:eastAsia="Times New Roman" w:hAnsi="Nunito" w:cs="Times New Roman"/>
          <w:sz w:val="24"/>
          <w:szCs w:val="24"/>
          <w:lang w:eastAsia="fr-FR"/>
        </w:rPr>
        <w:t>Produits accessibles</w:t>
      </w:r>
      <w:r w:rsidR="00035C0A" w:rsidRPr="00035C0A">
        <w:rPr>
          <w:noProof/>
          <w:lang w:eastAsia="fr-FR"/>
        </w:rPr>
        <w:t xml:space="preserve"> </w:t>
      </w:r>
    </w:p>
    <w:p w:rsidR="008B096C" w:rsidRDefault="008B096C" w:rsidP="008B096C">
      <w:pPr>
        <w:spacing w:after="0" w:line="240" w:lineRule="auto"/>
        <w:textAlignment w:val="baseline"/>
      </w:pPr>
    </w:p>
    <w:p w:rsidR="008B096C" w:rsidRPr="008B096C" w:rsidRDefault="00C632C2" w:rsidP="008B096C">
      <w:pPr>
        <w:pStyle w:val="cvgsua"/>
        <w:spacing w:before="0" w:beforeAutospacing="0" w:after="0" w:afterAutospacing="0"/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</w:pPr>
      <w:proofErr w:type="spellStart"/>
      <w:r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  <w:t>Té</w:t>
      </w:r>
      <w:r w:rsidR="008B096C"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  <w:t>tradique</w:t>
      </w:r>
      <w:proofErr w:type="spellEnd"/>
    </w:p>
    <w:p w:rsidR="0039628F" w:rsidRPr="008B096C" w:rsidRDefault="008B096C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 w:rsidRPr="008B096C">
        <w:rPr>
          <w:rFonts w:ascii="Nunito" w:hAnsi="Nunito"/>
          <w:sz w:val="24"/>
          <w:szCs w:val="24"/>
        </w:rPr>
        <w:t xml:space="preserve">2 paires complémentaire = 4 couleurs </w:t>
      </w:r>
    </w:p>
    <w:p w:rsidR="008B096C" w:rsidRDefault="008B096C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p w:rsidR="00EB53FC" w:rsidRPr="00EB53FC" w:rsidRDefault="00035C0A" w:rsidP="00EB53F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363994BE" wp14:editId="5A0C064D">
            <wp:simplePos x="0" y="0"/>
            <wp:positionH relativeFrom="column">
              <wp:posOffset>4205605</wp:posOffset>
            </wp:positionH>
            <wp:positionV relativeFrom="paragraph">
              <wp:posOffset>156210</wp:posOffset>
            </wp:positionV>
            <wp:extent cx="1805940" cy="1856740"/>
            <wp:effectExtent l="0" t="0" r="3810" b="0"/>
            <wp:wrapTight wrapText="bothSides">
              <wp:wrapPolygon edited="0">
                <wp:start x="0" y="0"/>
                <wp:lineTo x="0" y="21275"/>
                <wp:lineTo x="21418" y="21275"/>
                <wp:lineTo x="21418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53FC" w:rsidRPr="00EB53FC">
        <w:rPr>
          <w:rFonts w:ascii="Nunito" w:hAnsi="Nunito"/>
          <w:sz w:val="24"/>
          <w:szCs w:val="24"/>
        </w:rPr>
        <w:t>Richesse visuelle, Dynamisme fort, Complexité, Puissance</w:t>
      </w:r>
    </w:p>
    <w:p w:rsidR="008B096C" w:rsidRPr="00F107AA" w:rsidRDefault="00EB53FC" w:rsidP="008B096C">
      <w:pPr>
        <w:spacing w:after="0" w:line="240" w:lineRule="auto"/>
        <w:textAlignment w:val="baseline"/>
        <w:rPr>
          <w:rStyle w:val="agcmg"/>
          <w:rFonts w:ascii="Nunito" w:hAnsi="Nunito"/>
          <w:sz w:val="24"/>
          <w:szCs w:val="24"/>
        </w:rPr>
      </w:pPr>
      <w:r w:rsidRPr="00EB53FC">
        <w:rPr>
          <w:rFonts w:ascii="Nunito" w:hAnsi="Nunito"/>
          <w:sz w:val="24"/>
          <w:szCs w:val="24"/>
        </w:rPr>
        <w:t>Ton cerveau lit : "C’est gros, c’est puissant."</w:t>
      </w:r>
    </w:p>
    <w:p w:rsidR="008B096C" w:rsidRPr="008B096C" w:rsidRDefault="008B096C" w:rsidP="008B096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B096C">
        <w:rPr>
          <w:rFonts w:ascii="Nunito" w:eastAsia="Times New Roman" w:hAnsi="Nunito" w:cs="Times New Roman"/>
          <w:sz w:val="24"/>
          <w:szCs w:val="24"/>
          <w:lang w:eastAsia="fr-FR"/>
        </w:rPr>
        <w:t>Quand l’utiliser :</w:t>
      </w:r>
    </w:p>
    <w:p w:rsidR="008B096C" w:rsidRPr="008B096C" w:rsidRDefault="008B096C" w:rsidP="008B096C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B096C">
        <w:rPr>
          <w:rFonts w:ascii="Nunito" w:eastAsia="Times New Roman" w:hAnsi="Nunito" w:cs="Times New Roman"/>
          <w:sz w:val="24"/>
          <w:szCs w:val="24"/>
          <w:lang w:eastAsia="fr-FR"/>
        </w:rPr>
        <w:t>Grandes marques</w:t>
      </w:r>
    </w:p>
    <w:p w:rsidR="008B096C" w:rsidRPr="008B096C" w:rsidRDefault="008B096C" w:rsidP="008B096C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B096C">
        <w:rPr>
          <w:rFonts w:ascii="Nunito" w:eastAsia="Times New Roman" w:hAnsi="Nunito" w:cs="Times New Roman"/>
          <w:sz w:val="24"/>
          <w:szCs w:val="24"/>
          <w:lang w:eastAsia="fr-FR"/>
        </w:rPr>
        <w:t>Plateformes</w:t>
      </w:r>
    </w:p>
    <w:p w:rsidR="008B096C" w:rsidRPr="008B096C" w:rsidRDefault="008B096C" w:rsidP="008B096C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B096C">
        <w:rPr>
          <w:rFonts w:ascii="Nunito" w:eastAsia="Times New Roman" w:hAnsi="Nunito" w:cs="Times New Roman"/>
          <w:sz w:val="24"/>
          <w:szCs w:val="24"/>
          <w:lang w:eastAsia="fr-FR"/>
        </w:rPr>
        <w:t>Médias</w:t>
      </w:r>
    </w:p>
    <w:p w:rsidR="008B096C" w:rsidRPr="008B096C" w:rsidRDefault="008B096C" w:rsidP="008B096C">
      <w:pPr>
        <w:pStyle w:val="Paragraphedeliste"/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B096C">
        <w:rPr>
          <w:rFonts w:ascii="Nunito" w:eastAsia="Times New Roman" w:hAnsi="Nunito" w:cs="Times New Roman"/>
          <w:sz w:val="24"/>
          <w:szCs w:val="24"/>
          <w:lang w:eastAsia="fr-FR"/>
        </w:rPr>
        <w:t>Marques multi-produits</w:t>
      </w:r>
      <w:r w:rsidR="00035C0A" w:rsidRPr="00035C0A">
        <w:rPr>
          <w:noProof/>
          <w:lang w:eastAsia="fr-FR"/>
        </w:rPr>
        <w:t xml:space="preserve"> </w:t>
      </w:r>
    </w:p>
    <w:p w:rsidR="00C632C2" w:rsidRDefault="008B096C" w:rsidP="008B096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B096C">
        <w:rPr>
          <w:rFonts w:ascii="Nunito" w:eastAsia="Times New Roman" w:hAnsi="Nunito" w:cs="Times New Roman"/>
          <w:sz w:val="24"/>
          <w:szCs w:val="24"/>
          <w:lang w:eastAsia="fr-FR"/>
        </w:rPr>
        <w:t>Difficile pour créateurs solo.</w:t>
      </w:r>
    </w:p>
    <w:p w:rsidR="00F107AA" w:rsidRDefault="00F107AA" w:rsidP="008B096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C632C2" w:rsidRDefault="00C632C2" w:rsidP="00F107AA">
      <w:pPr>
        <w:pStyle w:val="cvgsua"/>
        <w:spacing w:before="0" w:beforeAutospacing="0" w:after="0" w:afterAutospacing="0"/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</w:pPr>
      <w:r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  <w:t>Couleurs et ressenti</w:t>
      </w:r>
    </w:p>
    <w:p w:rsidR="00F107AA" w:rsidRDefault="00F107AA" w:rsidP="00F107AA">
      <w:pPr>
        <w:pStyle w:val="cvgsua"/>
        <w:spacing w:before="0" w:beforeAutospacing="0" w:after="0" w:afterAutospacing="0"/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</w:pPr>
    </w:p>
    <w:p w:rsidR="00F107AA" w:rsidRPr="00F107AA" w:rsidRDefault="00F107AA" w:rsidP="00F107AA">
      <w:pPr>
        <w:pStyle w:val="cvgsua"/>
        <w:spacing w:before="0" w:beforeAutospacing="0" w:after="0" w:afterAutospacing="0"/>
        <w:rPr>
          <w:rFonts w:ascii="Nunito" w:hAnsi="Nunito" w:cs="Arial"/>
          <w:color w:val="FFFFFF"/>
          <w:szCs w:val="28"/>
          <w:highlight w:val="darkBlue"/>
          <w:shd w:val="clear" w:color="auto" w:fill="B22C6E"/>
        </w:rPr>
      </w:pPr>
      <w:bookmarkStart w:id="0" w:name="_GoBack"/>
      <w:bookmarkEnd w:id="0"/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1097"/>
        <w:gridCol w:w="3754"/>
        <w:gridCol w:w="4127"/>
      </w:tblGrid>
      <w:tr w:rsidR="00C632C2" w:rsidRPr="00C632C2" w:rsidTr="00C63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32C2" w:rsidRPr="00C632C2" w:rsidRDefault="00C632C2" w:rsidP="002F1E9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Couleur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Émotions associées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Univers / Types de marques</w:t>
            </w:r>
          </w:p>
        </w:tc>
      </w:tr>
      <w:tr w:rsidR="00C632C2" w:rsidRPr="00C632C2" w:rsidTr="00C63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32C2" w:rsidRPr="00C632C2" w:rsidRDefault="00C632C2" w:rsidP="002F1E9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Bleu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Confiance, calme, sérieux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 xml:space="preserve">Banques, </w:t>
            </w:r>
            <w:proofErr w:type="spellStart"/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tech</w:t>
            </w:r>
            <w:proofErr w:type="spellEnd"/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, expertise</w:t>
            </w:r>
          </w:p>
        </w:tc>
      </w:tr>
      <w:tr w:rsidR="00C632C2" w:rsidRPr="00C632C2" w:rsidTr="00C63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32C2" w:rsidRPr="00C632C2" w:rsidRDefault="00C632C2" w:rsidP="002F1E9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Vert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Nature, équilibre, bien-être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Artisanal, écologique, slow business</w:t>
            </w:r>
          </w:p>
        </w:tc>
      </w:tr>
      <w:tr w:rsidR="00C632C2" w:rsidRPr="00C632C2" w:rsidTr="00C63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32C2" w:rsidRPr="00C632C2" w:rsidRDefault="00C632C2" w:rsidP="002F1E9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Jaune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Énergie, joie, créativité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Fun, pédagogique, accessible</w:t>
            </w:r>
          </w:p>
        </w:tc>
      </w:tr>
      <w:tr w:rsidR="00C632C2" w:rsidRPr="00C632C2" w:rsidTr="00C63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32C2" w:rsidRPr="00C632C2" w:rsidRDefault="00C632C2" w:rsidP="002F1E9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Rouge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Passion, urgence, émotion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Énergie, action, gourmandise</w:t>
            </w:r>
          </w:p>
        </w:tc>
      </w:tr>
      <w:tr w:rsidR="00C632C2" w:rsidRPr="00C632C2" w:rsidTr="00C63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32C2" w:rsidRPr="00C632C2" w:rsidRDefault="00C632C2" w:rsidP="002F1E9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Noir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Luxe, élégance, puissance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Premium, minimalisme</w:t>
            </w:r>
          </w:p>
        </w:tc>
      </w:tr>
      <w:tr w:rsidR="00C632C2" w:rsidRPr="00C632C2" w:rsidTr="00C63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32C2" w:rsidRPr="00C632C2" w:rsidRDefault="00C632C2" w:rsidP="002F1E9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Violet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Créativité, spiritualité, singularité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Artistique, original, féminin</w:t>
            </w:r>
          </w:p>
        </w:tc>
      </w:tr>
      <w:tr w:rsidR="00C632C2" w:rsidRPr="00C632C2" w:rsidTr="00C63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32C2" w:rsidRPr="00C632C2" w:rsidRDefault="00C632C2" w:rsidP="002F1E9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Orange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Enthousiasme, dynamisme</w:t>
            </w:r>
          </w:p>
        </w:tc>
        <w:tc>
          <w:tcPr>
            <w:tcW w:w="0" w:type="auto"/>
            <w:hideMark/>
          </w:tcPr>
          <w:p w:rsidR="00C632C2" w:rsidRPr="00C632C2" w:rsidRDefault="00C632C2" w:rsidP="002F1E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C632C2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Convivial, motivant</w:t>
            </w:r>
          </w:p>
        </w:tc>
      </w:tr>
    </w:tbl>
    <w:p w:rsidR="008B096C" w:rsidRPr="008B096C" w:rsidRDefault="008B096C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sectPr w:rsidR="008B096C" w:rsidRPr="008B096C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F9B" w:rsidRDefault="00BD0F9B" w:rsidP="00296DF9">
      <w:pPr>
        <w:spacing w:after="0" w:line="240" w:lineRule="auto"/>
      </w:pPr>
      <w:r>
        <w:separator/>
      </w:r>
    </w:p>
  </w:endnote>
  <w:endnote w:type="continuationSeparator" w:id="0">
    <w:p w:rsidR="00BD0F9B" w:rsidRDefault="00BD0F9B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F9B" w:rsidRDefault="00BD0F9B" w:rsidP="00296DF9">
      <w:pPr>
        <w:spacing w:after="0" w:line="240" w:lineRule="auto"/>
      </w:pPr>
      <w:r>
        <w:separator/>
      </w:r>
    </w:p>
  </w:footnote>
  <w:footnote w:type="continuationSeparator" w:id="0">
    <w:p w:rsidR="00BD0F9B" w:rsidRDefault="00BD0F9B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15752D17" wp14:editId="4B4F91A3">
          <wp:simplePos x="0" y="0"/>
          <wp:positionH relativeFrom="column">
            <wp:posOffset>2680970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F3780"/>
    <w:multiLevelType w:val="multilevel"/>
    <w:tmpl w:val="CEC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2D5A4A"/>
    <w:multiLevelType w:val="multilevel"/>
    <w:tmpl w:val="FE6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DF4561"/>
    <w:multiLevelType w:val="multilevel"/>
    <w:tmpl w:val="A57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D83847"/>
    <w:multiLevelType w:val="multilevel"/>
    <w:tmpl w:val="530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1B042D1"/>
    <w:multiLevelType w:val="hybridMultilevel"/>
    <w:tmpl w:val="29449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5D3AE7"/>
    <w:multiLevelType w:val="multilevel"/>
    <w:tmpl w:val="CD4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2"/>
  </w:num>
  <w:num w:numId="3">
    <w:abstractNumId w:val="7"/>
  </w:num>
  <w:num w:numId="4">
    <w:abstractNumId w:val="8"/>
  </w:num>
  <w:num w:numId="5">
    <w:abstractNumId w:val="6"/>
  </w:num>
  <w:num w:numId="6">
    <w:abstractNumId w:val="29"/>
  </w:num>
  <w:num w:numId="7">
    <w:abstractNumId w:val="28"/>
  </w:num>
  <w:num w:numId="8">
    <w:abstractNumId w:val="9"/>
  </w:num>
  <w:num w:numId="9">
    <w:abstractNumId w:val="24"/>
  </w:num>
  <w:num w:numId="10">
    <w:abstractNumId w:val="23"/>
  </w:num>
  <w:num w:numId="11">
    <w:abstractNumId w:val="15"/>
  </w:num>
  <w:num w:numId="12">
    <w:abstractNumId w:val="3"/>
  </w:num>
  <w:num w:numId="13">
    <w:abstractNumId w:val="17"/>
  </w:num>
  <w:num w:numId="14">
    <w:abstractNumId w:val="10"/>
  </w:num>
  <w:num w:numId="15">
    <w:abstractNumId w:val="12"/>
  </w:num>
  <w:num w:numId="16">
    <w:abstractNumId w:val="26"/>
  </w:num>
  <w:num w:numId="17">
    <w:abstractNumId w:val="18"/>
  </w:num>
  <w:num w:numId="18">
    <w:abstractNumId w:val="11"/>
  </w:num>
  <w:num w:numId="19">
    <w:abstractNumId w:val="20"/>
  </w:num>
  <w:num w:numId="20">
    <w:abstractNumId w:val="13"/>
  </w:num>
  <w:num w:numId="21">
    <w:abstractNumId w:val="16"/>
  </w:num>
  <w:num w:numId="22">
    <w:abstractNumId w:val="19"/>
  </w:num>
  <w:num w:numId="23">
    <w:abstractNumId w:val="21"/>
  </w:num>
  <w:num w:numId="24">
    <w:abstractNumId w:val="14"/>
  </w:num>
  <w:num w:numId="25">
    <w:abstractNumId w:val="27"/>
  </w:num>
  <w:num w:numId="26">
    <w:abstractNumId w:val="0"/>
  </w:num>
  <w:num w:numId="27">
    <w:abstractNumId w:val="25"/>
  </w:num>
  <w:num w:numId="28">
    <w:abstractNumId w:val="5"/>
  </w:num>
  <w:num w:numId="29">
    <w:abstractNumId w:val="4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429F"/>
    <w:rsid w:val="000078B3"/>
    <w:rsid w:val="00035C0A"/>
    <w:rsid w:val="00094034"/>
    <w:rsid w:val="0010261A"/>
    <w:rsid w:val="0014196C"/>
    <w:rsid w:val="00176B02"/>
    <w:rsid w:val="001817AE"/>
    <w:rsid w:val="001F6549"/>
    <w:rsid w:val="00207E52"/>
    <w:rsid w:val="00272B33"/>
    <w:rsid w:val="0028111C"/>
    <w:rsid w:val="00296DF9"/>
    <w:rsid w:val="002B1967"/>
    <w:rsid w:val="002C4CF3"/>
    <w:rsid w:val="002E09CC"/>
    <w:rsid w:val="002F3B79"/>
    <w:rsid w:val="00354C71"/>
    <w:rsid w:val="0039628F"/>
    <w:rsid w:val="00440223"/>
    <w:rsid w:val="00457622"/>
    <w:rsid w:val="004E3C77"/>
    <w:rsid w:val="00501D0B"/>
    <w:rsid w:val="005B1C6E"/>
    <w:rsid w:val="00612002"/>
    <w:rsid w:val="00634A2A"/>
    <w:rsid w:val="00634AEB"/>
    <w:rsid w:val="006A6979"/>
    <w:rsid w:val="007017D3"/>
    <w:rsid w:val="007034E4"/>
    <w:rsid w:val="00741DA1"/>
    <w:rsid w:val="00753239"/>
    <w:rsid w:val="007E7BA0"/>
    <w:rsid w:val="008444CD"/>
    <w:rsid w:val="0084629E"/>
    <w:rsid w:val="00884163"/>
    <w:rsid w:val="008B096C"/>
    <w:rsid w:val="009217F9"/>
    <w:rsid w:val="00934CFA"/>
    <w:rsid w:val="00A90888"/>
    <w:rsid w:val="00A975D5"/>
    <w:rsid w:val="00AA5771"/>
    <w:rsid w:val="00AD50E5"/>
    <w:rsid w:val="00AE2A9B"/>
    <w:rsid w:val="00AF752F"/>
    <w:rsid w:val="00B820D7"/>
    <w:rsid w:val="00BD0F9B"/>
    <w:rsid w:val="00BD5907"/>
    <w:rsid w:val="00C07EF9"/>
    <w:rsid w:val="00C31431"/>
    <w:rsid w:val="00C632C2"/>
    <w:rsid w:val="00D72B32"/>
    <w:rsid w:val="00DC2AC0"/>
    <w:rsid w:val="00DD719B"/>
    <w:rsid w:val="00EB3F9A"/>
    <w:rsid w:val="00EB53FC"/>
    <w:rsid w:val="00EE13C7"/>
    <w:rsid w:val="00F107AA"/>
    <w:rsid w:val="00F23132"/>
    <w:rsid w:val="00F65997"/>
    <w:rsid w:val="00FD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or.adobe.com/fr/create/color-wheel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lor.adobe.com/fr/trends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419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10</cp:revision>
  <cp:lastPrinted>2026-01-21T01:46:00Z</cp:lastPrinted>
  <dcterms:created xsi:type="dcterms:W3CDTF">2026-01-19T13:33:00Z</dcterms:created>
  <dcterms:modified xsi:type="dcterms:W3CDTF">2026-01-22T03:50:00Z</dcterms:modified>
</cp:coreProperties>
</file>