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109" w:rsidRDefault="00B81109" w:rsidP="00B811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  <w:r>
        <w:rPr>
          <w:rFonts w:ascii="Arial" w:hAnsi="Arial" w:cs="Arial"/>
          <w:b/>
          <w:bCs/>
          <w:color w:val="B9A9D9"/>
          <w:sz w:val="32"/>
          <w:szCs w:val="32"/>
        </w:rPr>
        <w:t>Session 1</w:t>
      </w:r>
    </w:p>
    <w:p w:rsidR="00B81109" w:rsidRDefault="00B81109" w:rsidP="00B811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EA2303" w:rsidRDefault="00EA2303" w:rsidP="00EA2303">
      <w:pPr>
        <w:pStyle w:val="Titre1"/>
        <w:rPr>
          <w:rStyle w:val="Titre1Car"/>
          <w:b/>
        </w:rPr>
      </w:pPr>
      <w:proofErr w:type="spellStart"/>
      <w:r w:rsidRPr="0000662B">
        <w:rPr>
          <w:rStyle w:val="Titre1Car"/>
        </w:rPr>
        <w:t>B-roll</w:t>
      </w:r>
      <w:proofErr w:type="spellEnd"/>
      <w:r w:rsidRPr="0000662B">
        <w:rPr>
          <w:rStyle w:val="Titre1Car"/>
        </w:rPr>
        <w:tab/>
      </w:r>
    </w:p>
    <w:p w:rsidR="00EA2303" w:rsidRPr="0000662B" w:rsidRDefault="00EA2303" w:rsidP="00EA2303">
      <w:pPr>
        <w:pStyle w:val="Titre1"/>
        <w:rPr>
          <w:rStyle w:val="Titre1Car"/>
          <w:b/>
        </w:rPr>
      </w:pPr>
    </w:p>
    <w:p w:rsidR="00EA2303" w:rsidRPr="009623CE" w:rsidRDefault="00EA2303" w:rsidP="00EA2303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C’est quoi un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EA2303" w:rsidRPr="009623CE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Un </w:t>
      </w:r>
      <w:proofErr w:type="spellStart"/>
      <w:r w:rsidRPr="009623C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B-roll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= des images du quotidien qui illustrent une idée.</w:t>
      </w:r>
    </w:p>
    <w:p w:rsidR="00EA2303" w:rsidRPr="009623CE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 Pas besoin de parler face caméra.</w:t>
      </w:r>
    </w:p>
    <w:p w:rsidR="00EA2303" w:rsidRPr="009623CE" w:rsidRDefault="00EA2303" w:rsidP="00A25310">
      <w:pPr>
        <w:spacing w:after="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EA2303" w:rsidRPr="009623CE" w:rsidRDefault="00EA2303" w:rsidP="00A25310">
      <w:pPr>
        <w:numPr>
          <w:ilvl w:val="0"/>
          <w:numId w:val="4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travailler</w:t>
      </w:r>
    </w:p>
    <w:p w:rsidR="00EA2303" w:rsidRPr="009623CE" w:rsidRDefault="00EA2303" w:rsidP="00EA2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écrire</w:t>
      </w:r>
    </w:p>
    <w:p w:rsidR="00EA2303" w:rsidRPr="009623CE" w:rsidRDefault="00EA2303" w:rsidP="00EA2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</w:t>
      </w:r>
    </w:p>
    <w:p w:rsidR="00EA2303" w:rsidRPr="009623CE" w:rsidRDefault="00EA2303" w:rsidP="00EA2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préparer une commande</w:t>
      </w:r>
    </w:p>
    <w:p w:rsidR="00EA2303" w:rsidRPr="0000662B" w:rsidRDefault="00EA2303" w:rsidP="00EA2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moment café</w:t>
      </w:r>
    </w:p>
    <w:p w:rsidR="00EA2303" w:rsidRPr="009623CE" w:rsidRDefault="00EA2303" w:rsidP="00EA2303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Structure simple d’un réel</w:t>
      </w:r>
    </w:p>
    <w:p w:rsidR="00EA2303" w:rsidRPr="009623CE" w:rsidRDefault="00EA2303" w:rsidP="00A25310">
      <w:pPr>
        <w:spacing w:after="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 xml:space="preserve">**1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B-roll</w:t>
      </w:r>
      <w:proofErr w:type="spellEnd"/>
    </w:p>
    <w:p w:rsidR="00EA2303" w:rsidRPr="00A25310" w:rsidRDefault="00EA2303" w:rsidP="00A25310">
      <w:pPr>
        <w:pStyle w:val="Paragraphedeliste"/>
        <w:numPr>
          <w:ilvl w:val="0"/>
          <w:numId w:val="7"/>
        </w:numPr>
        <w:spacing w:after="0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1 idée</w:t>
      </w:r>
    </w:p>
    <w:p w:rsidR="00EA2303" w:rsidRPr="0000662B" w:rsidRDefault="00EA2303" w:rsidP="00A253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1 phrase</w:t>
      </w: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= 1 </w:t>
      </w:r>
      <w:proofErr w:type="spellStart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reel</w:t>
      </w:r>
      <w:proofErr w:type="spellEnd"/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**</w:t>
      </w:r>
    </w:p>
    <w:p w:rsidR="00EA2303" w:rsidRPr="009623CE" w:rsidRDefault="00EA2303" w:rsidP="00EA2303">
      <w:pPr>
        <w:autoSpaceDE w:val="0"/>
        <w:autoSpaceDN w:val="0"/>
        <w:adjustRightInd w:val="0"/>
        <w:rPr>
          <w:rFonts w:ascii="Nunito" w:hAnsi="Nunito" w:cs="Arial"/>
          <w:b/>
          <w:bCs/>
          <w:color w:val="B9A9D9"/>
          <w:sz w:val="32"/>
          <w:szCs w:val="32"/>
        </w:rPr>
      </w:pPr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Pourquoi utiliser le </w:t>
      </w:r>
      <w:proofErr w:type="spellStart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>B-roll</w:t>
      </w:r>
      <w:proofErr w:type="spellEnd"/>
      <w:r w:rsidRPr="009623CE">
        <w:rPr>
          <w:rFonts w:ascii="Nunito" w:hAnsi="Nunito" w:cs="Arial"/>
          <w:b/>
          <w:bCs/>
          <w:color w:val="B9A9D9"/>
          <w:sz w:val="32"/>
          <w:szCs w:val="32"/>
        </w:rPr>
        <w:t xml:space="preserve"> ?</w:t>
      </w:r>
    </w:p>
    <w:p w:rsidR="00EA2303" w:rsidRPr="009623CE" w:rsidRDefault="00EA2303" w:rsidP="00A25310">
      <w:pPr>
        <w:spacing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Permet de :</w:t>
      </w:r>
    </w:p>
    <w:p w:rsidR="00EA2303" w:rsidRPr="009623CE" w:rsidRDefault="00EA2303" w:rsidP="00A25310">
      <w:pPr>
        <w:numPr>
          <w:ilvl w:val="0"/>
          <w:numId w:val="6"/>
        </w:numPr>
        <w:spacing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créer du contenu sans parler</w:t>
      </w:r>
    </w:p>
    <w:p w:rsidR="00EA2303" w:rsidRPr="009623CE" w:rsidRDefault="00EA2303" w:rsidP="00A25310">
      <w:pPr>
        <w:numPr>
          <w:ilvl w:val="0"/>
          <w:numId w:val="6"/>
        </w:numPr>
        <w:spacing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raconter sans s’exposer</w:t>
      </w:r>
    </w:p>
    <w:p w:rsidR="00EA2303" w:rsidRPr="009623CE" w:rsidRDefault="00EA2303" w:rsidP="00EA2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623CE">
        <w:rPr>
          <w:rFonts w:ascii="Nunito" w:eastAsia="Times New Roman" w:hAnsi="Nunito" w:cs="Times New Roman"/>
          <w:sz w:val="24"/>
          <w:szCs w:val="24"/>
          <w:lang w:eastAsia="fr-FR"/>
        </w:rPr>
        <w:t>poster plus facilement</w:t>
      </w:r>
    </w:p>
    <w:p w:rsidR="00EA2303" w:rsidRDefault="00EA2303" w:rsidP="00EA2303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</w:p>
    <w:p w:rsidR="00EA2303" w:rsidRPr="0000662B" w:rsidRDefault="00EA2303" w:rsidP="00EA2303">
      <w:pPr>
        <w:pStyle w:val="Titre2"/>
        <w:rPr>
          <w:lang w:eastAsia="fr-FR"/>
        </w:rPr>
      </w:pPr>
      <w:r w:rsidRPr="0000662B">
        <w:rPr>
          <w:lang w:eastAsia="fr-FR"/>
        </w:rPr>
        <w:t xml:space="preserve">Types de </w:t>
      </w:r>
      <w:proofErr w:type="spellStart"/>
      <w:r w:rsidRPr="0000662B">
        <w:rPr>
          <w:lang w:eastAsia="fr-FR"/>
        </w:rPr>
        <w:t>B-roll</w:t>
      </w:r>
      <w:proofErr w:type="spellEnd"/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Action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une activité en cours : travailler, préparer une commande, dessiner, manipuler une matière.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lastRenderedPageBreak/>
        <w:t>Ambiance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l’environnement ou l’atmosphère : atelier, carnet, bureau, lumière du matin, objet posé.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Émotion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un moment humain : réfléchir, hésiter, sourire, ranger, observer une création.</w:t>
      </w:r>
    </w:p>
    <w:p w:rsidR="00EA2303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00662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Process</w:t>
      </w:r>
      <w:proofErr w:type="spellEnd"/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Filmer les différentes étapes d’une création : avant, pendant et après.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A2303" w:rsidRPr="0000662B" w:rsidRDefault="00EA2303" w:rsidP="00EA2303">
      <w:pPr>
        <w:pStyle w:val="Titre2"/>
        <w:rPr>
          <w:lang w:eastAsia="fr-FR"/>
        </w:rPr>
      </w:pPr>
      <w:r w:rsidRPr="0000662B">
        <w:rPr>
          <w:lang w:eastAsia="fr-FR"/>
        </w:rPr>
        <w:t>Comment filmer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Les plans doivent être courts, entre 5 et 10 secondes.</w:t>
      </w:r>
      <w:r w:rsidR="00A25310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Idéalement filmer plusieurs angles :</w:t>
      </w:r>
    </w:p>
    <w:p w:rsidR="00EA2303" w:rsidRPr="0000662B" w:rsidRDefault="00EA2303" w:rsidP="00EA2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large</w:t>
      </w:r>
    </w:p>
    <w:p w:rsidR="00EA2303" w:rsidRPr="0000662B" w:rsidRDefault="00EA2303" w:rsidP="00EA2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moyen</w:t>
      </w:r>
    </w:p>
    <w:p w:rsidR="00EA2303" w:rsidRPr="0000662B" w:rsidRDefault="00EA2303" w:rsidP="00EA2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plan rapproché</w:t>
      </w:r>
    </w:p>
    <w:p w:rsidR="00EA2303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Ces plans peuvent montrer la même action ou différents moments d’un processus.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A2303" w:rsidRPr="0000662B" w:rsidRDefault="00EA2303" w:rsidP="00EA2303">
      <w:pPr>
        <w:pStyle w:val="Titre2"/>
      </w:pPr>
      <w:r>
        <w:t>Écrire le texte du ré</w:t>
      </w:r>
      <w:r w:rsidRPr="0000662B">
        <w:t>el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Le contenu part de l’expérience vécue par la cliente.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Étape 1 : identifier une situation que vit la cliente.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br/>
        <w:t>Étape 2 : identifier la pensée qu’elle peut avoir dans ce moment.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La phrase du ré</w:t>
      </w: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el se construit ensuite à partir de ces éléments.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Formes simples :</w:t>
      </w:r>
    </w:p>
    <w:p w:rsidR="00EA2303" w:rsidRDefault="00EA2303" w:rsidP="00EA2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“Quand tu…”</w:t>
      </w:r>
    </w:p>
    <w:p w:rsidR="00EA2303" w:rsidRDefault="00EA2303" w:rsidP="00EA2303">
      <w:pPr>
        <w:pStyle w:val="NormalWeb"/>
        <w:numPr>
          <w:ilvl w:val="0"/>
          <w:numId w:val="3"/>
        </w:numPr>
        <w:rPr>
          <w:rFonts w:ascii="Nunito" w:hAnsi="Nunito"/>
        </w:rPr>
      </w:pPr>
      <w:r>
        <w:rPr>
          <w:rFonts w:ascii="Nunito" w:hAnsi="Nunito"/>
        </w:rPr>
        <w:t>Quand tu veux… mais…</w:t>
      </w:r>
    </w:p>
    <w:p w:rsidR="00EA2303" w:rsidRPr="0000662B" w:rsidRDefault="00EA2303" w:rsidP="00EA2303">
      <w:pPr>
        <w:pStyle w:val="NormalWeb"/>
        <w:numPr>
          <w:ilvl w:val="0"/>
          <w:numId w:val="3"/>
        </w:numPr>
        <w:rPr>
          <w:rFonts w:ascii="Nunito" w:hAnsi="Nunito"/>
        </w:rPr>
      </w:pPr>
      <w:r>
        <w:rPr>
          <w:rFonts w:ascii="Nunito" w:hAnsi="Nunito"/>
        </w:rPr>
        <w:t>Quand tu te dis ….</w:t>
      </w:r>
    </w:p>
    <w:p w:rsidR="00EA2303" w:rsidRPr="0000662B" w:rsidRDefault="00EA2303" w:rsidP="00EA2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“Tu crois que… mais…”</w:t>
      </w:r>
    </w:p>
    <w:p w:rsidR="00EA2303" w:rsidRPr="0000662B" w:rsidRDefault="00EA2303" w:rsidP="00EA2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“Le vrai problème n’est pas… c’est…”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Une bonne source d’idées consiste à se demander :</w:t>
      </w:r>
    </w:p>
    <w:p w:rsidR="00EA2303" w:rsidRPr="0000662B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Quelle phrase la cliente pourrait-elle se dire seule chez elle face à cette situation ?</w:t>
      </w:r>
    </w:p>
    <w:p w:rsidR="00EA2303" w:rsidRDefault="00EA2303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0662B">
        <w:rPr>
          <w:rFonts w:ascii="Nunito" w:eastAsia="Times New Roman" w:hAnsi="Nunito" w:cs="Times New Roman"/>
          <w:sz w:val="24"/>
          <w:szCs w:val="24"/>
          <w:lang w:eastAsia="fr-FR"/>
        </w:rPr>
        <w:t>Ces pensées réelles deviennent souvent des contenus auxquels les personnes s’identifient facilement.</w:t>
      </w:r>
    </w:p>
    <w:p w:rsidR="00A25310" w:rsidRDefault="00A25310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25310" w:rsidRPr="0000662B" w:rsidRDefault="00A25310" w:rsidP="00EA230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25310" w:rsidRPr="00C7284B" w:rsidRDefault="00A25310" w:rsidP="00A25310">
      <w:pPr>
        <w:autoSpaceDE w:val="0"/>
        <w:autoSpaceDN w:val="0"/>
        <w:adjustRightInd w:val="0"/>
        <w:spacing w:after="0" w:line="240" w:lineRule="auto"/>
        <w:rPr>
          <w:rFonts w:ascii="Nunito" w:hAnsi="Nunito" w:cs="Arial"/>
          <w:b/>
          <w:bCs/>
          <w:color w:val="FFC000"/>
          <w:sz w:val="44"/>
          <w:szCs w:val="44"/>
        </w:rPr>
      </w:pPr>
      <w:r w:rsidRPr="00C7284B">
        <w:rPr>
          <w:rFonts w:ascii="Nunito" w:hAnsi="Nunito" w:cs="Arial"/>
          <w:b/>
          <w:bCs/>
          <w:color w:val="FFC000"/>
          <w:sz w:val="44"/>
          <w:szCs w:val="44"/>
        </w:rPr>
        <w:t>St</w:t>
      </w:r>
      <w:r w:rsidRPr="00C7284B">
        <w:rPr>
          <w:rStyle w:val="Titre1Car"/>
        </w:rPr>
        <w:t>or</w:t>
      </w:r>
      <w:r w:rsidRPr="00C7284B">
        <w:rPr>
          <w:rFonts w:ascii="Nunito" w:hAnsi="Nunito" w:cs="Arial"/>
          <w:b/>
          <w:bCs/>
          <w:color w:val="FFC000"/>
          <w:sz w:val="44"/>
          <w:szCs w:val="44"/>
        </w:rPr>
        <w:t>ies</w:t>
      </w:r>
    </w:p>
    <w:p w:rsidR="00A25310" w:rsidRPr="00C7284B" w:rsidRDefault="00A25310" w:rsidP="00A25310">
      <w:pPr>
        <w:pStyle w:val="NormalWeb"/>
        <w:jc w:val="both"/>
        <w:rPr>
          <w:rFonts w:ascii="Nunito" w:hAnsi="Nunito"/>
        </w:rPr>
      </w:pPr>
      <w:r w:rsidRPr="00C7284B">
        <w:rPr>
          <w:rFonts w:ascii="Nunito" w:hAnsi="Nunito"/>
        </w:rPr>
        <w:t>Les stories permettent de créer une relation avec l’audience et de montrer la personne derrière l’activité. Elles servent à humaniser le compte, instaurer une présence régulière, dialoguer avec les abonnés et rassurer avant un achat.</w:t>
      </w:r>
    </w:p>
    <w:p w:rsidR="00A25310" w:rsidRPr="00C7284B" w:rsidRDefault="00A25310" w:rsidP="00A25310">
      <w:pPr>
        <w:pStyle w:val="NormalWeb"/>
        <w:jc w:val="both"/>
        <w:rPr>
          <w:rFonts w:ascii="Nunito" w:hAnsi="Nunito"/>
        </w:rPr>
      </w:pPr>
      <w:r w:rsidRPr="00C7284B">
        <w:rPr>
          <w:rFonts w:ascii="Nunito" w:hAnsi="Nunito"/>
        </w:rPr>
        <w:t>Leur format intime et temporaire les rend plus proches d’une conversation que d’une publicité. Cette proximité crée de la confiance, ce qui rend ensuite la vente possible.</w:t>
      </w:r>
    </w:p>
    <w:p w:rsidR="00A25310" w:rsidRPr="00C7284B" w:rsidRDefault="00A25310" w:rsidP="00A25310">
      <w:pPr>
        <w:pStyle w:val="Titre2"/>
      </w:pPr>
      <w:r w:rsidRPr="00C7284B">
        <w:t>Les 4 rôles des stories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Présence</w:t>
      </w:r>
      <w:r w:rsidRPr="00C7284B">
        <w:rPr>
          <w:rFonts w:ascii="Nunito" w:hAnsi="Nunito"/>
        </w:rPr>
        <w:br/>
        <w:t>Montrer le quotidien et les coulisses de l’activité.</w:t>
      </w:r>
      <w:r w:rsidRPr="00C7284B">
        <w:rPr>
          <w:rFonts w:ascii="Nunito" w:hAnsi="Nunito"/>
        </w:rPr>
        <w:br/>
        <w:t>Ex : moment à l’atelier, création en cours, détail du travail.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Connexion</w:t>
      </w:r>
      <w:r w:rsidRPr="00C7284B">
        <w:rPr>
          <w:rFonts w:ascii="Nunito" w:hAnsi="Nunito"/>
        </w:rPr>
        <w:br/>
        <w:t>Partager une pensée, une réflexion ou un ressenti lié au métier.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Interaction</w:t>
      </w:r>
      <w:r w:rsidRPr="00C7284B">
        <w:rPr>
          <w:rFonts w:ascii="Nunito" w:hAnsi="Nunito"/>
        </w:rPr>
        <w:br/>
        <w:t>Inviter l’audience à participer.</w:t>
      </w:r>
      <w:r w:rsidRPr="00C7284B">
        <w:rPr>
          <w:rFonts w:ascii="Nunito" w:hAnsi="Nunito"/>
        </w:rPr>
        <w:br/>
        <w:t>Ex : sondage, question, curseur émotion, choix entre deux options.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Style w:val="lev"/>
          <w:rFonts w:ascii="Nunito" w:hAnsi="Nunito"/>
        </w:rPr>
        <w:t>Invitation (vente douce</w:t>
      </w:r>
      <w:proofErr w:type="gramStart"/>
      <w:r w:rsidRPr="00C7284B">
        <w:rPr>
          <w:rStyle w:val="lev"/>
          <w:rFonts w:ascii="Nunito" w:hAnsi="Nunito"/>
        </w:rPr>
        <w:t>)</w:t>
      </w:r>
      <w:proofErr w:type="gramEnd"/>
      <w:r w:rsidRPr="00C7284B">
        <w:rPr>
          <w:rFonts w:ascii="Nunito" w:hAnsi="Nunito"/>
        </w:rPr>
        <w:br/>
        <w:t>Parler naturellement de son offre.</w:t>
      </w:r>
      <w:r w:rsidRPr="00C7284B">
        <w:rPr>
          <w:rFonts w:ascii="Nunito" w:hAnsi="Nunito"/>
        </w:rPr>
        <w:br/>
        <w:t>Ex : raconter une expérience cliente, montrer un résultat, expliquer une séance ou une création en cours.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La vente n’est qu’un rôle parmi les autres.</w:t>
      </w:r>
    </w:p>
    <w:p w:rsidR="00A25310" w:rsidRPr="00C7284B" w:rsidRDefault="00A25310" w:rsidP="00A25310">
      <w:pPr>
        <w:pStyle w:val="Titre2"/>
      </w:pPr>
      <w:r w:rsidRPr="00C7284B">
        <w:t>Répartition simple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lastRenderedPageBreak/>
        <w:t>Sur environ 10 stories :</w:t>
      </w:r>
    </w:p>
    <w:p w:rsidR="00A25310" w:rsidRPr="00C7284B" w:rsidRDefault="00A25310" w:rsidP="00A2531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6 </w:t>
      </w:r>
      <w:r w:rsidRPr="00C7284B">
        <w:t>→</w:t>
      </w:r>
      <w:r w:rsidRPr="00C7284B">
        <w:rPr>
          <w:rFonts w:ascii="Nunito" w:hAnsi="Nunito"/>
        </w:rPr>
        <w:t xml:space="preserve"> pr</w:t>
      </w:r>
      <w:r w:rsidRPr="00C7284B">
        <w:rPr>
          <w:rFonts w:ascii="Nunito" w:hAnsi="Nunito" w:cs="Nunito"/>
        </w:rPr>
        <w:t>é</w:t>
      </w:r>
      <w:r w:rsidRPr="00C7284B">
        <w:rPr>
          <w:rFonts w:ascii="Nunito" w:hAnsi="Nunito"/>
        </w:rPr>
        <w:t>sence / quotidien</w:t>
      </w:r>
    </w:p>
    <w:p w:rsidR="00A25310" w:rsidRPr="00C7284B" w:rsidRDefault="00A25310" w:rsidP="00A2531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2 </w:t>
      </w:r>
      <w:r w:rsidRPr="00C7284B">
        <w:t>→</w:t>
      </w:r>
      <w:r w:rsidRPr="00C7284B">
        <w:rPr>
          <w:rFonts w:ascii="Nunito" w:hAnsi="Nunito"/>
        </w:rPr>
        <w:t xml:space="preserve"> interaction</w:t>
      </w:r>
    </w:p>
    <w:p w:rsidR="00A25310" w:rsidRPr="00C7284B" w:rsidRDefault="00A25310" w:rsidP="00A2531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1 </w:t>
      </w:r>
      <w:r w:rsidRPr="00C7284B">
        <w:t>→</w:t>
      </w:r>
      <w:r w:rsidRPr="00C7284B">
        <w:rPr>
          <w:rFonts w:ascii="Nunito" w:hAnsi="Nunito"/>
        </w:rPr>
        <w:t xml:space="preserve"> r</w:t>
      </w:r>
      <w:r w:rsidRPr="00C7284B">
        <w:rPr>
          <w:rFonts w:ascii="Nunito" w:hAnsi="Nunito" w:cs="Nunito"/>
        </w:rPr>
        <w:t>é</w:t>
      </w:r>
      <w:r w:rsidRPr="00C7284B">
        <w:rPr>
          <w:rFonts w:ascii="Nunito" w:hAnsi="Nunito"/>
        </w:rPr>
        <w:t>flexion ou valeur</w:t>
      </w:r>
    </w:p>
    <w:p w:rsidR="00A25310" w:rsidRPr="00C7284B" w:rsidRDefault="00A25310" w:rsidP="00A25310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C7284B">
        <w:rPr>
          <w:rFonts w:ascii="Nunito" w:hAnsi="Nunito"/>
        </w:rPr>
        <w:t xml:space="preserve">1 </w:t>
      </w:r>
      <w:r w:rsidRPr="00C7284B">
        <w:t>→</w:t>
      </w:r>
      <w:r w:rsidRPr="00C7284B">
        <w:rPr>
          <w:rFonts w:ascii="Nunito" w:hAnsi="Nunito"/>
        </w:rPr>
        <w:t xml:space="preserve"> offre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Cette répartition permet de maintenir le lien avec l’audience sans rendre les stories trop commerciales.</w:t>
      </w:r>
    </w:p>
    <w:p w:rsidR="00A25310" w:rsidRPr="00C7284B" w:rsidRDefault="00A25310" w:rsidP="00A25310">
      <w:pPr>
        <w:pStyle w:val="Titre2"/>
      </w:pPr>
      <w:r w:rsidRPr="00C7284B">
        <w:t>Comment parler de son offre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La vente en story se fait de manière naturelle, en racontant une situation réelle : une cliente, un projet, une création ou une séance en cours.</w:t>
      </w:r>
    </w:p>
    <w:p w:rsidR="00A25310" w:rsidRPr="00C7284B" w:rsidRDefault="00A25310" w:rsidP="00A25310">
      <w:pPr>
        <w:pStyle w:val="Titre2"/>
      </w:pPr>
      <w:r w:rsidRPr="00C7284B">
        <w:t>À éviter</w:t>
      </w:r>
    </w:p>
    <w:p w:rsidR="00A25310" w:rsidRPr="00C7284B" w:rsidRDefault="00A25310" w:rsidP="00A2531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>enchaîner les stories promotionnelles</w:t>
      </w:r>
    </w:p>
    <w:p w:rsidR="00A25310" w:rsidRPr="00C7284B" w:rsidRDefault="00A25310" w:rsidP="00A2531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>partager des liens sans contexte</w:t>
      </w:r>
    </w:p>
    <w:p w:rsidR="00A25310" w:rsidRPr="00C7284B" w:rsidRDefault="00A25310" w:rsidP="00A25310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C7284B">
        <w:rPr>
          <w:rFonts w:ascii="Nunito" w:hAnsi="Nunito"/>
        </w:rPr>
        <w:t>apparaître uniquement pour vendre</w:t>
      </w:r>
    </w:p>
    <w:p w:rsidR="00A25310" w:rsidRPr="00C7284B" w:rsidRDefault="00A25310" w:rsidP="00A25310">
      <w:pPr>
        <w:pStyle w:val="NormalWeb"/>
        <w:rPr>
          <w:rFonts w:ascii="Nunito" w:hAnsi="Nunito"/>
        </w:rPr>
      </w:pPr>
      <w:r w:rsidRPr="00C7284B">
        <w:rPr>
          <w:rFonts w:ascii="Nunito" w:hAnsi="Nunito"/>
        </w:rPr>
        <w:t>Ces pratiques réduisent l’engagement et la relation avec l’audience.</w:t>
      </w:r>
    </w:p>
    <w:p w:rsidR="00A25310" w:rsidRPr="0000662B" w:rsidRDefault="00A25310" w:rsidP="00EA2303">
      <w:pPr>
        <w:rPr>
          <w:rFonts w:ascii="Nunito" w:hAnsi="Nunito"/>
        </w:rPr>
      </w:pPr>
    </w:p>
    <w:p w:rsidR="00B81109" w:rsidRDefault="00B81109" w:rsidP="00B811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B81109" w:rsidRDefault="00B81109" w:rsidP="00B811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B81109" w:rsidRPr="00A25310" w:rsidRDefault="00B81109" w:rsidP="00A25310">
      <w:pPr>
        <w:pStyle w:val="Titre1"/>
        <w:rPr>
          <w:rStyle w:val="Titre1Car"/>
          <w:b/>
        </w:rPr>
      </w:pPr>
      <w:r w:rsidRPr="00A25310">
        <w:rPr>
          <w:rStyle w:val="Titre1Car"/>
        </w:rPr>
        <w:t>Formats</w:t>
      </w:r>
    </w:p>
    <w:p w:rsidR="00B81109" w:rsidRPr="00655CD9" w:rsidRDefault="00B81109" w:rsidP="00B811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B81109" w:rsidRPr="00A25310" w:rsidRDefault="00B81109" w:rsidP="00A25310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Publications/</w:t>
      </w:r>
      <w:proofErr w:type="spellStart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 xml:space="preserve"> : Le format vertical 4:5 (1080x1350 px) est la norme pour maximiser l'engagement, affichant plus de contenu à l'écran.</w:t>
      </w:r>
    </w:p>
    <w:p w:rsidR="00B81109" w:rsidRPr="00504DAA" w:rsidRDefault="00B81109" w:rsidP="00A25310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Grille de profil (</w:t>
      </w:r>
      <w:proofErr w:type="spellStart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Feed</w:t>
      </w:r>
      <w:proofErr w:type="spellEnd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) : Instagram déploie une grille au format vertical  4:5 1080x1350 px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  </w:t>
      </w: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ou 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3 : 4  </w:t>
      </w: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1080x1440 px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 </w:t>
      </w:r>
    </w:p>
    <w:p w:rsidR="00B81109" w:rsidRDefault="00B81109" w:rsidP="00A25310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Réels et Stories : Le format 9:16 (1080x1920 px) reste le standard incontournable pour </w:t>
      </w:r>
      <w:proofErr w:type="gramStart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>la</w:t>
      </w:r>
      <w:proofErr w:type="gramEnd"/>
      <w:r w:rsidRPr="00A25310">
        <w:rPr>
          <w:rFonts w:ascii="Nunito" w:eastAsia="Times New Roman" w:hAnsi="Nunito" w:cs="Times New Roman"/>
          <w:sz w:val="24"/>
          <w:szCs w:val="24"/>
          <w:lang w:eastAsia="fr-FR"/>
        </w:rPr>
        <w:t xml:space="preserve"> vidéo plein écran.</w:t>
      </w:r>
    </w:p>
    <w:p w:rsidR="00A25310" w:rsidRDefault="00A25310" w:rsidP="00A25310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Nouvelle politique pour Instagram, plus que 5 hashtags maximum.</w:t>
      </w:r>
    </w:p>
    <w:p w:rsidR="00403BB9" w:rsidRPr="00A25310" w:rsidRDefault="00403BB9" w:rsidP="00403BB9">
      <w:pPr>
        <w:pStyle w:val="Titre1"/>
        <w:rPr>
          <w:rStyle w:val="Titre1Car"/>
          <w:b/>
        </w:rPr>
      </w:pPr>
      <w:r>
        <w:rPr>
          <w:rStyle w:val="Titre1Car"/>
        </w:rPr>
        <w:lastRenderedPageBreak/>
        <w:t>Hashtags</w:t>
      </w:r>
    </w:p>
    <w:p w:rsidR="00403BB9" w:rsidRDefault="00403BB9" w:rsidP="00403BB9">
      <w:pPr>
        <w:rPr>
          <w:rFonts w:ascii="Nunito" w:hAnsi="Nunito"/>
          <w:sz w:val="24"/>
          <w:szCs w:val="24"/>
          <w:lang w:eastAsia="fr-FR"/>
        </w:rPr>
      </w:pP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Les hashtags ils n’assurent plus :</w:t>
      </w:r>
    </w:p>
    <w:p w:rsidR="00403BB9" w:rsidRPr="009164AC" w:rsidRDefault="00403BB9" w:rsidP="00403BB9">
      <w:pPr>
        <w:pStyle w:val="Paragraphedeliste"/>
        <w:numPr>
          <w:ilvl w:val="0"/>
          <w:numId w:val="10"/>
        </w:num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 xml:space="preserve">la </w:t>
      </w:r>
      <w:proofErr w:type="spellStart"/>
      <w:r w:rsidRPr="009164AC">
        <w:rPr>
          <w:rFonts w:ascii="Nunito" w:hAnsi="Nunito"/>
          <w:sz w:val="24"/>
          <w:szCs w:val="24"/>
          <w:lang w:eastAsia="fr-FR"/>
        </w:rPr>
        <w:t>v</w:t>
      </w:r>
      <w:bookmarkStart w:id="0" w:name="_GoBack"/>
      <w:bookmarkEnd w:id="0"/>
      <w:r w:rsidRPr="009164AC">
        <w:rPr>
          <w:rFonts w:ascii="Nunito" w:hAnsi="Nunito"/>
          <w:sz w:val="24"/>
          <w:szCs w:val="24"/>
          <w:lang w:eastAsia="fr-FR"/>
        </w:rPr>
        <w:t>iralité</w:t>
      </w:r>
      <w:proofErr w:type="spellEnd"/>
    </w:p>
    <w:p w:rsidR="00403BB9" w:rsidRPr="009164AC" w:rsidRDefault="00403BB9" w:rsidP="00403BB9">
      <w:pPr>
        <w:pStyle w:val="Paragraphedeliste"/>
        <w:numPr>
          <w:ilvl w:val="0"/>
          <w:numId w:val="10"/>
        </w:num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la découverte massive</w:t>
      </w: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Ils aident surtout Instagram à :</w:t>
      </w:r>
    </w:p>
    <w:p w:rsidR="00403BB9" w:rsidRPr="009164AC" w:rsidRDefault="00403BB9" w:rsidP="00403BB9">
      <w:pPr>
        <w:pStyle w:val="Paragraphedeliste"/>
        <w:numPr>
          <w:ilvl w:val="0"/>
          <w:numId w:val="11"/>
        </w:num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classer ton contenu</w:t>
      </w:r>
    </w:p>
    <w:p w:rsidR="00403BB9" w:rsidRPr="0020763F" w:rsidRDefault="00403BB9" w:rsidP="00403BB9">
      <w:pPr>
        <w:pStyle w:val="Paragraphedeliste"/>
        <w:numPr>
          <w:ilvl w:val="0"/>
          <w:numId w:val="11"/>
        </w:num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comprendre à qui le montrer</w:t>
      </w: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 xml:space="preserve">Peu d’hashtags orienté métier mais </w:t>
      </w:r>
      <w:r w:rsidRPr="009164AC">
        <w:rPr>
          <w:rFonts w:ascii="Nunito" w:hAnsi="Nunito"/>
          <w:sz w:val="24"/>
          <w:szCs w:val="24"/>
          <w:lang w:eastAsia="fr-FR"/>
        </w:rPr>
        <w:t>plutôt</w:t>
      </w:r>
      <w:r w:rsidRPr="009164AC">
        <w:rPr>
          <w:rFonts w:ascii="Nunito" w:hAnsi="Nunito"/>
          <w:sz w:val="24"/>
          <w:szCs w:val="24"/>
          <w:lang w:eastAsia="fr-FR"/>
        </w:rPr>
        <w:t xml:space="preserve"> orienté consommation et client </w:t>
      </w: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Moments de vie / d’usage</w:t>
      </w: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Segoe UI Symbol" w:hAnsi="Segoe UI Symbol" w:cs="Segoe UI Symbol"/>
          <w:sz w:val="24"/>
          <w:szCs w:val="24"/>
          <w:lang w:eastAsia="fr-FR"/>
        </w:rPr>
        <w:t>🎁</w:t>
      </w:r>
      <w:r w:rsidRPr="009164AC">
        <w:rPr>
          <w:rFonts w:ascii="Nunito" w:hAnsi="Nunito"/>
          <w:sz w:val="24"/>
          <w:szCs w:val="24"/>
          <w:lang w:eastAsia="fr-FR"/>
        </w:rPr>
        <w:t xml:space="preserve"> Occasions</w:t>
      </w:r>
    </w:p>
    <w:p w:rsidR="00403BB9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Segoe UI Symbol" w:hAnsi="Segoe UI Symbol" w:cs="Segoe UI Symbol"/>
          <w:sz w:val="24"/>
          <w:szCs w:val="24"/>
          <w:lang w:eastAsia="fr-FR"/>
        </w:rPr>
        <w:t>🛒</w:t>
      </w:r>
      <w:r w:rsidRPr="009164AC">
        <w:rPr>
          <w:rFonts w:ascii="Nunito" w:hAnsi="Nunito"/>
          <w:sz w:val="24"/>
          <w:szCs w:val="24"/>
          <w:lang w:eastAsia="fr-FR"/>
        </w:rPr>
        <w:t xml:space="preserve"> Intention d’achat</w:t>
      </w:r>
    </w:p>
    <w:p w:rsidR="00403BB9" w:rsidRPr="009164AC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Nunito" w:hAnsi="Nunito"/>
          <w:sz w:val="24"/>
          <w:szCs w:val="24"/>
          <w:lang w:eastAsia="fr-FR"/>
        </w:rPr>
        <w:t>Combinaison intelligente (5 hashtags) :</w:t>
      </w:r>
    </w:p>
    <w:p w:rsidR="00403BB9" w:rsidRPr="00403BB9" w:rsidRDefault="00403BB9" w:rsidP="00403BB9">
      <w:pPr>
        <w:rPr>
          <w:rFonts w:ascii="Nunito" w:hAnsi="Nunito"/>
          <w:sz w:val="24"/>
          <w:szCs w:val="24"/>
          <w:lang w:eastAsia="fr-FR"/>
        </w:rPr>
      </w:pPr>
      <w:r w:rsidRPr="009164AC">
        <w:rPr>
          <w:rFonts w:ascii="Times New Roman" w:hAnsi="Times New Roman" w:cs="Times New Roman"/>
          <w:sz w:val="24"/>
          <w:szCs w:val="24"/>
          <w:lang w:eastAsia="fr-FR"/>
        </w:rPr>
        <w:t>→</w:t>
      </w:r>
      <w:r w:rsidRPr="009164AC">
        <w:rPr>
          <w:rFonts w:ascii="Nunito" w:hAnsi="Nunito"/>
          <w:sz w:val="24"/>
          <w:szCs w:val="24"/>
          <w:lang w:eastAsia="fr-FR"/>
        </w:rPr>
        <w:t xml:space="preserve"> 2 m</w:t>
      </w:r>
      <w:r w:rsidRPr="009164AC">
        <w:rPr>
          <w:rFonts w:ascii="Nunito" w:hAnsi="Nunito" w:cs="Nunito"/>
          <w:sz w:val="24"/>
          <w:szCs w:val="24"/>
          <w:lang w:eastAsia="fr-FR"/>
        </w:rPr>
        <w:t>é</w:t>
      </w:r>
      <w:r w:rsidRPr="009164AC">
        <w:rPr>
          <w:rFonts w:ascii="Nunito" w:hAnsi="Nunito"/>
          <w:sz w:val="24"/>
          <w:szCs w:val="24"/>
          <w:lang w:eastAsia="fr-FR"/>
        </w:rPr>
        <w:t xml:space="preserve">tier / 3 client ou inversement = parfait </w:t>
      </w:r>
    </w:p>
    <w:p w:rsidR="00403BB9" w:rsidRDefault="00403BB9" w:rsidP="00A25310">
      <w:pPr>
        <w:pStyle w:val="Titre1"/>
        <w:rPr>
          <w:b w:val="0"/>
          <w:bCs/>
        </w:rPr>
      </w:pPr>
    </w:p>
    <w:p w:rsidR="00A25310" w:rsidRPr="00A25310" w:rsidRDefault="00A25310" w:rsidP="00A25310">
      <w:pPr>
        <w:pStyle w:val="Titre1"/>
        <w:rPr>
          <w:bCs/>
        </w:rPr>
      </w:pPr>
      <w:r w:rsidRPr="00A25310">
        <w:rPr>
          <w:b w:val="0"/>
          <w:bCs/>
        </w:rPr>
        <w:t>Matériel</w:t>
      </w:r>
    </w:p>
    <w:p w:rsidR="00A25310" w:rsidRDefault="00A25310" w:rsidP="00A253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B9A9D9"/>
          <w:sz w:val="32"/>
          <w:szCs w:val="32"/>
        </w:rPr>
      </w:pPr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Ventouse miroir collante :</w:t>
      </w:r>
      <w:proofErr w:type="gramStart"/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  </w:t>
      </w:r>
      <w:proofErr w:type="gramEnd"/>
      <w:hyperlink r:id="rId6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https://amzn.to/4kFWHMd</w:t>
        </w:r>
      </w:hyperlink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Ventouse miroir </w:t>
      </w:r>
      <w:proofErr w:type="spellStart"/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MagSafe</w:t>
      </w:r>
      <w:proofErr w:type="spellEnd"/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  </w:t>
      </w:r>
      <w:hyperlink r:id="rId7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https://amzn.to/4aljzgH</w:t>
        </w:r>
      </w:hyperlink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Trépied mini attention sans </w:t>
      </w:r>
      <w:proofErr w:type="spellStart"/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>MagSafe</w:t>
      </w:r>
      <w:proofErr w:type="spellEnd"/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 ou accroche téléphone  </w:t>
      </w:r>
      <w:hyperlink r:id="rId8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https://amzn.to/4aAQnRP</w:t>
        </w:r>
      </w:hyperlink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</w:pPr>
      <w:proofErr w:type="spellStart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>Trépied</w:t>
      </w:r>
      <w:proofErr w:type="spellEnd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 xml:space="preserve"> grand normal : </w:t>
      </w:r>
      <w:hyperlink r:id="rId9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val="en-US" w:eastAsia="fr-FR"/>
          </w:rPr>
          <w:t>https://amzn.to/3OKBXae</w:t>
        </w:r>
      </w:hyperlink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</w:pPr>
      <w:proofErr w:type="spellStart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>Trépied</w:t>
      </w:r>
      <w:proofErr w:type="spellEnd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 xml:space="preserve"> grand </w:t>
      </w:r>
      <w:proofErr w:type="spellStart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>MagSafe</w:t>
      </w:r>
      <w:proofErr w:type="spellEnd"/>
      <w:r w:rsidRPr="00655CD9">
        <w:rPr>
          <w:rFonts w:ascii="Nunito" w:eastAsia="Times New Roman" w:hAnsi="Nunito" w:cs="Arial"/>
          <w:color w:val="222222"/>
          <w:sz w:val="24"/>
          <w:szCs w:val="24"/>
          <w:lang w:val="en-US" w:eastAsia="fr-FR"/>
        </w:rPr>
        <w:t xml:space="preserve"> : </w:t>
      </w:r>
      <w:hyperlink r:id="rId10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val="en-US" w:eastAsia="fr-FR"/>
          </w:rPr>
          <w:t>https://amzn.to/4kGricz</w:t>
        </w:r>
      </w:hyperlink>
    </w:p>
    <w:p w:rsidR="00A25310" w:rsidRPr="00655CD9" w:rsidRDefault="00A25310" w:rsidP="00A25310">
      <w:pPr>
        <w:pStyle w:val="Paragraphedeliste"/>
        <w:numPr>
          <w:ilvl w:val="0"/>
          <w:numId w:val="1"/>
        </w:numPr>
        <w:shd w:val="clear" w:color="auto" w:fill="FFFFFF"/>
        <w:spacing w:after="0" w:line="240" w:lineRule="auto"/>
        <w:rPr>
          <w:rFonts w:ascii="Nunito" w:eastAsia="Times New Roman" w:hAnsi="Nunito" w:cs="Arial"/>
          <w:color w:val="222222"/>
          <w:sz w:val="24"/>
          <w:szCs w:val="24"/>
          <w:lang w:eastAsia="fr-FR"/>
        </w:rPr>
      </w:pPr>
      <w:r w:rsidRPr="00655CD9">
        <w:rPr>
          <w:rFonts w:ascii="Nunito" w:eastAsia="Times New Roman" w:hAnsi="Nunito" w:cs="Arial"/>
          <w:color w:val="222222"/>
          <w:sz w:val="24"/>
          <w:szCs w:val="24"/>
          <w:lang w:eastAsia="fr-FR"/>
        </w:rPr>
        <w:t xml:space="preserve">Petit trépied jambes flexible qui ne glissent pas : </w:t>
      </w:r>
      <w:hyperlink r:id="rId11" w:tgtFrame="_blank" w:history="1">
        <w:r w:rsidRPr="00655CD9">
          <w:rPr>
            <w:rFonts w:ascii="Nunito" w:eastAsia="Times New Roman" w:hAnsi="Nunito" w:cs="Arial"/>
            <w:color w:val="1155CC"/>
            <w:sz w:val="24"/>
            <w:szCs w:val="24"/>
            <w:u w:val="single"/>
            <w:lang w:eastAsia="fr-FR"/>
          </w:rPr>
          <w:t>https://amzn.to/4tF8kY7</w:t>
        </w:r>
      </w:hyperlink>
    </w:p>
    <w:p w:rsidR="00A25310" w:rsidRPr="00A25310" w:rsidRDefault="00A25310" w:rsidP="00A25310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D16AA" w:rsidRDefault="005D16AA"/>
    <w:sectPr w:rsidR="005D1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876A1"/>
    <w:multiLevelType w:val="hybridMultilevel"/>
    <w:tmpl w:val="AECEB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D74FFE"/>
    <w:multiLevelType w:val="multilevel"/>
    <w:tmpl w:val="1FB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EF50FD"/>
    <w:multiLevelType w:val="hybridMultilevel"/>
    <w:tmpl w:val="89B09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01290F"/>
    <w:multiLevelType w:val="multilevel"/>
    <w:tmpl w:val="E0B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77AFA"/>
    <w:multiLevelType w:val="multilevel"/>
    <w:tmpl w:val="579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746763"/>
    <w:multiLevelType w:val="multilevel"/>
    <w:tmpl w:val="2D3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9824BB"/>
    <w:multiLevelType w:val="hybridMultilevel"/>
    <w:tmpl w:val="9F5402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513677"/>
    <w:multiLevelType w:val="multilevel"/>
    <w:tmpl w:val="5BB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D825EA"/>
    <w:multiLevelType w:val="hybridMultilevel"/>
    <w:tmpl w:val="5B2885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CD05C4"/>
    <w:multiLevelType w:val="multilevel"/>
    <w:tmpl w:val="D0E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B26277"/>
    <w:multiLevelType w:val="multilevel"/>
    <w:tmpl w:val="969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6"/>
  </w:num>
  <w:num w:numId="8">
    <w:abstractNumId w:val="5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109"/>
    <w:rsid w:val="00403BB9"/>
    <w:rsid w:val="005D16AA"/>
    <w:rsid w:val="00755605"/>
    <w:rsid w:val="009F5775"/>
    <w:rsid w:val="00A25310"/>
    <w:rsid w:val="00B81109"/>
    <w:rsid w:val="00EA2303"/>
    <w:rsid w:val="00F2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109"/>
    <w:pPr>
      <w:spacing w:after="200" w:line="276" w:lineRule="auto"/>
    </w:pPr>
  </w:style>
  <w:style w:type="paragraph" w:styleId="Titre1">
    <w:name w:val="heading 1"/>
    <w:basedOn w:val="Normal"/>
    <w:link w:val="Titre1Car"/>
    <w:uiPriority w:val="9"/>
    <w:qFormat/>
    <w:rsid w:val="00EA2303"/>
    <w:pPr>
      <w:autoSpaceDE w:val="0"/>
      <w:autoSpaceDN w:val="0"/>
      <w:adjustRightInd w:val="0"/>
      <w:spacing w:after="0" w:line="240" w:lineRule="auto"/>
      <w:outlineLvl w:val="0"/>
    </w:pPr>
    <w:rPr>
      <w:rFonts w:ascii="Nunito" w:hAnsi="Nunito" w:cs="Arial"/>
      <w:b/>
      <w:color w:val="FFC000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EA2303"/>
    <w:pPr>
      <w:autoSpaceDE w:val="0"/>
      <w:autoSpaceDN w:val="0"/>
      <w:adjustRightInd w:val="0"/>
      <w:spacing w:after="0" w:line="240" w:lineRule="auto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110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A2303"/>
    <w:rPr>
      <w:rFonts w:ascii="Nunito" w:hAnsi="Nunito" w:cs="Arial"/>
      <w:b/>
      <w:color w:val="FFC000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EA2303"/>
    <w:rPr>
      <w:rFonts w:ascii="Nunito" w:hAnsi="Nunito" w:cs="Arial"/>
      <w:b/>
      <w:bCs/>
      <w:color w:val="B9A9D9"/>
      <w:sz w:val="32"/>
      <w:szCs w:val="32"/>
    </w:rPr>
  </w:style>
  <w:style w:type="paragraph" w:styleId="NormalWeb">
    <w:name w:val="Normal (Web)"/>
    <w:basedOn w:val="Normal"/>
    <w:uiPriority w:val="99"/>
    <w:unhideWhenUsed/>
    <w:rsid w:val="00EA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253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109"/>
    <w:pPr>
      <w:spacing w:after="200" w:line="276" w:lineRule="auto"/>
    </w:pPr>
  </w:style>
  <w:style w:type="paragraph" w:styleId="Titre1">
    <w:name w:val="heading 1"/>
    <w:basedOn w:val="Normal"/>
    <w:link w:val="Titre1Car"/>
    <w:uiPriority w:val="9"/>
    <w:qFormat/>
    <w:rsid w:val="00EA2303"/>
    <w:pPr>
      <w:autoSpaceDE w:val="0"/>
      <w:autoSpaceDN w:val="0"/>
      <w:adjustRightInd w:val="0"/>
      <w:spacing w:after="0" w:line="240" w:lineRule="auto"/>
      <w:outlineLvl w:val="0"/>
    </w:pPr>
    <w:rPr>
      <w:rFonts w:ascii="Nunito" w:hAnsi="Nunito" w:cs="Arial"/>
      <w:b/>
      <w:color w:val="FFC000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rsid w:val="00EA2303"/>
    <w:pPr>
      <w:autoSpaceDE w:val="0"/>
      <w:autoSpaceDN w:val="0"/>
      <w:adjustRightInd w:val="0"/>
      <w:spacing w:after="0" w:line="240" w:lineRule="auto"/>
      <w:outlineLvl w:val="1"/>
    </w:pPr>
    <w:rPr>
      <w:rFonts w:ascii="Nunito" w:hAnsi="Nunito" w:cs="Arial"/>
      <w:b/>
      <w:bCs/>
      <w:color w:val="B9A9D9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8110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A2303"/>
    <w:rPr>
      <w:rFonts w:ascii="Nunito" w:hAnsi="Nunito" w:cs="Arial"/>
      <w:b/>
      <w:color w:val="FFC000"/>
      <w:sz w:val="44"/>
      <w:szCs w:val="44"/>
    </w:rPr>
  </w:style>
  <w:style w:type="character" w:customStyle="1" w:styleId="Titre2Car">
    <w:name w:val="Titre 2 Car"/>
    <w:basedOn w:val="Policepardfaut"/>
    <w:link w:val="Titre2"/>
    <w:uiPriority w:val="9"/>
    <w:rsid w:val="00EA2303"/>
    <w:rPr>
      <w:rFonts w:ascii="Nunito" w:hAnsi="Nunito" w:cs="Arial"/>
      <w:b/>
      <w:bCs/>
      <w:color w:val="B9A9D9"/>
      <w:sz w:val="32"/>
      <w:szCs w:val="32"/>
    </w:rPr>
  </w:style>
  <w:style w:type="paragraph" w:styleId="NormalWeb">
    <w:name w:val="Normal (Web)"/>
    <w:basedOn w:val="Normal"/>
    <w:uiPriority w:val="99"/>
    <w:unhideWhenUsed/>
    <w:rsid w:val="00EA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25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to/4aAQnRP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amzn.to/4aljzg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mzn.to/4kFWHMd" TargetMode="External"/><Relationship Id="rId11" Type="http://schemas.openxmlformats.org/officeDocument/2006/relationships/hyperlink" Target="https://amzn.to/4tF8kY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mzn.to/4kGric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zn.to/3OKBXa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5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cp:lastPrinted>2026-04-30T20:20:00Z</cp:lastPrinted>
  <dcterms:created xsi:type="dcterms:W3CDTF">2026-04-30T19:32:00Z</dcterms:created>
  <dcterms:modified xsi:type="dcterms:W3CDTF">2026-05-02T01:14:00Z</dcterms:modified>
</cp:coreProperties>
</file>