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0CF3" w14:textId="77777777" w:rsidR="00867CBA" w:rsidRPr="00B444BD" w:rsidRDefault="00867CBA" w:rsidP="00C548A6">
      <w:pPr>
        <w:jc w:val="center"/>
        <w:rPr>
          <w:rFonts w:cstheme="minorHAnsi"/>
          <w:b/>
          <w:bCs/>
        </w:rPr>
      </w:pPr>
      <w:r w:rsidRPr="00B444BD">
        <w:rPr>
          <w:rFonts w:cstheme="minorHAnsi"/>
          <w:b/>
          <w:bCs/>
        </w:rPr>
        <w:t xml:space="preserve">Resumo dos dados e extração do Manual da </w:t>
      </w:r>
      <w:proofErr w:type="spellStart"/>
      <w:r w:rsidRPr="00B444BD">
        <w:rPr>
          <w:rFonts w:cstheme="minorHAnsi"/>
          <w:b/>
          <w:bCs/>
        </w:rPr>
        <w:t>Tobii</w:t>
      </w:r>
      <w:proofErr w:type="spellEnd"/>
    </w:p>
    <w:p w14:paraId="7FF88B8B" w14:textId="106D9554" w:rsidR="00AC0C2B" w:rsidRPr="00B444BD" w:rsidRDefault="008C10FC" w:rsidP="00C548A6">
      <w:pPr>
        <w:jc w:val="both"/>
        <w:rPr>
          <w:rFonts w:cstheme="minorHAnsi"/>
        </w:rPr>
      </w:pPr>
      <w:r w:rsidRPr="00B444BD">
        <w:rPr>
          <w:rFonts w:cstheme="minorHAnsi"/>
        </w:rPr>
        <w:t xml:space="preserve">AOI </w:t>
      </w:r>
      <w:proofErr w:type="spellStart"/>
      <w:r w:rsidRPr="00B444BD">
        <w:rPr>
          <w:rFonts w:cstheme="minorHAnsi"/>
        </w:rPr>
        <w:t>fixations</w:t>
      </w:r>
      <w:proofErr w:type="spellEnd"/>
      <w:r w:rsidRPr="00B444BD">
        <w:rPr>
          <w:rFonts w:cstheme="minorHAnsi"/>
        </w:rPr>
        <w:t xml:space="preserve"> correspondem as fixações que entram dentro da área de interesse. </w:t>
      </w:r>
      <w:r w:rsidR="005A4E00" w:rsidRPr="00B444BD">
        <w:rPr>
          <w:rFonts w:cstheme="minorHAnsi"/>
        </w:rPr>
        <w:t xml:space="preserve">As fixações são definidas com base no filtro de olhar </w:t>
      </w:r>
      <w:r w:rsidR="005A4E00" w:rsidRPr="00B444BD">
        <w:rPr>
          <w:rFonts w:cstheme="minorHAnsi"/>
        </w:rPr>
        <w:t>utilizado para a extração, por</w:t>
      </w:r>
      <w:r w:rsidR="005A4E00" w:rsidRPr="00B444BD">
        <w:rPr>
          <w:rFonts w:cstheme="minorHAnsi"/>
        </w:rPr>
        <w:t xml:space="preserve"> exemplo, se você usar o filtro d</w:t>
      </w:r>
      <w:r w:rsidR="005A4E00" w:rsidRPr="00B444BD">
        <w:rPr>
          <w:rFonts w:cstheme="minorHAnsi"/>
        </w:rPr>
        <w:t>e dados</w:t>
      </w:r>
      <w:r w:rsidR="005A4E00" w:rsidRPr="00B444BD">
        <w:rPr>
          <w:rFonts w:cstheme="minorHAnsi"/>
        </w:rPr>
        <w:t xml:space="preserve"> bruto</w:t>
      </w:r>
      <w:r w:rsidR="005A4E00" w:rsidRPr="00B444BD">
        <w:rPr>
          <w:rFonts w:cstheme="minorHAnsi"/>
        </w:rPr>
        <w:t>s (</w:t>
      </w:r>
      <w:proofErr w:type="spellStart"/>
      <w:r w:rsidR="005A4E00" w:rsidRPr="00B444BD">
        <w:rPr>
          <w:rFonts w:cstheme="minorHAnsi"/>
        </w:rPr>
        <w:t>raw</w:t>
      </w:r>
      <w:proofErr w:type="spellEnd"/>
      <w:r w:rsidR="005A4E00" w:rsidRPr="00B444BD">
        <w:rPr>
          <w:rFonts w:cstheme="minorHAnsi"/>
        </w:rPr>
        <w:t>)</w:t>
      </w:r>
      <w:r w:rsidR="005A4E00" w:rsidRPr="00B444BD">
        <w:rPr>
          <w:rFonts w:cstheme="minorHAnsi"/>
        </w:rPr>
        <w:t>, cada amostra de rastreamento ocular válida é uma fixação. As métricas de fixação AOI permitem medi</w:t>
      </w:r>
      <w:r w:rsidR="005A4E00" w:rsidRPr="00B444BD">
        <w:rPr>
          <w:rFonts w:cstheme="minorHAnsi"/>
        </w:rPr>
        <w:t>das</w:t>
      </w:r>
      <w:r w:rsidR="005A4E00" w:rsidRPr="00B444BD">
        <w:rPr>
          <w:rFonts w:cstheme="minorHAnsi"/>
        </w:rPr>
        <w:t xml:space="preserve"> estatísticas com base nas fixações dentro de uma AOI. </w:t>
      </w:r>
    </w:p>
    <w:p w14:paraId="4968E3A7" w14:textId="5335AEFD" w:rsidR="008C10FC" w:rsidRPr="00B444BD" w:rsidRDefault="008C10FC" w:rsidP="00C548A6">
      <w:pPr>
        <w:jc w:val="both"/>
        <w:rPr>
          <w:rFonts w:cstheme="minorHAnsi"/>
        </w:rPr>
      </w:pPr>
      <w:r w:rsidRPr="00B444BD">
        <w:rPr>
          <w:rFonts w:cstheme="minorHAnsi"/>
        </w:rPr>
        <w:t xml:space="preserve">Media </w:t>
      </w:r>
      <w:r w:rsidR="00867CBA" w:rsidRPr="00B444BD">
        <w:rPr>
          <w:rFonts w:cstheme="minorHAnsi"/>
        </w:rPr>
        <w:t>- nome</w:t>
      </w:r>
      <w:r w:rsidRPr="00B444BD">
        <w:rPr>
          <w:rFonts w:cstheme="minorHAnsi"/>
        </w:rPr>
        <w:t xml:space="preserve"> da mídia apresentada ao participante;</w:t>
      </w:r>
    </w:p>
    <w:p w14:paraId="2E01AFB7" w14:textId="083BE949" w:rsidR="008C10FC" w:rsidRPr="00B444BD" w:rsidRDefault="008C10FC" w:rsidP="00C548A6">
      <w:pPr>
        <w:jc w:val="both"/>
        <w:rPr>
          <w:rFonts w:cstheme="minorHAnsi"/>
        </w:rPr>
      </w:pPr>
      <w:r w:rsidRPr="00B444BD">
        <w:rPr>
          <w:rFonts w:cstheme="minorHAnsi"/>
        </w:rPr>
        <w:t>AOI – nome da área de interesse definida;</w:t>
      </w:r>
    </w:p>
    <w:p w14:paraId="2B3B52FA" w14:textId="20D4D137" w:rsidR="008C10FC" w:rsidRPr="00B444BD" w:rsidRDefault="008C10FC" w:rsidP="00C548A6">
      <w:pPr>
        <w:jc w:val="both"/>
        <w:rPr>
          <w:rFonts w:cstheme="minorHAnsi"/>
        </w:rPr>
      </w:pPr>
      <w:r w:rsidRPr="00B444BD">
        <w:rPr>
          <w:rFonts w:cstheme="minorHAnsi"/>
        </w:rPr>
        <w:t xml:space="preserve">AOI </w:t>
      </w:r>
      <w:proofErr w:type="spellStart"/>
      <w:r w:rsidRPr="00B444BD">
        <w:rPr>
          <w:rFonts w:cstheme="minorHAnsi"/>
        </w:rPr>
        <w:t>Tags</w:t>
      </w:r>
      <w:proofErr w:type="spellEnd"/>
      <w:r w:rsidRPr="00B444BD">
        <w:rPr>
          <w:rFonts w:cstheme="minorHAnsi"/>
        </w:rPr>
        <w:t xml:space="preserve"> – nome das </w:t>
      </w:r>
      <w:proofErr w:type="spellStart"/>
      <w:r w:rsidRPr="00B444BD">
        <w:rPr>
          <w:rFonts w:cstheme="minorHAnsi"/>
        </w:rPr>
        <w:t>tags</w:t>
      </w:r>
      <w:proofErr w:type="spellEnd"/>
      <w:r w:rsidRPr="00B444BD">
        <w:rPr>
          <w:rFonts w:cstheme="minorHAnsi"/>
        </w:rPr>
        <w:t xml:space="preserve"> conectadas a cada AOI. Uma coluna para cada </w:t>
      </w:r>
      <w:proofErr w:type="spellStart"/>
      <w:r w:rsidRPr="00B444BD">
        <w:rPr>
          <w:rFonts w:cstheme="minorHAnsi"/>
        </w:rPr>
        <w:t>Tag</w:t>
      </w:r>
      <w:proofErr w:type="spellEnd"/>
      <w:r w:rsidRPr="00B444BD">
        <w:rPr>
          <w:rFonts w:cstheme="minorHAnsi"/>
        </w:rPr>
        <w:t>.</w:t>
      </w:r>
    </w:p>
    <w:p w14:paraId="5C375BEC" w14:textId="2A61BC30" w:rsidR="008C10FC" w:rsidRPr="00B444BD" w:rsidRDefault="008C10FC" w:rsidP="00C548A6">
      <w:pPr>
        <w:jc w:val="both"/>
        <w:rPr>
          <w:rFonts w:cstheme="minorHAnsi"/>
          <w:b/>
          <w:bCs/>
        </w:rPr>
      </w:pPr>
      <w:r w:rsidRPr="00B444BD">
        <w:rPr>
          <w:rFonts w:cstheme="minorHAnsi"/>
          <w:b/>
          <w:bCs/>
        </w:rPr>
        <w:t>Métricas de fixação - AOI</w:t>
      </w:r>
    </w:p>
    <w:p w14:paraId="027D3B2F" w14:textId="590AF08C" w:rsidR="008C10FC" w:rsidRPr="00B444BD" w:rsidRDefault="008C10FC" w:rsidP="00C548A6">
      <w:pPr>
        <w:jc w:val="both"/>
        <w:rPr>
          <w:rFonts w:cstheme="minorHAnsi"/>
        </w:rPr>
      </w:pPr>
      <w:r w:rsidRPr="00B444BD">
        <w:rPr>
          <w:rFonts w:cstheme="minorHAnsi"/>
        </w:rPr>
        <w:t xml:space="preserve">Total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 o tempo total em milissegundos da fixação dentr</w:t>
      </w:r>
      <w:r w:rsidR="00C241F0" w:rsidRPr="00B444BD">
        <w:rPr>
          <w:rFonts w:cstheme="minorHAnsi"/>
        </w:rPr>
        <w:t>o</w:t>
      </w:r>
      <w:r w:rsidRPr="00B444BD">
        <w:rPr>
          <w:rFonts w:cstheme="minorHAnsi"/>
        </w:rPr>
        <w:t xml:space="preserve"> da AOI durante um intervalo.</w:t>
      </w:r>
    </w:p>
    <w:p w14:paraId="30F6F7C0" w14:textId="0F737672" w:rsidR="008C10FC" w:rsidRPr="00B444BD" w:rsidRDefault="008C10FC" w:rsidP="00C548A6">
      <w:pPr>
        <w:jc w:val="both"/>
        <w:rPr>
          <w:rFonts w:cstheme="minorHAnsi"/>
        </w:rPr>
      </w:pPr>
      <w:proofErr w:type="spellStart"/>
      <w:r w:rsidRPr="00B444BD">
        <w:rPr>
          <w:rFonts w:cstheme="minorHAnsi"/>
        </w:rPr>
        <w:t>Average</w:t>
      </w:r>
      <w:proofErr w:type="spellEnd"/>
      <w:r w:rsidRPr="00B444BD">
        <w:rPr>
          <w:rFonts w:cstheme="minorHAnsi"/>
        </w:rPr>
        <w:t xml:space="preserve">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 </w:t>
      </w:r>
      <w:r w:rsidRPr="00B444BD">
        <w:rPr>
          <w:rFonts w:cstheme="minorHAnsi"/>
        </w:rPr>
        <w:t>As durações médias das fixações dentro de um AOI durante um intervalo</w:t>
      </w:r>
      <w:r w:rsidRPr="00B444BD">
        <w:rPr>
          <w:rFonts w:cstheme="minorHAnsi"/>
        </w:rPr>
        <w:t>;</w:t>
      </w:r>
    </w:p>
    <w:p w14:paraId="15533F3F" w14:textId="7F570131" w:rsidR="00A8383D" w:rsidRPr="00B444BD" w:rsidRDefault="008C10FC" w:rsidP="00C548A6">
      <w:pPr>
        <w:jc w:val="both"/>
        <w:rPr>
          <w:rFonts w:cstheme="minorHAnsi"/>
        </w:rPr>
      </w:pPr>
      <w:proofErr w:type="spellStart"/>
      <w:r w:rsidRPr="00B444BD">
        <w:rPr>
          <w:rFonts w:cstheme="minorHAnsi"/>
        </w:rPr>
        <w:t>Minimum</w:t>
      </w:r>
      <w:proofErr w:type="spellEnd"/>
      <w:r w:rsidRPr="00B444BD">
        <w:rPr>
          <w:rFonts w:cstheme="minorHAnsi"/>
        </w:rPr>
        <w:t xml:space="preserve">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w:t>
      </w:r>
      <w:r w:rsidR="00A8383D" w:rsidRPr="00B444BD">
        <w:rPr>
          <w:rFonts w:cstheme="minorHAnsi"/>
        </w:rPr>
        <w:t>–</w:t>
      </w:r>
      <w:r w:rsidRPr="00B444BD">
        <w:rPr>
          <w:rFonts w:cstheme="minorHAnsi"/>
        </w:rPr>
        <w:t xml:space="preserve"> </w:t>
      </w:r>
      <w:r w:rsidR="00A8383D" w:rsidRPr="00B444BD">
        <w:rPr>
          <w:rFonts w:cstheme="minorHAnsi"/>
        </w:rPr>
        <w:t xml:space="preserve">a menor duração de uma fixação dentro da AOI durante um intervalo; </w:t>
      </w:r>
      <w:proofErr w:type="spellStart"/>
      <w:r w:rsidR="00A8383D" w:rsidRPr="00B444BD">
        <w:rPr>
          <w:rFonts w:cstheme="minorHAnsi"/>
        </w:rPr>
        <w:t>Maximun</w:t>
      </w:r>
      <w:proofErr w:type="spellEnd"/>
      <w:r w:rsidR="00A8383D" w:rsidRPr="00B444BD">
        <w:rPr>
          <w:rFonts w:cstheme="minorHAnsi"/>
        </w:rPr>
        <w:t xml:space="preserve"> </w:t>
      </w:r>
      <w:proofErr w:type="spellStart"/>
      <w:r w:rsidR="00A8383D" w:rsidRPr="00B444BD">
        <w:rPr>
          <w:rFonts w:cstheme="minorHAnsi"/>
        </w:rPr>
        <w:t>duration</w:t>
      </w:r>
      <w:proofErr w:type="spellEnd"/>
      <w:r w:rsidR="00A8383D" w:rsidRPr="00B444BD">
        <w:rPr>
          <w:rFonts w:cstheme="minorHAnsi"/>
        </w:rPr>
        <w:t xml:space="preserve"> </w:t>
      </w:r>
      <w:proofErr w:type="spellStart"/>
      <w:r w:rsidR="00A8383D" w:rsidRPr="00B444BD">
        <w:rPr>
          <w:rFonts w:cstheme="minorHAnsi"/>
        </w:rPr>
        <w:t>of</w:t>
      </w:r>
      <w:proofErr w:type="spellEnd"/>
      <w:r w:rsidR="00A8383D" w:rsidRPr="00B444BD">
        <w:rPr>
          <w:rFonts w:cstheme="minorHAnsi"/>
        </w:rPr>
        <w:t xml:space="preserve"> </w:t>
      </w:r>
      <w:proofErr w:type="spellStart"/>
      <w:r w:rsidR="00A8383D" w:rsidRPr="00B444BD">
        <w:rPr>
          <w:rFonts w:cstheme="minorHAnsi"/>
        </w:rPr>
        <w:t>fixations</w:t>
      </w:r>
      <w:proofErr w:type="spellEnd"/>
      <w:r w:rsidR="00A8383D" w:rsidRPr="00B444BD">
        <w:rPr>
          <w:rFonts w:cstheme="minorHAnsi"/>
        </w:rPr>
        <w:t xml:space="preserve"> é o oposto;</w:t>
      </w:r>
    </w:p>
    <w:p w14:paraId="47D5AF88" w14:textId="343B447A" w:rsidR="00A8383D" w:rsidRPr="00B444BD" w:rsidRDefault="00A8383D" w:rsidP="00C548A6">
      <w:pPr>
        <w:jc w:val="both"/>
        <w:rPr>
          <w:rFonts w:cstheme="minorHAnsi"/>
        </w:rPr>
      </w:pPr>
      <w:proofErr w:type="spellStart"/>
      <w:r w:rsidRPr="00B444BD">
        <w:rPr>
          <w:rFonts w:cstheme="minorHAnsi"/>
        </w:rPr>
        <w:t>Number</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w:t>
      </w:r>
    </w:p>
    <w:p w14:paraId="60BEDA47" w14:textId="2982AA22" w:rsidR="00A8383D" w:rsidRPr="00B444BD" w:rsidRDefault="00A8383D" w:rsidP="00C548A6">
      <w:pPr>
        <w:jc w:val="both"/>
        <w:rPr>
          <w:rFonts w:cstheme="minorHAnsi"/>
        </w:rPr>
      </w:pPr>
      <w:r w:rsidRPr="00B444BD">
        <w:rPr>
          <w:rFonts w:cstheme="minorHAnsi"/>
        </w:rPr>
        <w:t xml:space="preserve">Time </w:t>
      </w:r>
      <w:proofErr w:type="spellStart"/>
      <w:r w:rsidRPr="00B444BD">
        <w:rPr>
          <w:rFonts w:cstheme="minorHAnsi"/>
        </w:rPr>
        <w:t>to</w:t>
      </w:r>
      <w:proofErr w:type="spellEnd"/>
      <w:r w:rsidRPr="00B444BD">
        <w:rPr>
          <w:rFonts w:cstheme="minorHAnsi"/>
        </w:rPr>
        <w:t xml:space="preserve"> </w:t>
      </w:r>
      <w:proofErr w:type="spellStart"/>
      <w:r w:rsidRPr="00B444BD">
        <w:rPr>
          <w:rFonts w:cstheme="minorHAnsi"/>
        </w:rPr>
        <w:t>first</w:t>
      </w:r>
      <w:proofErr w:type="spellEnd"/>
      <w:r w:rsidRPr="00B444BD">
        <w:rPr>
          <w:rFonts w:cstheme="minorHAnsi"/>
        </w:rPr>
        <w:t xml:space="preserve"> </w:t>
      </w:r>
      <w:proofErr w:type="spellStart"/>
      <w:r w:rsidRPr="00B444BD">
        <w:rPr>
          <w:rFonts w:cstheme="minorHAnsi"/>
        </w:rPr>
        <w:t>fixation</w:t>
      </w:r>
      <w:proofErr w:type="spellEnd"/>
      <w:r w:rsidRPr="00B444BD">
        <w:rPr>
          <w:rFonts w:cstheme="minorHAnsi"/>
        </w:rPr>
        <w:t>;</w:t>
      </w:r>
    </w:p>
    <w:p w14:paraId="113E7FC8" w14:textId="05C0C6F8" w:rsidR="00A8383D" w:rsidRPr="00B444BD" w:rsidRDefault="00A8383D" w:rsidP="00C548A6">
      <w:pPr>
        <w:jc w:val="both"/>
        <w:rPr>
          <w:rFonts w:cstheme="minorHAnsi"/>
        </w:rPr>
      </w:pP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first</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w:t>
      </w:r>
    </w:p>
    <w:p w14:paraId="4F9DD54F" w14:textId="13BB1D81" w:rsidR="00A8383D" w:rsidRPr="00B444BD" w:rsidRDefault="00A8383D" w:rsidP="00C548A6">
      <w:pPr>
        <w:jc w:val="both"/>
        <w:rPr>
          <w:rFonts w:cstheme="minorHAnsi"/>
        </w:rPr>
      </w:pPr>
      <w:proofErr w:type="spellStart"/>
      <w:r w:rsidRPr="00B444BD">
        <w:rPr>
          <w:rFonts w:cstheme="minorHAnsi"/>
        </w:rPr>
        <w:t>Last</w:t>
      </w:r>
      <w:proofErr w:type="spellEnd"/>
      <w:r w:rsidRPr="00B444BD">
        <w:rPr>
          <w:rFonts w:cstheme="minorHAnsi"/>
        </w:rPr>
        <w:t xml:space="preserve"> AOI </w:t>
      </w:r>
      <w:proofErr w:type="spellStart"/>
      <w:r w:rsidRPr="00B444BD">
        <w:rPr>
          <w:rFonts w:cstheme="minorHAnsi"/>
        </w:rPr>
        <w:t>viewed</w:t>
      </w:r>
      <w:proofErr w:type="spellEnd"/>
      <w:r w:rsidRPr="00B444BD">
        <w:rPr>
          <w:rFonts w:cstheme="minorHAnsi"/>
        </w:rPr>
        <w:t xml:space="preserve"> – a última AOI fixada durante um intervalo</w:t>
      </w:r>
      <w:r w:rsidR="00C241F0" w:rsidRPr="00B444BD">
        <w:rPr>
          <w:rFonts w:cstheme="minorHAnsi"/>
        </w:rPr>
        <w:t>;</w:t>
      </w:r>
    </w:p>
    <w:p w14:paraId="18F16565" w14:textId="4A1F62E2" w:rsidR="00A8383D" w:rsidRPr="00B444BD" w:rsidRDefault="00A8383D" w:rsidP="00C548A6">
      <w:pPr>
        <w:jc w:val="both"/>
        <w:rPr>
          <w:rFonts w:cstheme="minorHAnsi"/>
        </w:rPr>
      </w:pPr>
      <w:r w:rsidRPr="00B444BD">
        <w:rPr>
          <w:rFonts w:cstheme="minorHAnsi"/>
        </w:rPr>
        <w:t xml:space="preserve">AOI </w:t>
      </w:r>
      <w:proofErr w:type="spellStart"/>
      <w:r w:rsidRPr="00B444BD">
        <w:rPr>
          <w:rFonts w:cstheme="minorHAnsi"/>
        </w:rPr>
        <w:t>at</w:t>
      </w:r>
      <w:proofErr w:type="spellEnd"/>
      <w:r w:rsidRPr="00B444BD">
        <w:rPr>
          <w:rFonts w:cstheme="minorHAnsi"/>
        </w:rPr>
        <w:t xml:space="preserve"> </w:t>
      </w:r>
      <w:proofErr w:type="spellStart"/>
      <w:r w:rsidRPr="00B444BD">
        <w:rPr>
          <w:rFonts w:cstheme="minorHAnsi"/>
        </w:rPr>
        <w:t>interval</w:t>
      </w:r>
      <w:proofErr w:type="spellEnd"/>
      <w:r w:rsidRPr="00B444BD">
        <w:rPr>
          <w:rFonts w:cstheme="minorHAnsi"/>
        </w:rPr>
        <w:t xml:space="preserve"> </w:t>
      </w:r>
      <w:proofErr w:type="spellStart"/>
      <w:r w:rsidRPr="00B444BD">
        <w:rPr>
          <w:rFonts w:cstheme="minorHAnsi"/>
        </w:rPr>
        <w:t>end</w:t>
      </w:r>
      <w:proofErr w:type="spellEnd"/>
      <w:r w:rsidRPr="00B444BD">
        <w:rPr>
          <w:rFonts w:cstheme="minorHAnsi"/>
        </w:rPr>
        <w:t xml:space="preserve"> – a AOI fixada no fim de um intervalo;</w:t>
      </w:r>
    </w:p>
    <w:p w14:paraId="2D473C52" w14:textId="45FFADF5" w:rsidR="00F85FE8" w:rsidRPr="00B444BD" w:rsidRDefault="00F85FE8" w:rsidP="00C548A6">
      <w:pPr>
        <w:jc w:val="both"/>
        <w:rPr>
          <w:rFonts w:cstheme="minorHAnsi"/>
          <w:b/>
          <w:bCs/>
        </w:rPr>
      </w:pPr>
      <w:proofErr w:type="spellStart"/>
      <w:r w:rsidRPr="00B444BD">
        <w:rPr>
          <w:rFonts w:cstheme="minorHAnsi"/>
          <w:b/>
          <w:bCs/>
        </w:rPr>
        <w:t>Binning</w:t>
      </w:r>
      <w:proofErr w:type="spellEnd"/>
      <w:r w:rsidRPr="00B444BD">
        <w:rPr>
          <w:rFonts w:cstheme="minorHAnsi"/>
          <w:b/>
          <w:bCs/>
        </w:rPr>
        <w:t xml:space="preserve"> ativado:</w:t>
      </w:r>
    </w:p>
    <w:p w14:paraId="7CC15B9A" w14:textId="09C9147D" w:rsidR="00F85FE8" w:rsidRPr="00B444BD" w:rsidRDefault="00F85FE8" w:rsidP="00C548A6">
      <w:pPr>
        <w:jc w:val="both"/>
        <w:rPr>
          <w:rFonts w:cstheme="minorHAnsi"/>
        </w:rPr>
      </w:pPr>
      <w:proofErr w:type="spellStart"/>
      <w:r w:rsidRPr="00B444BD">
        <w:rPr>
          <w:rFonts w:cstheme="minorHAnsi"/>
        </w:rPr>
        <w:t>Fixation</w:t>
      </w:r>
      <w:proofErr w:type="spellEnd"/>
      <w:r w:rsidRPr="00B444BD">
        <w:rPr>
          <w:rFonts w:cstheme="minorHAnsi"/>
        </w:rPr>
        <w:t xml:space="preserve"> hit – qualquer fixação dentro de uma AOI, indicada por 1/0.</w:t>
      </w:r>
    </w:p>
    <w:p w14:paraId="0223B896" w14:textId="3C3F9FFF" w:rsidR="00F85FE8" w:rsidRPr="00B444BD" w:rsidRDefault="00F85FE8" w:rsidP="00C548A6">
      <w:pPr>
        <w:jc w:val="both"/>
        <w:rPr>
          <w:rFonts w:cstheme="minorHAnsi"/>
        </w:rPr>
      </w:pPr>
      <w:r w:rsidRPr="00B444BD">
        <w:rPr>
          <w:rFonts w:cstheme="minorHAnsi"/>
        </w:rPr>
        <w:t xml:space="preserve">Total </w:t>
      </w:r>
      <w:proofErr w:type="spellStart"/>
      <w:r w:rsidRPr="00B444BD">
        <w:rPr>
          <w:rFonts w:cstheme="minorHAnsi"/>
        </w:rPr>
        <w:t>duration</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 </w:t>
      </w:r>
      <w:r w:rsidR="00560684" w:rsidRPr="00B444BD">
        <w:rPr>
          <w:rFonts w:cstheme="minorHAnsi"/>
        </w:rPr>
        <w:t xml:space="preserve">a duração total </w:t>
      </w:r>
      <w:r w:rsidR="00867CBA" w:rsidRPr="00B444BD">
        <w:rPr>
          <w:rFonts w:cstheme="minorHAnsi"/>
        </w:rPr>
        <w:t>das fixações</w:t>
      </w:r>
      <w:r w:rsidR="00560684" w:rsidRPr="00B444BD">
        <w:rPr>
          <w:rFonts w:cstheme="minorHAnsi"/>
        </w:rPr>
        <w:t xml:space="preserve"> em uma AOI durante um intervalo</w:t>
      </w:r>
    </w:p>
    <w:p w14:paraId="52165280" w14:textId="56CC1E5D" w:rsidR="00560684" w:rsidRPr="00B444BD" w:rsidRDefault="00560684" w:rsidP="00C548A6">
      <w:pPr>
        <w:jc w:val="both"/>
        <w:rPr>
          <w:rFonts w:cstheme="minorHAnsi"/>
        </w:rPr>
      </w:pPr>
      <w:proofErr w:type="spellStart"/>
      <w:r w:rsidRPr="00B444BD">
        <w:rPr>
          <w:rFonts w:cstheme="minorHAnsi"/>
        </w:rPr>
        <w:t>Number</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fixations</w:t>
      </w:r>
      <w:proofErr w:type="spellEnd"/>
      <w:r w:rsidRPr="00B444BD">
        <w:rPr>
          <w:rFonts w:cstheme="minorHAnsi"/>
        </w:rPr>
        <w:t xml:space="preserve"> starts – o número de fixa</w:t>
      </w:r>
      <w:r w:rsidR="00867CBA" w:rsidRPr="00B444BD">
        <w:rPr>
          <w:rFonts w:cstheme="minorHAnsi"/>
        </w:rPr>
        <w:t>ções</w:t>
      </w:r>
      <w:r w:rsidRPr="00B444BD">
        <w:rPr>
          <w:rFonts w:cstheme="minorHAnsi"/>
        </w:rPr>
        <w:t xml:space="preserve"> dentro de uma AOI que começa no BIN</w:t>
      </w:r>
    </w:p>
    <w:p w14:paraId="51A434CC" w14:textId="179EDB8A" w:rsidR="00560684" w:rsidRPr="00B444BD" w:rsidRDefault="00560684" w:rsidP="00C548A6">
      <w:pPr>
        <w:jc w:val="both"/>
        <w:rPr>
          <w:rFonts w:cstheme="minorHAnsi"/>
        </w:rPr>
      </w:pPr>
      <w:r w:rsidRPr="00B444BD">
        <w:rPr>
          <w:rFonts w:cstheme="minorHAnsi"/>
        </w:rPr>
        <w:t xml:space="preserve">Estes dados também são possíveis de serem extraídos excluindo as fixações parciais que não </w:t>
      </w:r>
      <w:r w:rsidR="005A1544" w:rsidRPr="00B444BD">
        <w:rPr>
          <w:rFonts w:cstheme="minorHAnsi"/>
        </w:rPr>
        <w:t>cumprem</w:t>
      </w:r>
      <w:r w:rsidRPr="00B444BD">
        <w:rPr>
          <w:rFonts w:cstheme="minorHAnsi"/>
        </w:rPr>
        <w:t xml:space="preserve"> totalmente os critérios de fixação.</w:t>
      </w:r>
    </w:p>
    <w:p w14:paraId="51C37F63" w14:textId="1525FA4B" w:rsidR="00560684" w:rsidRPr="00B444BD" w:rsidRDefault="00560684" w:rsidP="00C548A6">
      <w:pPr>
        <w:jc w:val="both"/>
        <w:rPr>
          <w:rFonts w:cstheme="minorHAnsi"/>
        </w:rPr>
      </w:pPr>
      <w:r w:rsidRPr="00B444BD">
        <w:rPr>
          <w:rFonts w:cstheme="minorHAnsi"/>
        </w:rPr>
        <w:t xml:space="preserve">Além disso, também é possível extrair por AOI </w:t>
      </w:r>
      <w:proofErr w:type="spellStart"/>
      <w:r w:rsidRPr="00B444BD">
        <w:rPr>
          <w:rFonts w:cstheme="minorHAnsi"/>
        </w:rPr>
        <w:t>visit</w:t>
      </w:r>
      <w:proofErr w:type="spellEnd"/>
      <w:r w:rsidRPr="00B444BD">
        <w:rPr>
          <w:rFonts w:cstheme="minorHAnsi"/>
        </w:rPr>
        <w:t xml:space="preserve"> </w:t>
      </w:r>
      <w:proofErr w:type="spellStart"/>
      <w:r w:rsidRPr="00B444BD">
        <w:rPr>
          <w:rFonts w:cstheme="minorHAnsi"/>
        </w:rPr>
        <w:t>metrics</w:t>
      </w:r>
      <w:proofErr w:type="spellEnd"/>
      <w:r w:rsidRPr="00B444BD">
        <w:rPr>
          <w:rFonts w:cstheme="minorHAnsi"/>
        </w:rPr>
        <w:t>, que corresponde a todos os dados entre o começo da primeira fixação dentro da AOI e a última fixação nessa mesma AOI. Da primeira fixação dentro da AOI até a última, todos os dados são considerados como parte d</w:t>
      </w:r>
      <w:r w:rsidR="005A1544" w:rsidRPr="00B444BD">
        <w:rPr>
          <w:rFonts w:cstheme="minorHAnsi"/>
        </w:rPr>
        <w:t xml:space="preserve">a AOI </w:t>
      </w:r>
      <w:proofErr w:type="spellStart"/>
      <w:r w:rsidR="005A1544" w:rsidRPr="00B444BD">
        <w:rPr>
          <w:rFonts w:cstheme="minorHAnsi"/>
        </w:rPr>
        <w:t>visi</w:t>
      </w:r>
      <w:r w:rsidR="00867CBA" w:rsidRPr="00B444BD">
        <w:rPr>
          <w:rFonts w:cstheme="minorHAnsi"/>
        </w:rPr>
        <w:t>t</w:t>
      </w:r>
      <w:proofErr w:type="spellEnd"/>
      <w:r w:rsidR="005A1544" w:rsidRPr="00B444BD">
        <w:rPr>
          <w:rFonts w:cstheme="minorHAnsi"/>
        </w:rPr>
        <w:t xml:space="preserve">, até mesmo sacadas, piscadas ou dados de fixação invalido. AOI </w:t>
      </w:r>
      <w:proofErr w:type="spellStart"/>
      <w:r w:rsidR="005A1544" w:rsidRPr="00B444BD">
        <w:rPr>
          <w:rFonts w:cstheme="minorHAnsi"/>
        </w:rPr>
        <w:t>visit</w:t>
      </w:r>
      <w:proofErr w:type="spellEnd"/>
      <w:r w:rsidR="005A1544" w:rsidRPr="00B444BD">
        <w:rPr>
          <w:rFonts w:cstheme="minorHAnsi"/>
        </w:rPr>
        <w:t xml:space="preserve"> </w:t>
      </w:r>
      <w:proofErr w:type="spellStart"/>
      <w:r w:rsidR="005A1544" w:rsidRPr="00B444BD">
        <w:rPr>
          <w:rFonts w:cstheme="minorHAnsi"/>
        </w:rPr>
        <w:t>metrics</w:t>
      </w:r>
      <w:proofErr w:type="spellEnd"/>
      <w:r w:rsidR="005A1544" w:rsidRPr="00B444BD">
        <w:rPr>
          <w:rFonts w:cstheme="minorHAnsi"/>
        </w:rPr>
        <w:t xml:space="preserve"> permite medidas estatísticas baseadas nas visitas dentro da AOI, por exemplo calculando a taxa de revisitas dentro da AOI.</w:t>
      </w:r>
    </w:p>
    <w:p w14:paraId="3FC4F926" w14:textId="0A5694AC" w:rsidR="005A1544" w:rsidRPr="00B444BD" w:rsidRDefault="005A1544" w:rsidP="00C548A6">
      <w:pPr>
        <w:jc w:val="both"/>
        <w:rPr>
          <w:rFonts w:cstheme="minorHAnsi"/>
        </w:rPr>
      </w:pPr>
      <w:r w:rsidRPr="00B444BD">
        <w:rPr>
          <w:rFonts w:cstheme="minorHAnsi"/>
        </w:rPr>
        <w:t xml:space="preserve">Em relação AOI </w:t>
      </w:r>
      <w:proofErr w:type="spellStart"/>
      <w:r w:rsidRPr="00B444BD">
        <w:rPr>
          <w:rFonts w:cstheme="minorHAnsi"/>
        </w:rPr>
        <w:t>Glance</w:t>
      </w:r>
      <w:proofErr w:type="spellEnd"/>
      <w:r w:rsidRPr="00B444BD">
        <w:rPr>
          <w:rFonts w:cstheme="minorHAnsi"/>
        </w:rPr>
        <w:t xml:space="preserve"> </w:t>
      </w:r>
      <w:proofErr w:type="spellStart"/>
      <w:r w:rsidRPr="00B444BD">
        <w:rPr>
          <w:rFonts w:cstheme="minorHAnsi"/>
        </w:rPr>
        <w:t>metrics</w:t>
      </w:r>
      <w:proofErr w:type="spellEnd"/>
      <w:r w:rsidRPr="00B444BD">
        <w:rPr>
          <w:rFonts w:cstheme="minorHAnsi"/>
        </w:rPr>
        <w:t>, t</w:t>
      </w:r>
      <w:r w:rsidRPr="00B444BD">
        <w:rPr>
          <w:rFonts w:cstheme="minorHAnsi"/>
        </w:rPr>
        <w:t>odos os dados são considerados parte do relance AOI (mesmo sacadas, piscadas ou dados inválidos do olhar) desde a primeira sacada que leva a</w:t>
      </w:r>
      <w:r w:rsidRPr="00B444BD">
        <w:rPr>
          <w:rFonts w:cstheme="minorHAnsi"/>
        </w:rPr>
        <w:t xml:space="preserve"> área de interesse</w:t>
      </w:r>
      <w:r w:rsidRPr="00B444BD">
        <w:rPr>
          <w:rFonts w:cstheme="minorHAnsi"/>
        </w:rPr>
        <w:t xml:space="preserve"> até a última fixação dentro d</w:t>
      </w:r>
      <w:r w:rsidRPr="00B444BD">
        <w:rPr>
          <w:rFonts w:cstheme="minorHAnsi"/>
        </w:rPr>
        <w:t>a</w:t>
      </w:r>
      <w:r w:rsidRPr="00B444BD">
        <w:rPr>
          <w:rFonts w:cstheme="minorHAnsi"/>
        </w:rPr>
        <w:t xml:space="preserve"> AOI.</w:t>
      </w:r>
    </w:p>
    <w:p w14:paraId="3256E1C2" w14:textId="4D86F40E" w:rsidR="00A8383D" w:rsidRPr="00B444BD" w:rsidRDefault="00A8383D" w:rsidP="00C548A6">
      <w:pPr>
        <w:jc w:val="both"/>
        <w:rPr>
          <w:rFonts w:cstheme="minorHAnsi"/>
        </w:rPr>
      </w:pPr>
      <w:r w:rsidRPr="00B444BD">
        <w:rPr>
          <w:rFonts w:cstheme="minorHAnsi"/>
        </w:rPr>
        <w:t xml:space="preserve"> </w:t>
      </w:r>
    </w:p>
    <w:p w14:paraId="4D4D9640" w14:textId="6D9DD8B7" w:rsidR="00867CBA" w:rsidRPr="00B444BD" w:rsidRDefault="004144DD" w:rsidP="00C548A6">
      <w:pPr>
        <w:jc w:val="both"/>
        <w:rPr>
          <w:rFonts w:cstheme="minorHAnsi"/>
          <w:b/>
          <w:bCs/>
        </w:rPr>
      </w:pPr>
      <w:r w:rsidRPr="00B444BD">
        <w:rPr>
          <w:rFonts w:cstheme="minorHAnsi"/>
          <w:b/>
          <w:bCs/>
        </w:rPr>
        <w:lastRenderedPageBreak/>
        <w:t>Dúvidas da Reunião</w:t>
      </w:r>
    </w:p>
    <w:p w14:paraId="5B8FE282" w14:textId="5ADA6785" w:rsidR="004144DD" w:rsidRPr="00B444BD" w:rsidRDefault="004144DD" w:rsidP="00C548A6">
      <w:pPr>
        <w:pStyle w:val="PargrafodaLista"/>
        <w:numPr>
          <w:ilvl w:val="0"/>
          <w:numId w:val="1"/>
        </w:numPr>
        <w:jc w:val="both"/>
        <w:rPr>
          <w:rFonts w:cstheme="minorHAnsi"/>
        </w:rPr>
      </w:pPr>
      <w:proofErr w:type="spellStart"/>
      <w:r w:rsidRPr="00B444BD">
        <w:rPr>
          <w:rFonts w:cstheme="minorHAnsi"/>
        </w:rPr>
        <w:t>Mapped</w:t>
      </w:r>
      <w:proofErr w:type="spellEnd"/>
      <w:r w:rsidRPr="00B444BD">
        <w:rPr>
          <w:rFonts w:cstheme="minorHAnsi"/>
        </w:rPr>
        <w:t xml:space="preserve"> gaze point - </w:t>
      </w:r>
      <w:r w:rsidRPr="00B444BD">
        <w:rPr>
          <w:rFonts w:cstheme="minorHAnsi"/>
        </w:rPr>
        <w:t>combinação das coordenadas dos pontos de olhar mapeados manualmente e assistidos. Substituições de mapeamento manual assistidas.</w:t>
      </w:r>
      <w:r w:rsidRPr="00B444BD">
        <w:rPr>
          <w:rFonts w:cstheme="minorHAnsi"/>
        </w:rPr>
        <w:t xml:space="preserve"> Saída em Pixels (MCS).</w:t>
      </w:r>
    </w:p>
    <w:p w14:paraId="373206E7" w14:textId="1D3216D7" w:rsidR="003B752F" w:rsidRPr="00B444BD" w:rsidRDefault="004144DD" w:rsidP="00C548A6">
      <w:pPr>
        <w:pStyle w:val="PargrafodaLista"/>
        <w:numPr>
          <w:ilvl w:val="0"/>
          <w:numId w:val="1"/>
        </w:numPr>
        <w:jc w:val="both"/>
        <w:rPr>
          <w:rFonts w:cstheme="minorHAnsi"/>
        </w:rPr>
      </w:pPr>
      <w:r w:rsidRPr="00B444BD">
        <w:rPr>
          <w:rFonts w:cstheme="minorHAnsi"/>
        </w:rPr>
        <w:t xml:space="preserve">Gaze </w:t>
      </w:r>
      <w:proofErr w:type="spellStart"/>
      <w:r w:rsidRPr="00B444BD">
        <w:rPr>
          <w:rFonts w:cstheme="minorHAnsi"/>
        </w:rPr>
        <w:t>event</w:t>
      </w:r>
      <w:proofErr w:type="spellEnd"/>
      <w:r w:rsidRPr="00B444BD">
        <w:rPr>
          <w:rFonts w:cstheme="minorHAnsi"/>
        </w:rPr>
        <w:t xml:space="preserve"> </w:t>
      </w:r>
      <w:proofErr w:type="spellStart"/>
      <w:r w:rsidRPr="00B444BD">
        <w:rPr>
          <w:rFonts w:cstheme="minorHAnsi"/>
        </w:rPr>
        <w:t>duration</w:t>
      </w:r>
      <w:proofErr w:type="spellEnd"/>
      <w:r w:rsidRPr="00B444BD">
        <w:rPr>
          <w:rFonts w:cstheme="minorHAnsi"/>
        </w:rPr>
        <w:t xml:space="preserve"> - </w:t>
      </w:r>
      <w:r w:rsidR="003B752F" w:rsidRPr="00B444BD">
        <w:rPr>
          <w:rFonts w:cstheme="minorHAnsi"/>
        </w:rPr>
        <w:t>A duração do movimento ocular atualmente ativo</w:t>
      </w:r>
      <w:r w:rsidR="003B752F" w:rsidRPr="00B444BD">
        <w:rPr>
          <w:rFonts w:cstheme="minorHAnsi"/>
        </w:rPr>
        <w:t>;</w:t>
      </w:r>
    </w:p>
    <w:p w14:paraId="613C28C2" w14:textId="77777777" w:rsidR="004C5385" w:rsidRPr="00B444BD" w:rsidRDefault="004C5385" w:rsidP="00C548A6">
      <w:pPr>
        <w:jc w:val="both"/>
        <w:rPr>
          <w:rFonts w:cstheme="minorHAnsi"/>
          <w:b/>
          <w:bCs/>
        </w:rPr>
      </w:pPr>
    </w:p>
    <w:p w14:paraId="6A9C2841" w14:textId="3F956478" w:rsidR="003B752F" w:rsidRPr="00B444BD" w:rsidRDefault="003B752F" w:rsidP="00C548A6">
      <w:pPr>
        <w:jc w:val="both"/>
        <w:rPr>
          <w:rFonts w:cstheme="minorHAnsi"/>
          <w:b/>
          <w:bCs/>
        </w:rPr>
      </w:pPr>
      <w:r w:rsidRPr="00B444BD">
        <w:rPr>
          <w:rFonts w:cstheme="minorHAnsi"/>
          <w:b/>
          <w:bCs/>
        </w:rPr>
        <w:t>Eye Tracking Data</w:t>
      </w:r>
    </w:p>
    <w:p w14:paraId="64799348" w14:textId="014809DA" w:rsidR="003B752F" w:rsidRPr="00B444BD" w:rsidRDefault="003B752F" w:rsidP="00C548A6">
      <w:pPr>
        <w:jc w:val="both"/>
        <w:rPr>
          <w:rFonts w:cstheme="minorHAnsi"/>
        </w:rPr>
      </w:pPr>
      <w:r w:rsidRPr="00B444BD">
        <w:rPr>
          <w:rFonts w:cstheme="minorHAnsi"/>
        </w:rPr>
        <w:t>Gaze point 2D – Coordenadas do</w:t>
      </w:r>
      <w:r w:rsidRPr="00B444BD">
        <w:rPr>
          <w:rFonts w:cstheme="minorHAnsi"/>
        </w:rPr>
        <w:t xml:space="preserve"> olhar </w:t>
      </w:r>
      <w:r w:rsidRPr="00B444BD">
        <w:rPr>
          <w:rFonts w:cstheme="minorHAnsi"/>
        </w:rPr>
        <w:t>bruto</w:t>
      </w:r>
      <w:r w:rsidRPr="00B444BD">
        <w:rPr>
          <w:rFonts w:cstheme="minorHAnsi"/>
        </w:rPr>
        <w:t xml:space="preserve"> para cada olho individualmente</w:t>
      </w:r>
      <w:r w:rsidRPr="00B444BD">
        <w:rPr>
          <w:rFonts w:cstheme="minorHAnsi"/>
        </w:rPr>
        <w:t xml:space="preserve"> ou para os dois combinados, saída em pixels.</w:t>
      </w:r>
    </w:p>
    <w:p w14:paraId="43AE9523" w14:textId="544DA7B0" w:rsidR="003B752F" w:rsidRPr="00B444BD" w:rsidRDefault="003B752F" w:rsidP="00C548A6">
      <w:pPr>
        <w:jc w:val="both"/>
        <w:rPr>
          <w:rFonts w:cstheme="minorHAnsi"/>
        </w:rPr>
      </w:pPr>
      <w:r w:rsidRPr="00B444BD">
        <w:rPr>
          <w:rFonts w:cstheme="minorHAnsi"/>
        </w:rPr>
        <w:t xml:space="preserve">Gaze point 3D - </w:t>
      </w:r>
      <w:r w:rsidRPr="00B444BD">
        <w:rPr>
          <w:rFonts w:cstheme="minorHAnsi"/>
        </w:rPr>
        <w:t xml:space="preserve">O ponto de </w:t>
      </w:r>
      <w:r w:rsidRPr="00B444BD">
        <w:rPr>
          <w:rFonts w:cstheme="minorHAnsi"/>
        </w:rPr>
        <w:t>con</w:t>
      </w:r>
      <w:r w:rsidRPr="00B444BD">
        <w:rPr>
          <w:rFonts w:cstheme="minorHAnsi"/>
        </w:rPr>
        <w:t>vergência dos vetores do olhar esquerdo e direito</w:t>
      </w:r>
      <w:r w:rsidRPr="00B444BD">
        <w:rPr>
          <w:rFonts w:cstheme="minorHAnsi"/>
        </w:rPr>
        <w:t>;</w:t>
      </w:r>
    </w:p>
    <w:p w14:paraId="065A771E" w14:textId="77777777" w:rsidR="004C5385" w:rsidRPr="00B444BD" w:rsidRDefault="003B752F" w:rsidP="00C548A6">
      <w:pPr>
        <w:jc w:val="both"/>
        <w:rPr>
          <w:rFonts w:cstheme="minorHAnsi"/>
        </w:rPr>
      </w:pPr>
      <w:r w:rsidRPr="00B444BD">
        <w:rPr>
          <w:rFonts w:cstheme="minorHAnsi"/>
        </w:rPr>
        <w:t xml:space="preserve">Gaze Direction - </w:t>
      </w:r>
      <w:r w:rsidR="004C5385" w:rsidRPr="00B444BD">
        <w:rPr>
          <w:rFonts w:cstheme="minorHAnsi"/>
        </w:rPr>
        <w:t>O vetor unitário para a direção do olhar para cada olho individualmente, saída normalizada (DACS ou HUCS);</w:t>
      </w:r>
    </w:p>
    <w:p w14:paraId="57986907" w14:textId="77777777" w:rsidR="004C5385" w:rsidRPr="00B444BD" w:rsidRDefault="004C5385" w:rsidP="00C548A6">
      <w:pPr>
        <w:jc w:val="both"/>
        <w:rPr>
          <w:rFonts w:cstheme="minorHAnsi"/>
        </w:rPr>
      </w:pPr>
      <w:proofErr w:type="spellStart"/>
      <w:r w:rsidRPr="00B444BD">
        <w:rPr>
          <w:rFonts w:cstheme="minorHAnsi"/>
        </w:rPr>
        <w:t>Pupil</w:t>
      </w:r>
      <w:proofErr w:type="spellEnd"/>
      <w:r w:rsidRPr="00B444BD">
        <w:rPr>
          <w:rFonts w:cstheme="minorHAnsi"/>
        </w:rPr>
        <w:t xml:space="preserve"> position - as coordenadas 3D da posição da pupila para cada olho individualmente, saída em milímetros;</w:t>
      </w:r>
    </w:p>
    <w:p w14:paraId="0D02150D" w14:textId="77777777" w:rsidR="004C5385" w:rsidRPr="00B444BD" w:rsidRDefault="004C5385" w:rsidP="00C548A6">
      <w:pPr>
        <w:jc w:val="both"/>
        <w:rPr>
          <w:rFonts w:cstheme="minorHAnsi"/>
        </w:rPr>
      </w:pPr>
      <w:proofErr w:type="spellStart"/>
      <w:r w:rsidRPr="00B444BD">
        <w:rPr>
          <w:rFonts w:cstheme="minorHAnsi"/>
        </w:rPr>
        <w:t>Pupil</w:t>
      </w:r>
      <w:proofErr w:type="spellEnd"/>
      <w:r w:rsidRPr="00B444BD">
        <w:rPr>
          <w:rFonts w:cstheme="minorHAnsi"/>
        </w:rPr>
        <w:t xml:space="preserve"> </w:t>
      </w:r>
      <w:proofErr w:type="spellStart"/>
      <w:r w:rsidRPr="00B444BD">
        <w:rPr>
          <w:rFonts w:cstheme="minorHAnsi"/>
        </w:rPr>
        <w:t>diameter</w:t>
      </w:r>
      <w:proofErr w:type="spellEnd"/>
      <w:r w:rsidRPr="00B444BD">
        <w:rPr>
          <w:rFonts w:cstheme="minorHAnsi"/>
        </w:rPr>
        <w:t xml:space="preserve"> – estimativa do tamanho das pupilas em milímetros;</w:t>
      </w:r>
    </w:p>
    <w:p w14:paraId="23EE4F98" w14:textId="77777777" w:rsidR="004C5385" w:rsidRPr="00B444BD" w:rsidRDefault="004C5385" w:rsidP="00C548A6">
      <w:pPr>
        <w:jc w:val="both"/>
        <w:rPr>
          <w:rFonts w:cstheme="minorHAnsi"/>
        </w:rPr>
      </w:pPr>
      <w:proofErr w:type="spellStart"/>
      <w:r w:rsidRPr="00B444BD">
        <w:rPr>
          <w:rFonts w:cstheme="minorHAnsi"/>
        </w:rPr>
        <w:t>Validity</w:t>
      </w:r>
      <w:proofErr w:type="spellEnd"/>
      <w:r w:rsidRPr="00B444BD">
        <w:rPr>
          <w:rFonts w:cstheme="minorHAnsi"/>
        </w:rPr>
        <w:t xml:space="preserve"> </w:t>
      </w:r>
      <w:proofErr w:type="spellStart"/>
      <w:r w:rsidRPr="00B444BD">
        <w:rPr>
          <w:rFonts w:cstheme="minorHAnsi"/>
        </w:rPr>
        <w:t>of</w:t>
      </w:r>
      <w:proofErr w:type="spellEnd"/>
      <w:r w:rsidRPr="00B444BD">
        <w:rPr>
          <w:rFonts w:cstheme="minorHAnsi"/>
        </w:rPr>
        <w:t xml:space="preserve"> </w:t>
      </w:r>
      <w:proofErr w:type="spellStart"/>
      <w:r w:rsidRPr="00B444BD">
        <w:rPr>
          <w:rFonts w:cstheme="minorHAnsi"/>
        </w:rPr>
        <w:t>eye</w:t>
      </w:r>
      <w:proofErr w:type="spellEnd"/>
      <w:r w:rsidRPr="00B444BD">
        <w:rPr>
          <w:rFonts w:cstheme="minorHAnsi"/>
        </w:rPr>
        <w:t xml:space="preserve"> data - Indica se os olhos foram identificados corretamente;</w:t>
      </w:r>
    </w:p>
    <w:p w14:paraId="087032B8" w14:textId="77777777" w:rsidR="004C5385" w:rsidRPr="00B444BD" w:rsidRDefault="004C5385" w:rsidP="00C548A6">
      <w:pPr>
        <w:jc w:val="both"/>
        <w:rPr>
          <w:rFonts w:cstheme="minorHAnsi"/>
        </w:rPr>
      </w:pPr>
      <w:r w:rsidRPr="00B444BD">
        <w:rPr>
          <w:rFonts w:cstheme="minorHAnsi"/>
        </w:rPr>
        <w:t>Eye position – posição 3D dos olhos;</w:t>
      </w:r>
    </w:p>
    <w:p w14:paraId="53566EAC" w14:textId="1C5CE51B" w:rsidR="004C5385" w:rsidRPr="00B444BD" w:rsidRDefault="004C5385" w:rsidP="00C548A6">
      <w:pPr>
        <w:jc w:val="both"/>
        <w:rPr>
          <w:rFonts w:cstheme="minorHAnsi"/>
        </w:rPr>
      </w:pPr>
      <w:r w:rsidRPr="00B444BD">
        <w:rPr>
          <w:rFonts w:cstheme="minorHAnsi"/>
        </w:rPr>
        <w:t>Gaze point - O olhar bruto coordena para cada indivíduo olho na mídia</w:t>
      </w:r>
      <w:r w:rsidRPr="00B444BD">
        <w:rPr>
          <w:rFonts w:cstheme="minorHAnsi"/>
        </w:rPr>
        <w:t>;</w:t>
      </w:r>
    </w:p>
    <w:p w14:paraId="32CE03B1" w14:textId="4C6FB2C1" w:rsidR="004C5385" w:rsidRPr="00B444BD" w:rsidRDefault="004C307C" w:rsidP="00C548A6">
      <w:pPr>
        <w:jc w:val="both"/>
        <w:rPr>
          <w:rFonts w:cstheme="minorHAnsi"/>
        </w:rPr>
      </w:pPr>
      <w:proofErr w:type="spellStart"/>
      <w:r w:rsidRPr="00B444BD">
        <w:rPr>
          <w:rFonts w:cstheme="minorHAnsi"/>
        </w:rPr>
        <w:t>Assisted</w:t>
      </w:r>
      <w:proofErr w:type="spellEnd"/>
      <w:r w:rsidRPr="00B444BD">
        <w:rPr>
          <w:rFonts w:cstheme="minorHAnsi"/>
        </w:rPr>
        <w:t xml:space="preserve"> mapping gaze point - </w:t>
      </w:r>
      <w:r w:rsidRPr="00B444BD">
        <w:rPr>
          <w:rFonts w:cstheme="minorHAnsi"/>
        </w:rPr>
        <w:t>Coordenadas d</w:t>
      </w:r>
      <w:r w:rsidRPr="00B444BD">
        <w:rPr>
          <w:rFonts w:cstheme="minorHAnsi"/>
        </w:rPr>
        <w:t>os</w:t>
      </w:r>
      <w:r w:rsidRPr="00B444BD">
        <w:rPr>
          <w:rFonts w:cstheme="minorHAnsi"/>
        </w:rPr>
        <w:t xml:space="preserve"> ponto</w:t>
      </w:r>
      <w:r w:rsidRPr="00B444BD">
        <w:rPr>
          <w:rFonts w:cstheme="minorHAnsi"/>
        </w:rPr>
        <w:t>s</w:t>
      </w:r>
      <w:r w:rsidRPr="00B444BD">
        <w:rPr>
          <w:rFonts w:cstheme="minorHAnsi"/>
        </w:rPr>
        <w:t xml:space="preserve"> </w:t>
      </w:r>
      <w:r w:rsidRPr="00B444BD">
        <w:rPr>
          <w:rFonts w:cstheme="minorHAnsi"/>
        </w:rPr>
        <w:t>do olhar</w:t>
      </w:r>
      <w:r w:rsidRPr="00B444BD">
        <w:rPr>
          <w:rFonts w:cstheme="minorHAnsi"/>
        </w:rPr>
        <w:t xml:space="preserve"> </w:t>
      </w:r>
      <w:r w:rsidRPr="00B444BD">
        <w:rPr>
          <w:rFonts w:cstheme="minorHAnsi"/>
        </w:rPr>
        <w:t>por</w:t>
      </w:r>
      <w:r w:rsidRPr="00B444BD">
        <w:rPr>
          <w:rFonts w:cstheme="minorHAnsi"/>
        </w:rPr>
        <w:t xml:space="preserve"> mapeamento assistido</w:t>
      </w:r>
      <w:r w:rsidRPr="00B444BD">
        <w:rPr>
          <w:rFonts w:cstheme="minorHAnsi"/>
        </w:rPr>
        <w:t>;</w:t>
      </w:r>
    </w:p>
    <w:p w14:paraId="42823A15" w14:textId="7662CE6B" w:rsidR="004C307C" w:rsidRPr="00B444BD" w:rsidRDefault="004C307C" w:rsidP="00C548A6">
      <w:pPr>
        <w:jc w:val="both"/>
        <w:rPr>
          <w:rFonts w:cstheme="minorHAnsi"/>
        </w:rPr>
      </w:pPr>
      <w:proofErr w:type="spellStart"/>
      <w:r w:rsidRPr="00B444BD">
        <w:rPr>
          <w:rFonts w:cstheme="minorHAnsi"/>
        </w:rPr>
        <w:t>Manually</w:t>
      </w:r>
      <w:proofErr w:type="spellEnd"/>
      <w:r w:rsidRPr="00B444BD">
        <w:rPr>
          <w:rFonts w:cstheme="minorHAnsi"/>
        </w:rPr>
        <w:t xml:space="preserve"> </w:t>
      </w:r>
      <w:proofErr w:type="spellStart"/>
      <w:r w:rsidRPr="00B444BD">
        <w:rPr>
          <w:rFonts w:cstheme="minorHAnsi"/>
        </w:rPr>
        <w:t>mapped</w:t>
      </w:r>
      <w:proofErr w:type="spellEnd"/>
      <w:r w:rsidRPr="00B444BD">
        <w:rPr>
          <w:rFonts w:cstheme="minorHAnsi"/>
        </w:rPr>
        <w:t xml:space="preserve"> gaze point - </w:t>
      </w:r>
      <w:r w:rsidRPr="00B444BD">
        <w:rPr>
          <w:rFonts w:cstheme="minorHAnsi"/>
        </w:rPr>
        <w:t>coordenadas d</w:t>
      </w:r>
      <w:r w:rsidRPr="00B444BD">
        <w:rPr>
          <w:rFonts w:cstheme="minorHAnsi"/>
        </w:rPr>
        <w:t>os</w:t>
      </w:r>
      <w:r w:rsidRPr="00B444BD">
        <w:rPr>
          <w:rFonts w:cstheme="minorHAnsi"/>
        </w:rPr>
        <w:t xml:space="preserve"> pontos de olhar mapeadas manualmente</w:t>
      </w:r>
      <w:r w:rsidRPr="00B444BD">
        <w:rPr>
          <w:rFonts w:cstheme="minorHAnsi"/>
        </w:rPr>
        <w:t>;</w:t>
      </w:r>
    </w:p>
    <w:p w14:paraId="4795CBE4" w14:textId="7E2143E9" w:rsidR="004C307C" w:rsidRPr="00B444BD" w:rsidRDefault="004C307C" w:rsidP="00C548A6">
      <w:pPr>
        <w:jc w:val="both"/>
        <w:rPr>
          <w:rFonts w:cstheme="minorHAnsi"/>
        </w:rPr>
      </w:pPr>
      <w:proofErr w:type="spellStart"/>
      <w:r w:rsidRPr="00B444BD">
        <w:rPr>
          <w:rFonts w:cstheme="minorHAnsi"/>
        </w:rPr>
        <w:t>Assisted</w:t>
      </w:r>
      <w:proofErr w:type="spellEnd"/>
      <w:r w:rsidRPr="00B444BD">
        <w:rPr>
          <w:rFonts w:cstheme="minorHAnsi"/>
        </w:rPr>
        <w:t xml:space="preserve"> mapping gaze point score - </w:t>
      </w:r>
      <w:r w:rsidR="00815441" w:rsidRPr="00B444BD">
        <w:rPr>
          <w:rFonts w:cstheme="minorHAnsi"/>
        </w:rPr>
        <w:t>Pontuação de similaridade de pontos de olhar d</w:t>
      </w:r>
      <w:r w:rsidR="00815441" w:rsidRPr="00B444BD">
        <w:rPr>
          <w:rFonts w:cstheme="minorHAnsi"/>
        </w:rPr>
        <w:t xml:space="preserve">o </w:t>
      </w:r>
      <w:r w:rsidR="00815441" w:rsidRPr="00B444BD">
        <w:rPr>
          <w:rFonts w:cstheme="minorHAnsi"/>
        </w:rPr>
        <w:t>mapeamento assistido</w:t>
      </w:r>
    </w:p>
    <w:p w14:paraId="5D374F68" w14:textId="2DEE3C19" w:rsidR="00815441" w:rsidRPr="00B444BD" w:rsidRDefault="00815441" w:rsidP="00C548A6">
      <w:pPr>
        <w:jc w:val="both"/>
        <w:rPr>
          <w:rFonts w:cstheme="minorHAnsi"/>
        </w:rPr>
      </w:pPr>
    </w:p>
    <w:p w14:paraId="27845377" w14:textId="1A9ACC35" w:rsidR="00815441" w:rsidRPr="00B444BD" w:rsidRDefault="00815441" w:rsidP="00C548A6">
      <w:pPr>
        <w:jc w:val="both"/>
        <w:rPr>
          <w:rFonts w:cstheme="minorHAnsi"/>
          <w:b/>
          <w:bCs/>
        </w:rPr>
      </w:pPr>
      <w:r w:rsidRPr="00B444BD">
        <w:rPr>
          <w:rFonts w:cstheme="minorHAnsi"/>
          <w:b/>
          <w:bCs/>
        </w:rPr>
        <w:t xml:space="preserve">Gaze </w:t>
      </w:r>
      <w:proofErr w:type="spellStart"/>
      <w:r w:rsidRPr="00B444BD">
        <w:rPr>
          <w:rFonts w:cstheme="minorHAnsi"/>
          <w:b/>
          <w:bCs/>
        </w:rPr>
        <w:t>events</w:t>
      </w:r>
      <w:proofErr w:type="spellEnd"/>
    </w:p>
    <w:p w14:paraId="3F98DCC1" w14:textId="56BB68AC" w:rsidR="00815441" w:rsidRPr="00B444BD" w:rsidRDefault="00815441" w:rsidP="00C548A6">
      <w:pPr>
        <w:jc w:val="both"/>
        <w:rPr>
          <w:rFonts w:cstheme="minorHAnsi"/>
        </w:rPr>
      </w:pPr>
      <w:proofErr w:type="spellStart"/>
      <w:r w:rsidRPr="00B444BD">
        <w:rPr>
          <w:rFonts w:cstheme="minorHAnsi"/>
        </w:rPr>
        <w:t>Mapped</w:t>
      </w:r>
      <w:proofErr w:type="spellEnd"/>
      <w:r w:rsidRPr="00B444BD">
        <w:rPr>
          <w:rFonts w:cstheme="minorHAnsi"/>
        </w:rPr>
        <w:t xml:space="preserve"> </w:t>
      </w:r>
      <w:proofErr w:type="spellStart"/>
      <w:r w:rsidRPr="00B444BD">
        <w:rPr>
          <w:rFonts w:cstheme="minorHAnsi"/>
        </w:rPr>
        <w:t>eye</w:t>
      </w:r>
      <w:proofErr w:type="spellEnd"/>
      <w:r w:rsidRPr="00B444BD">
        <w:rPr>
          <w:rFonts w:cstheme="minorHAnsi"/>
        </w:rPr>
        <w:t xml:space="preserve"> </w:t>
      </w:r>
      <w:proofErr w:type="spellStart"/>
      <w:r w:rsidRPr="00B444BD">
        <w:rPr>
          <w:rFonts w:cstheme="minorHAnsi"/>
        </w:rPr>
        <w:t>movement</w:t>
      </w:r>
      <w:proofErr w:type="spellEnd"/>
      <w:r w:rsidRPr="00B444BD">
        <w:rPr>
          <w:rFonts w:cstheme="minorHAnsi"/>
        </w:rPr>
        <w:t xml:space="preserve"> </w:t>
      </w:r>
      <w:proofErr w:type="spellStart"/>
      <w:r w:rsidRPr="00B444BD">
        <w:rPr>
          <w:rFonts w:cstheme="minorHAnsi"/>
        </w:rPr>
        <w:t>type</w:t>
      </w:r>
      <w:proofErr w:type="spellEnd"/>
      <w:r w:rsidR="00FA186C" w:rsidRPr="00B444BD">
        <w:rPr>
          <w:rFonts w:cstheme="minorHAnsi"/>
        </w:rPr>
        <w:t xml:space="preserve"> </w:t>
      </w:r>
      <w:proofErr w:type="spellStart"/>
      <w:r w:rsidR="00FA186C" w:rsidRPr="00B444BD">
        <w:rPr>
          <w:rFonts w:cstheme="minorHAnsi"/>
        </w:rPr>
        <w:t>or</w:t>
      </w:r>
      <w:proofErr w:type="spellEnd"/>
      <w:r w:rsidR="00FA186C" w:rsidRPr="00B444BD">
        <w:rPr>
          <w:rFonts w:cstheme="minorHAnsi"/>
        </w:rPr>
        <w:t xml:space="preserve"> </w:t>
      </w:r>
      <w:r w:rsidR="00DD0612" w:rsidRPr="00B444BD">
        <w:rPr>
          <w:rFonts w:cstheme="minorHAnsi"/>
        </w:rPr>
        <w:t xml:space="preserve">Eye </w:t>
      </w:r>
      <w:proofErr w:type="spellStart"/>
      <w:r w:rsidR="00DD0612" w:rsidRPr="00B444BD">
        <w:rPr>
          <w:rFonts w:cstheme="minorHAnsi"/>
        </w:rPr>
        <w:t>movement</w:t>
      </w:r>
      <w:proofErr w:type="spellEnd"/>
      <w:r w:rsidR="00DD0612" w:rsidRPr="00B444BD">
        <w:rPr>
          <w:rFonts w:cstheme="minorHAnsi"/>
        </w:rPr>
        <w:t xml:space="preserve"> </w:t>
      </w:r>
      <w:proofErr w:type="spellStart"/>
      <w:r w:rsidR="00DD0612" w:rsidRPr="00B444BD">
        <w:rPr>
          <w:rFonts w:cstheme="minorHAnsi"/>
        </w:rPr>
        <w:t>type</w:t>
      </w:r>
      <w:proofErr w:type="spellEnd"/>
      <w:r w:rsidRPr="00B444BD">
        <w:rPr>
          <w:rFonts w:cstheme="minorHAnsi"/>
        </w:rPr>
        <w:t xml:space="preserve"> – Tipo de movimento (fixação, sacada, não classificado ou olhos não encontrados);</w:t>
      </w:r>
    </w:p>
    <w:p w14:paraId="42AD49B4" w14:textId="44ECFA5D" w:rsidR="00815441" w:rsidRPr="00B444BD" w:rsidRDefault="00815441" w:rsidP="00C548A6">
      <w:pPr>
        <w:jc w:val="both"/>
        <w:rPr>
          <w:rFonts w:cstheme="minorHAnsi"/>
        </w:rPr>
      </w:pPr>
      <w:proofErr w:type="spellStart"/>
      <w:r w:rsidRPr="00B444BD">
        <w:rPr>
          <w:rFonts w:cstheme="minorHAnsi"/>
        </w:rPr>
        <w:t>Mapped</w:t>
      </w:r>
      <w:proofErr w:type="spellEnd"/>
      <w:r w:rsidRPr="00B444BD">
        <w:rPr>
          <w:rFonts w:cstheme="minorHAnsi"/>
        </w:rPr>
        <w:t xml:space="preserve"> </w:t>
      </w:r>
      <w:proofErr w:type="spellStart"/>
      <w:r w:rsidRPr="00B444BD">
        <w:rPr>
          <w:rFonts w:cstheme="minorHAnsi"/>
        </w:rPr>
        <w:t>eye</w:t>
      </w:r>
      <w:proofErr w:type="spellEnd"/>
      <w:r w:rsidRPr="00B444BD">
        <w:rPr>
          <w:rFonts w:cstheme="minorHAnsi"/>
        </w:rPr>
        <w:t xml:space="preserve"> </w:t>
      </w:r>
      <w:proofErr w:type="spellStart"/>
      <w:r w:rsidRPr="00B444BD">
        <w:rPr>
          <w:rFonts w:cstheme="minorHAnsi"/>
        </w:rPr>
        <w:t>movement</w:t>
      </w:r>
      <w:proofErr w:type="spellEnd"/>
      <w:r w:rsidRPr="00B444BD">
        <w:rPr>
          <w:rFonts w:cstheme="minorHAnsi"/>
        </w:rPr>
        <w:t xml:space="preserve"> </w:t>
      </w:r>
      <w:proofErr w:type="spellStart"/>
      <w:r w:rsidRPr="00B444BD">
        <w:rPr>
          <w:rFonts w:cstheme="minorHAnsi"/>
        </w:rPr>
        <w:t>type</w:t>
      </w:r>
      <w:proofErr w:type="spellEnd"/>
      <w:r w:rsidRPr="00B444BD">
        <w:rPr>
          <w:rFonts w:cstheme="minorHAnsi"/>
        </w:rPr>
        <w:t xml:space="preserve"> index</w:t>
      </w:r>
      <w:r w:rsidR="00FA186C" w:rsidRPr="00B444BD">
        <w:rPr>
          <w:rFonts w:cstheme="minorHAnsi"/>
        </w:rPr>
        <w:t xml:space="preserve"> </w:t>
      </w:r>
      <w:proofErr w:type="spellStart"/>
      <w:r w:rsidR="00FA186C" w:rsidRPr="00B444BD">
        <w:rPr>
          <w:rFonts w:cstheme="minorHAnsi"/>
        </w:rPr>
        <w:t>or</w:t>
      </w:r>
      <w:proofErr w:type="spellEnd"/>
      <w:r w:rsidR="00FA186C" w:rsidRPr="00B444BD">
        <w:rPr>
          <w:rFonts w:cstheme="minorHAnsi"/>
        </w:rPr>
        <w:t xml:space="preserve"> Eye </w:t>
      </w:r>
      <w:proofErr w:type="spellStart"/>
      <w:r w:rsidR="00FA186C" w:rsidRPr="00B444BD">
        <w:rPr>
          <w:rFonts w:cstheme="minorHAnsi"/>
        </w:rPr>
        <w:t>movement</w:t>
      </w:r>
      <w:proofErr w:type="spellEnd"/>
      <w:r w:rsidR="00FA186C" w:rsidRPr="00B444BD">
        <w:rPr>
          <w:rFonts w:cstheme="minorHAnsi"/>
        </w:rPr>
        <w:t xml:space="preserve"> </w:t>
      </w:r>
      <w:proofErr w:type="spellStart"/>
      <w:r w:rsidR="00FA186C" w:rsidRPr="00B444BD">
        <w:rPr>
          <w:rFonts w:cstheme="minorHAnsi"/>
        </w:rPr>
        <w:t>type</w:t>
      </w:r>
      <w:proofErr w:type="spellEnd"/>
      <w:r w:rsidR="00FA186C" w:rsidRPr="00B444BD">
        <w:rPr>
          <w:rFonts w:cstheme="minorHAnsi"/>
        </w:rPr>
        <w:t xml:space="preserve"> index</w:t>
      </w:r>
      <w:r w:rsidRPr="00B444BD">
        <w:rPr>
          <w:rFonts w:cstheme="minorHAnsi"/>
        </w:rPr>
        <w:t xml:space="preserve"> - </w:t>
      </w:r>
      <w:r w:rsidRPr="00B444BD">
        <w:rPr>
          <w:rFonts w:cstheme="minorHAnsi"/>
        </w:rPr>
        <w:t xml:space="preserve">Representa a ordem em que um movimento do olho foi registrado para dados de olhar mapeados. O índice é um número de </w:t>
      </w:r>
      <w:proofErr w:type="spellStart"/>
      <w:proofErr w:type="gramStart"/>
      <w:r w:rsidRPr="00B444BD">
        <w:rPr>
          <w:rFonts w:cstheme="minorHAnsi"/>
        </w:rPr>
        <w:t>auto-incremento</w:t>
      </w:r>
      <w:proofErr w:type="spellEnd"/>
      <w:proofErr w:type="gramEnd"/>
      <w:r w:rsidRPr="00B444BD">
        <w:rPr>
          <w:rFonts w:cstheme="minorHAnsi"/>
        </w:rPr>
        <w:t xml:space="preserve"> começando com 1 para cada tipo de movimento de olho</w:t>
      </w:r>
      <w:r w:rsidR="00FA186C" w:rsidRPr="00B444BD">
        <w:rPr>
          <w:rFonts w:cstheme="minorHAnsi"/>
        </w:rPr>
        <w:t>;</w:t>
      </w:r>
    </w:p>
    <w:p w14:paraId="0442B54C" w14:textId="5BF909C5" w:rsidR="00815441" w:rsidRPr="00B444BD" w:rsidRDefault="009D17D0" w:rsidP="00C548A6">
      <w:pPr>
        <w:jc w:val="both"/>
        <w:rPr>
          <w:rFonts w:cstheme="minorHAnsi"/>
        </w:rPr>
      </w:pPr>
      <w:proofErr w:type="spellStart"/>
      <w:r w:rsidRPr="00B444BD">
        <w:rPr>
          <w:rFonts w:cstheme="minorHAnsi"/>
        </w:rPr>
        <w:t>Mapped</w:t>
      </w:r>
      <w:proofErr w:type="spellEnd"/>
      <w:r w:rsidRPr="00B444BD">
        <w:rPr>
          <w:rFonts w:cstheme="minorHAnsi"/>
        </w:rPr>
        <w:t xml:space="preserve"> </w:t>
      </w:r>
      <w:proofErr w:type="spellStart"/>
      <w:r w:rsidRPr="00B444BD">
        <w:rPr>
          <w:rFonts w:cstheme="minorHAnsi"/>
        </w:rPr>
        <w:t>fixation</w:t>
      </w:r>
      <w:proofErr w:type="spellEnd"/>
      <w:r w:rsidRPr="00B444BD">
        <w:rPr>
          <w:rFonts w:cstheme="minorHAnsi"/>
        </w:rPr>
        <w:t xml:space="preserve"> point - </w:t>
      </w:r>
      <w:r w:rsidRPr="00B444BD">
        <w:rPr>
          <w:rFonts w:cstheme="minorHAnsi"/>
        </w:rPr>
        <w:t>Ponto de fixação mapeado. Esta coluna é afetada pelas configurações do Filtro de Fixação</w:t>
      </w:r>
      <w:r w:rsidR="00FA186C" w:rsidRPr="00B444BD">
        <w:rPr>
          <w:rFonts w:cstheme="minorHAnsi"/>
        </w:rPr>
        <w:t>;</w:t>
      </w:r>
    </w:p>
    <w:p w14:paraId="0A0D85FF" w14:textId="45B78273" w:rsidR="00FA186C" w:rsidRPr="00B444BD" w:rsidRDefault="00FA186C" w:rsidP="00C548A6">
      <w:pPr>
        <w:jc w:val="both"/>
        <w:rPr>
          <w:rFonts w:cstheme="minorHAnsi"/>
        </w:rPr>
      </w:pPr>
      <w:proofErr w:type="spellStart"/>
      <w:r w:rsidRPr="00B444BD">
        <w:rPr>
          <w:rFonts w:cstheme="minorHAnsi"/>
        </w:rPr>
        <w:t>Fixation</w:t>
      </w:r>
      <w:proofErr w:type="spellEnd"/>
      <w:r w:rsidRPr="00B444BD">
        <w:rPr>
          <w:rFonts w:cstheme="minorHAnsi"/>
        </w:rPr>
        <w:t xml:space="preserve"> point – Coordenadas do p</w:t>
      </w:r>
      <w:r w:rsidRPr="00B444BD">
        <w:rPr>
          <w:rFonts w:cstheme="minorHAnsi"/>
        </w:rPr>
        <w:t>onto de fixação. Esta coluna é afetada pelas configurações do Filtro de Fixação;</w:t>
      </w:r>
    </w:p>
    <w:p w14:paraId="2C145994" w14:textId="69F74DB2" w:rsidR="00FA186C" w:rsidRPr="00B444BD" w:rsidRDefault="00FA186C" w:rsidP="00C548A6">
      <w:pPr>
        <w:jc w:val="both"/>
        <w:rPr>
          <w:rFonts w:cstheme="minorHAnsi"/>
        </w:rPr>
      </w:pPr>
      <w:proofErr w:type="spellStart"/>
      <w:r w:rsidRPr="00B444BD">
        <w:rPr>
          <w:rFonts w:cstheme="minorHAnsi"/>
        </w:rPr>
        <w:t>Fixation</w:t>
      </w:r>
      <w:proofErr w:type="spellEnd"/>
      <w:r w:rsidRPr="00B444BD">
        <w:rPr>
          <w:rFonts w:cstheme="minorHAnsi"/>
        </w:rPr>
        <w:t xml:space="preserve"> point (</w:t>
      </w:r>
      <w:proofErr w:type="spellStart"/>
      <w:r w:rsidRPr="00B444BD">
        <w:rPr>
          <w:rFonts w:cstheme="minorHAnsi"/>
        </w:rPr>
        <w:t>MCSnorm</w:t>
      </w:r>
      <w:proofErr w:type="spellEnd"/>
      <w:r w:rsidRPr="00B444BD">
        <w:rPr>
          <w:rFonts w:cstheme="minorHAnsi"/>
        </w:rPr>
        <w:t xml:space="preserve">) - </w:t>
      </w:r>
      <w:r w:rsidRPr="00B444BD">
        <w:rPr>
          <w:rFonts w:cstheme="minorHAnsi"/>
        </w:rPr>
        <w:t>Coordenadas do ponto de fixação na mídia</w:t>
      </w:r>
      <w:r w:rsidRPr="00B444BD">
        <w:rPr>
          <w:rFonts w:cstheme="minorHAnsi"/>
        </w:rPr>
        <w:t>;</w:t>
      </w:r>
    </w:p>
    <w:p w14:paraId="0B8A32B8" w14:textId="77777777" w:rsidR="00FA186C" w:rsidRPr="00B444BD" w:rsidRDefault="00FA186C" w:rsidP="00C548A6">
      <w:pPr>
        <w:jc w:val="both"/>
        <w:rPr>
          <w:rFonts w:cstheme="minorHAnsi"/>
        </w:rPr>
      </w:pPr>
      <w:r w:rsidRPr="00B444BD">
        <w:rPr>
          <w:rFonts w:cstheme="minorHAnsi"/>
        </w:rPr>
        <w:t xml:space="preserve">AOI hit - </w:t>
      </w:r>
      <w:r w:rsidRPr="00B444BD">
        <w:rPr>
          <w:rFonts w:cstheme="minorHAnsi"/>
        </w:rPr>
        <w:t xml:space="preserve">Reporta se a AOI está ativa e se as fixações estão localizadas dentro da AOI: </w:t>
      </w:r>
    </w:p>
    <w:p w14:paraId="0B217CE6" w14:textId="77777777" w:rsidR="00FA186C" w:rsidRPr="00B444BD" w:rsidRDefault="00FA186C" w:rsidP="00C548A6">
      <w:pPr>
        <w:pStyle w:val="PargrafodaLista"/>
        <w:numPr>
          <w:ilvl w:val="0"/>
          <w:numId w:val="3"/>
        </w:numPr>
        <w:jc w:val="both"/>
        <w:rPr>
          <w:rFonts w:cstheme="minorHAnsi"/>
        </w:rPr>
      </w:pPr>
      <w:r w:rsidRPr="00B444BD">
        <w:rPr>
          <w:rFonts w:cstheme="minorHAnsi"/>
        </w:rPr>
        <w:lastRenderedPageBreak/>
        <w:t>-1 = AOI não ativa;</w:t>
      </w:r>
    </w:p>
    <w:p w14:paraId="4679D5A2" w14:textId="5BA7EDD6" w:rsidR="00FA186C" w:rsidRPr="00B444BD" w:rsidRDefault="00FA186C" w:rsidP="00C548A6">
      <w:pPr>
        <w:pStyle w:val="PargrafodaLista"/>
        <w:numPr>
          <w:ilvl w:val="0"/>
          <w:numId w:val="3"/>
        </w:numPr>
        <w:jc w:val="both"/>
        <w:rPr>
          <w:rFonts w:cstheme="minorHAnsi"/>
        </w:rPr>
      </w:pPr>
      <w:r w:rsidRPr="00B444BD">
        <w:rPr>
          <w:rFonts w:cstheme="minorHAnsi"/>
        </w:rPr>
        <w:t>0 = AOI ativ</w:t>
      </w:r>
      <w:r w:rsidRPr="00B444BD">
        <w:rPr>
          <w:rFonts w:cstheme="minorHAnsi"/>
        </w:rPr>
        <w:t>a</w:t>
      </w:r>
      <w:r w:rsidRPr="00B444BD">
        <w:rPr>
          <w:rFonts w:cstheme="minorHAnsi"/>
        </w:rPr>
        <w:t>, a fixação não está localizada n</w:t>
      </w:r>
      <w:r w:rsidRPr="00B444BD">
        <w:rPr>
          <w:rFonts w:cstheme="minorHAnsi"/>
        </w:rPr>
        <w:t xml:space="preserve">a </w:t>
      </w:r>
      <w:r w:rsidRPr="00B444BD">
        <w:rPr>
          <w:rFonts w:cstheme="minorHAnsi"/>
        </w:rPr>
        <w:t xml:space="preserve">AOI; </w:t>
      </w:r>
    </w:p>
    <w:p w14:paraId="707FA65D" w14:textId="77777777" w:rsidR="00C548A6" w:rsidRPr="00B444BD" w:rsidRDefault="00FA186C" w:rsidP="00C548A6">
      <w:pPr>
        <w:pStyle w:val="PargrafodaLista"/>
        <w:numPr>
          <w:ilvl w:val="0"/>
          <w:numId w:val="3"/>
        </w:numPr>
        <w:jc w:val="both"/>
        <w:rPr>
          <w:rFonts w:cstheme="minorHAnsi"/>
        </w:rPr>
      </w:pPr>
      <w:r w:rsidRPr="00B444BD">
        <w:rPr>
          <w:rFonts w:cstheme="minorHAnsi"/>
        </w:rPr>
        <w:t xml:space="preserve">1 = AOI ativo e a fixação está localizada dentro do AOI; </w:t>
      </w:r>
    </w:p>
    <w:p w14:paraId="4F6C8845" w14:textId="6C1E2615" w:rsidR="00FA186C" w:rsidRPr="00B444BD" w:rsidRDefault="00C548A6" w:rsidP="00C548A6">
      <w:pPr>
        <w:pStyle w:val="PargrafodaLista"/>
        <w:numPr>
          <w:ilvl w:val="0"/>
          <w:numId w:val="3"/>
        </w:numPr>
        <w:jc w:val="both"/>
        <w:rPr>
          <w:rFonts w:cstheme="minorHAnsi"/>
        </w:rPr>
      </w:pPr>
      <w:r w:rsidRPr="00B444BD">
        <w:rPr>
          <w:rFonts w:cstheme="minorHAnsi"/>
        </w:rPr>
        <w:t>C</w:t>
      </w:r>
      <w:r w:rsidR="00FA186C" w:rsidRPr="00B444BD">
        <w:rPr>
          <w:rFonts w:cstheme="minorHAnsi"/>
        </w:rPr>
        <w:t>élula vazia indica que a mídia da AOI não estava visível.</w:t>
      </w:r>
    </w:p>
    <w:p w14:paraId="7BF8B8B5" w14:textId="43DA3232" w:rsidR="00FA186C" w:rsidRPr="00B444BD" w:rsidRDefault="00FA186C" w:rsidP="004C5385">
      <w:pPr>
        <w:rPr>
          <w:rFonts w:cstheme="minorHAnsi"/>
        </w:rPr>
      </w:pPr>
    </w:p>
    <w:p w14:paraId="415CF859" w14:textId="78CBDC92" w:rsidR="009D17D0" w:rsidRPr="00B444BD" w:rsidRDefault="00C548A6" w:rsidP="00C548A6">
      <w:pPr>
        <w:pStyle w:val="PargrafodaLista"/>
        <w:numPr>
          <w:ilvl w:val="0"/>
          <w:numId w:val="3"/>
        </w:numPr>
        <w:rPr>
          <w:rFonts w:cstheme="minorHAnsi"/>
        </w:rPr>
      </w:pPr>
      <w:r w:rsidRPr="00B444BD">
        <w:rPr>
          <w:rFonts w:cstheme="minorHAnsi"/>
        </w:rPr>
        <w:t>TSV – melhor para a análise de dados</w:t>
      </w:r>
    </w:p>
    <w:p w14:paraId="1FBAEB42" w14:textId="77777777" w:rsidR="00C548A6" w:rsidRPr="00B444BD" w:rsidRDefault="00C548A6" w:rsidP="00C548A6">
      <w:pPr>
        <w:pStyle w:val="PargrafodaLista"/>
        <w:rPr>
          <w:rFonts w:cstheme="minorHAnsi"/>
        </w:rPr>
      </w:pPr>
    </w:p>
    <w:p w14:paraId="3FD9C081" w14:textId="1F21553F" w:rsidR="00C548A6" w:rsidRPr="00B444BD" w:rsidRDefault="00C548A6" w:rsidP="00C548A6">
      <w:pPr>
        <w:pStyle w:val="PargrafodaLista"/>
        <w:numPr>
          <w:ilvl w:val="0"/>
          <w:numId w:val="3"/>
        </w:numPr>
        <w:rPr>
          <w:rFonts w:cstheme="minorHAnsi"/>
        </w:rPr>
      </w:pPr>
      <w:r w:rsidRPr="00B444BD">
        <w:rPr>
          <w:rFonts w:cstheme="minorHAnsi"/>
        </w:rPr>
        <w:t xml:space="preserve">Se utilizar o </w:t>
      </w:r>
      <w:proofErr w:type="spellStart"/>
      <w:r w:rsidRPr="00B444BD">
        <w:rPr>
          <w:rFonts w:cstheme="minorHAnsi"/>
        </w:rPr>
        <w:t>Raw</w:t>
      </w:r>
      <w:proofErr w:type="spellEnd"/>
      <w:r w:rsidRPr="00B444BD">
        <w:rPr>
          <w:rFonts w:cstheme="minorHAnsi"/>
        </w:rPr>
        <w:t xml:space="preserve"> Gaze </w:t>
      </w:r>
      <w:proofErr w:type="spellStart"/>
      <w:r w:rsidRPr="00B444BD">
        <w:rPr>
          <w:rFonts w:cstheme="minorHAnsi"/>
        </w:rPr>
        <w:t>Filter</w:t>
      </w:r>
      <w:proofErr w:type="spellEnd"/>
      <w:r w:rsidRPr="00B444BD">
        <w:rPr>
          <w:rFonts w:cstheme="minorHAnsi"/>
        </w:rPr>
        <w:t xml:space="preserve"> – toda amostra válida é uma fixação.</w:t>
      </w:r>
    </w:p>
    <w:p w14:paraId="36810EE5" w14:textId="77777777" w:rsidR="00307FA6" w:rsidRPr="00B444BD" w:rsidRDefault="00307FA6" w:rsidP="00307FA6">
      <w:pPr>
        <w:pStyle w:val="PargrafodaLista"/>
        <w:rPr>
          <w:rFonts w:cstheme="minorHAnsi"/>
        </w:rPr>
      </w:pPr>
    </w:p>
    <w:p w14:paraId="4226DF75" w14:textId="5697B202" w:rsidR="003B752F" w:rsidRPr="00B444BD" w:rsidRDefault="00307FA6" w:rsidP="003B752F">
      <w:pPr>
        <w:rPr>
          <w:rFonts w:cstheme="minorHAnsi"/>
        </w:rPr>
      </w:pPr>
      <w:r w:rsidRPr="00B444BD">
        <w:rPr>
          <w:rFonts w:cstheme="minorHAnsi"/>
        </w:rPr>
        <w:t>Se você selecionar uma métrica baseada em AOI,</w:t>
      </w:r>
      <w:r w:rsidR="00A5611F" w:rsidRPr="00B444BD">
        <w:rPr>
          <w:rFonts w:cstheme="minorHAnsi"/>
        </w:rPr>
        <w:t xml:space="preserve"> o cálculo da métrica será feita pela AOI. Se for por sacada, a AOI determinará se é uma “sacada de entrada</w:t>
      </w:r>
      <w:r w:rsidR="00A5611F" w:rsidRPr="00B444BD">
        <w:rPr>
          <w:rFonts w:cstheme="minorHAnsi"/>
        </w:rPr>
        <w:tab/>
        <w:t>“(movendo-se para a AOI) ou uma “sacada de saída” (movendo-se para fora da AOI).</w:t>
      </w:r>
    </w:p>
    <w:p w14:paraId="2A687506" w14:textId="2377B1E6" w:rsidR="00A5611F" w:rsidRPr="00B444BD" w:rsidRDefault="00A5611F" w:rsidP="002E0764">
      <w:pPr>
        <w:pStyle w:val="Pr-formataoHTML"/>
        <w:spacing w:line="540" w:lineRule="atLeast"/>
        <w:jc w:val="both"/>
        <w:rPr>
          <w:rFonts w:asciiTheme="minorHAnsi" w:hAnsiTheme="minorHAnsi" w:cstheme="minorHAnsi"/>
          <w:sz w:val="22"/>
          <w:szCs w:val="22"/>
        </w:rPr>
      </w:pPr>
      <w:proofErr w:type="spellStart"/>
      <w:r w:rsidRPr="00B444BD">
        <w:rPr>
          <w:rFonts w:asciiTheme="minorHAnsi" w:hAnsiTheme="minorHAnsi" w:cstheme="minorHAnsi"/>
          <w:sz w:val="22"/>
          <w:szCs w:val="22"/>
        </w:rPr>
        <w:t>Whole</w:t>
      </w:r>
      <w:proofErr w:type="spellEnd"/>
      <w:r w:rsidRPr="00B444BD">
        <w:rPr>
          <w:rFonts w:asciiTheme="minorHAnsi" w:hAnsiTheme="minorHAnsi" w:cstheme="minorHAnsi"/>
          <w:sz w:val="22"/>
          <w:szCs w:val="22"/>
        </w:rPr>
        <w:t xml:space="preserve"> </w:t>
      </w:r>
      <w:proofErr w:type="spellStart"/>
      <w:r w:rsidRPr="00B444BD">
        <w:rPr>
          <w:rFonts w:asciiTheme="minorHAnsi" w:hAnsiTheme="minorHAnsi" w:cstheme="minorHAnsi"/>
          <w:sz w:val="22"/>
          <w:szCs w:val="22"/>
        </w:rPr>
        <w:t>events</w:t>
      </w:r>
      <w:proofErr w:type="spellEnd"/>
      <w:r w:rsidRPr="00B444BD">
        <w:rPr>
          <w:rFonts w:asciiTheme="minorHAnsi" w:hAnsiTheme="minorHAnsi" w:cstheme="minorHAnsi"/>
          <w:sz w:val="22"/>
          <w:szCs w:val="22"/>
        </w:rPr>
        <w:t xml:space="preserve"> – um evento que começa e termina dentro de um determinado intervalo e não é interrompido por eventos desconhecidos ou por </w:t>
      </w:r>
      <w:r w:rsidR="002E0764" w:rsidRPr="00B444BD">
        <w:rPr>
          <w:rFonts w:asciiTheme="minorHAnsi" w:hAnsiTheme="minorHAnsi" w:cstheme="minorHAnsi"/>
          <w:sz w:val="22"/>
          <w:szCs w:val="22"/>
        </w:rPr>
        <w:t>perda</w:t>
      </w:r>
      <w:r w:rsidRPr="00B444BD">
        <w:rPr>
          <w:rFonts w:asciiTheme="minorHAnsi" w:hAnsiTheme="minorHAnsi" w:cstheme="minorHAnsi"/>
          <w:sz w:val="22"/>
          <w:szCs w:val="22"/>
        </w:rPr>
        <w:t xml:space="preserve"> de dados no início ou no final do evento. Se qualquer um desses dois critérios for atendido, será contado como um evento completo. Aqueles que não cumprem todos os requisitos são eventos parciais</w:t>
      </w:r>
      <w:r w:rsidR="003F13CA" w:rsidRPr="00B444BD">
        <w:rPr>
          <w:rFonts w:asciiTheme="minorHAnsi" w:hAnsiTheme="minorHAnsi" w:cstheme="minorHAnsi"/>
          <w:sz w:val="22"/>
          <w:szCs w:val="22"/>
        </w:rPr>
        <w:t>.</w:t>
      </w:r>
    </w:p>
    <w:p w14:paraId="40983353" w14:textId="77777777" w:rsidR="003F13CA" w:rsidRPr="00B444BD" w:rsidRDefault="003F13CA" w:rsidP="002E0764">
      <w:pPr>
        <w:pStyle w:val="Pr-formataoHTML"/>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Para pesquisadores do movimento ocular interessados ​​em fixações e sacadas como tais, é importante distinguir entre eventos inteiros e parciais, a fim de excluir eventos parciais de seus estudos.</w:t>
      </w:r>
    </w:p>
    <w:p w14:paraId="65787240" w14:textId="65F1C1D8" w:rsidR="003F13CA" w:rsidRPr="00B444BD" w:rsidRDefault="003F13CA" w:rsidP="002E0764">
      <w:pPr>
        <w:pStyle w:val="Pr-formataoHTML"/>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Por exemplo, uma sacada inteira tinha uma certa amplitude (por exemplo, 20 graus). Se for cortado pelo início do intervalo TOI (produzindo uma sacada parcial), a amplitude pode mostrar 8 graus, não pode ser usado e deve ser descartado.</w:t>
      </w:r>
    </w:p>
    <w:p w14:paraId="4597CA45" w14:textId="06B9AB21" w:rsidR="002E0764" w:rsidRPr="00B444BD" w:rsidRDefault="002E0764" w:rsidP="002E0764">
      <w:pPr>
        <w:pStyle w:val="Pr-formataoHTML"/>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Por outro lado, para pesquisadores interessados em atenção e exposição visual, em vez dos movimentos oculares em si, é perfeitamente aceitável incluir eventos parciais.</w:t>
      </w:r>
    </w:p>
    <w:p w14:paraId="1BE6B7A7" w14:textId="7D205103" w:rsidR="00DA74E7" w:rsidRPr="00B444BD" w:rsidRDefault="00DA74E7" w:rsidP="002E0764">
      <w:pPr>
        <w:pStyle w:val="Pr-formataoHTML"/>
        <w:spacing w:line="540" w:lineRule="atLeast"/>
        <w:jc w:val="both"/>
        <w:rPr>
          <w:rFonts w:asciiTheme="minorHAnsi" w:hAnsiTheme="minorHAnsi" w:cstheme="minorHAnsi"/>
          <w:sz w:val="22"/>
          <w:szCs w:val="22"/>
        </w:rPr>
      </w:pPr>
    </w:p>
    <w:p w14:paraId="5BD0EE01" w14:textId="5BD93892" w:rsidR="00DA74E7" w:rsidRPr="00B444BD" w:rsidRDefault="00661A91" w:rsidP="002E0764">
      <w:pPr>
        <w:pStyle w:val="Pr-formataoHTML"/>
        <w:spacing w:line="540" w:lineRule="atLeast"/>
        <w:jc w:val="both"/>
        <w:rPr>
          <w:rFonts w:asciiTheme="minorHAnsi" w:hAnsiTheme="minorHAnsi" w:cstheme="minorHAnsi"/>
          <w:b/>
          <w:bCs/>
          <w:sz w:val="22"/>
          <w:szCs w:val="22"/>
        </w:rPr>
      </w:pPr>
      <w:proofErr w:type="spellStart"/>
      <w:r w:rsidRPr="00B444BD">
        <w:rPr>
          <w:rFonts w:asciiTheme="minorHAnsi" w:hAnsiTheme="minorHAnsi" w:cstheme="minorHAnsi"/>
          <w:b/>
          <w:bCs/>
          <w:sz w:val="22"/>
          <w:szCs w:val="22"/>
        </w:rPr>
        <w:t>Criteria</w:t>
      </w:r>
      <w:proofErr w:type="spellEnd"/>
      <w:r w:rsidRPr="00B444BD">
        <w:rPr>
          <w:rFonts w:asciiTheme="minorHAnsi" w:hAnsiTheme="minorHAnsi" w:cstheme="minorHAnsi"/>
          <w:b/>
          <w:bCs/>
          <w:sz w:val="22"/>
          <w:szCs w:val="22"/>
        </w:rPr>
        <w:t xml:space="preserve"> for </w:t>
      </w:r>
      <w:proofErr w:type="spellStart"/>
      <w:r w:rsidRPr="00B444BD">
        <w:rPr>
          <w:rFonts w:asciiTheme="minorHAnsi" w:hAnsiTheme="minorHAnsi" w:cstheme="minorHAnsi"/>
          <w:b/>
          <w:bCs/>
          <w:sz w:val="22"/>
          <w:szCs w:val="22"/>
        </w:rPr>
        <w:t>whole</w:t>
      </w:r>
      <w:proofErr w:type="spellEnd"/>
      <w:r w:rsidRPr="00B444BD">
        <w:rPr>
          <w:rFonts w:asciiTheme="minorHAnsi" w:hAnsiTheme="minorHAnsi" w:cstheme="minorHAnsi"/>
          <w:b/>
          <w:bCs/>
          <w:sz w:val="22"/>
          <w:szCs w:val="22"/>
        </w:rPr>
        <w:t xml:space="preserve"> </w:t>
      </w:r>
      <w:proofErr w:type="spellStart"/>
      <w:r w:rsidRPr="00B444BD">
        <w:rPr>
          <w:rFonts w:asciiTheme="minorHAnsi" w:hAnsiTheme="minorHAnsi" w:cstheme="minorHAnsi"/>
          <w:b/>
          <w:bCs/>
          <w:sz w:val="22"/>
          <w:szCs w:val="22"/>
        </w:rPr>
        <w:t>saccades</w:t>
      </w:r>
      <w:proofErr w:type="spellEnd"/>
    </w:p>
    <w:p w14:paraId="375C1A12" w14:textId="738AAF2C" w:rsidR="00661A91" w:rsidRPr="00B444BD" w:rsidRDefault="00661A91" w:rsidP="002E0764">
      <w:pPr>
        <w:pStyle w:val="Pr-formataoHTML"/>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 xml:space="preserve">Para que uma sacada seja rotulada inteira, ela deve cumprir </w:t>
      </w:r>
      <w:r w:rsidR="00832AD3" w:rsidRPr="00B444BD">
        <w:rPr>
          <w:rFonts w:asciiTheme="minorHAnsi" w:hAnsiTheme="minorHAnsi" w:cstheme="minorHAnsi"/>
          <w:sz w:val="22"/>
          <w:szCs w:val="22"/>
        </w:rPr>
        <w:t xml:space="preserve">os seguintes </w:t>
      </w:r>
      <w:r w:rsidRPr="00B444BD">
        <w:rPr>
          <w:rFonts w:asciiTheme="minorHAnsi" w:hAnsiTheme="minorHAnsi" w:cstheme="minorHAnsi"/>
          <w:sz w:val="22"/>
          <w:szCs w:val="22"/>
        </w:rPr>
        <w:t>critérios:</w:t>
      </w:r>
    </w:p>
    <w:p w14:paraId="5815AE3B" w14:textId="5D8EBCEB" w:rsidR="00661A91" w:rsidRPr="00B444BD" w:rsidRDefault="00661A91" w:rsidP="002E0764">
      <w:pPr>
        <w:pStyle w:val="Pr-formataoHTML"/>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Uma sacada deve ser precedida e seguida por um evento de fixação.</w:t>
      </w:r>
    </w:p>
    <w:p w14:paraId="61C722B2" w14:textId="37DF26FB" w:rsidR="00832AD3" w:rsidRDefault="00832AD3" w:rsidP="00832AD3">
      <w:pPr>
        <w:pStyle w:val="Pr-formataoHTML"/>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Uma sacada deve ser totalmente contida no tempo de interesse;</w:t>
      </w:r>
    </w:p>
    <w:p w14:paraId="06E74939" w14:textId="77777777" w:rsidR="00B444BD" w:rsidRPr="00B444BD" w:rsidRDefault="00B444BD" w:rsidP="00832AD3">
      <w:pPr>
        <w:pStyle w:val="Pr-formataoHTML"/>
        <w:spacing w:line="540" w:lineRule="atLeast"/>
        <w:jc w:val="both"/>
        <w:rPr>
          <w:rFonts w:asciiTheme="minorHAnsi" w:hAnsiTheme="minorHAnsi" w:cstheme="minorHAnsi"/>
          <w:sz w:val="22"/>
          <w:szCs w:val="22"/>
        </w:rPr>
      </w:pPr>
    </w:p>
    <w:p w14:paraId="2398ACD6" w14:textId="18AD4B39" w:rsidR="00832AD3" w:rsidRPr="00B444BD" w:rsidRDefault="00832AD3" w:rsidP="00832AD3">
      <w:pPr>
        <w:pStyle w:val="Pr-formataoHTML"/>
        <w:spacing w:line="540" w:lineRule="atLeast"/>
        <w:jc w:val="both"/>
        <w:rPr>
          <w:rFonts w:asciiTheme="minorHAnsi" w:hAnsiTheme="minorHAnsi" w:cstheme="minorHAnsi"/>
          <w:b/>
          <w:bCs/>
          <w:sz w:val="22"/>
          <w:szCs w:val="22"/>
        </w:rPr>
      </w:pPr>
      <w:proofErr w:type="spellStart"/>
      <w:r w:rsidRPr="00B444BD">
        <w:rPr>
          <w:rFonts w:asciiTheme="minorHAnsi" w:hAnsiTheme="minorHAnsi" w:cstheme="minorHAnsi"/>
          <w:b/>
          <w:bCs/>
          <w:sz w:val="22"/>
          <w:szCs w:val="22"/>
        </w:rPr>
        <w:lastRenderedPageBreak/>
        <w:t>Criteria</w:t>
      </w:r>
      <w:proofErr w:type="spellEnd"/>
      <w:r w:rsidRPr="00B444BD">
        <w:rPr>
          <w:rFonts w:asciiTheme="minorHAnsi" w:hAnsiTheme="minorHAnsi" w:cstheme="minorHAnsi"/>
          <w:b/>
          <w:bCs/>
          <w:sz w:val="22"/>
          <w:szCs w:val="22"/>
        </w:rPr>
        <w:t xml:space="preserve"> for </w:t>
      </w:r>
      <w:proofErr w:type="spellStart"/>
      <w:r w:rsidRPr="00B444BD">
        <w:rPr>
          <w:rFonts w:asciiTheme="minorHAnsi" w:hAnsiTheme="minorHAnsi" w:cstheme="minorHAnsi"/>
          <w:b/>
          <w:bCs/>
          <w:sz w:val="22"/>
          <w:szCs w:val="22"/>
        </w:rPr>
        <w:t>whole</w:t>
      </w:r>
      <w:proofErr w:type="spellEnd"/>
      <w:r w:rsidRPr="00B444BD">
        <w:rPr>
          <w:rFonts w:asciiTheme="minorHAnsi" w:hAnsiTheme="minorHAnsi" w:cstheme="minorHAnsi"/>
          <w:b/>
          <w:bCs/>
          <w:sz w:val="22"/>
          <w:szCs w:val="22"/>
        </w:rPr>
        <w:t xml:space="preserve"> </w:t>
      </w:r>
      <w:proofErr w:type="spellStart"/>
      <w:r w:rsidRPr="00B444BD">
        <w:rPr>
          <w:rFonts w:asciiTheme="minorHAnsi" w:hAnsiTheme="minorHAnsi" w:cstheme="minorHAnsi"/>
          <w:b/>
          <w:bCs/>
          <w:sz w:val="22"/>
          <w:szCs w:val="22"/>
        </w:rPr>
        <w:t>fixations</w:t>
      </w:r>
      <w:proofErr w:type="spellEnd"/>
    </w:p>
    <w:p w14:paraId="4B2B7EFB" w14:textId="05B55FAF" w:rsidR="00832AD3" w:rsidRPr="00B444BD" w:rsidRDefault="00832AD3" w:rsidP="00832AD3">
      <w:pPr>
        <w:pStyle w:val="Pr-formataoHTML"/>
        <w:numPr>
          <w:ilvl w:val="0"/>
          <w:numId w:val="3"/>
        </w:numPr>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Toda fixação deve ser precedida por uma sacada;</w:t>
      </w:r>
    </w:p>
    <w:p w14:paraId="1A246B68" w14:textId="5D646D91" w:rsidR="00832AD3" w:rsidRPr="00B444BD" w:rsidRDefault="00832AD3" w:rsidP="00832AD3">
      <w:pPr>
        <w:pStyle w:val="Pr-formataoHTML"/>
        <w:numPr>
          <w:ilvl w:val="0"/>
          <w:numId w:val="3"/>
        </w:numPr>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Toda fixação deve ser seguida por uma sacada;</w:t>
      </w:r>
    </w:p>
    <w:p w14:paraId="70CC42DE" w14:textId="073E09BD" w:rsidR="00832AD3" w:rsidRPr="00B444BD" w:rsidRDefault="00832AD3" w:rsidP="00832AD3">
      <w:pPr>
        <w:pStyle w:val="Pr-formataoHTML"/>
        <w:numPr>
          <w:ilvl w:val="0"/>
          <w:numId w:val="3"/>
        </w:numPr>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Toda fixação deve estar totalmente contida no tempo de interesse.</w:t>
      </w:r>
    </w:p>
    <w:p w14:paraId="3471DF93" w14:textId="0FC01BD3" w:rsidR="00832AD3" w:rsidRPr="00B444BD" w:rsidRDefault="00832AD3" w:rsidP="00832AD3">
      <w:pPr>
        <w:pStyle w:val="Pr-formataoHTML"/>
        <w:spacing w:line="540" w:lineRule="atLeast"/>
        <w:jc w:val="both"/>
        <w:rPr>
          <w:rFonts w:asciiTheme="minorHAnsi" w:hAnsiTheme="minorHAnsi" w:cstheme="minorHAnsi"/>
          <w:sz w:val="22"/>
          <w:szCs w:val="22"/>
        </w:rPr>
      </w:pPr>
      <w:r w:rsidRPr="00B444BD">
        <w:rPr>
          <w:rFonts w:asciiTheme="minorHAnsi" w:hAnsiTheme="minorHAnsi" w:cstheme="minorHAnsi"/>
          <w:sz w:val="22"/>
          <w:szCs w:val="22"/>
        </w:rPr>
        <w:t>Em relação as métricas que excluem as fixações parciais, há um critério adicional:</w:t>
      </w:r>
    </w:p>
    <w:p w14:paraId="57F82878" w14:textId="23A7EEC1" w:rsidR="00832AD3" w:rsidRPr="00B444BD" w:rsidRDefault="00832AD3" w:rsidP="00832AD3">
      <w:pPr>
        <w:pStyle w:val="Pr-formataoHTML"/>
        <w:numPr>
          <w:ilvl w:val="0"/>
          <w:numId w:val="3"/>
        </w:numPr>
        <w:spacing w:line="540" w:lineRule="atLeast"/>
        <w:jc w:val="both"/>
        <w:rPr>
          <w:rStyle w:val="y2iqfc"/>
          <w:rFonts w:asciiTheme="minorHAnsi" w:hAnsiTheme="minorHAnsi" w:cstheme="minorHAnsi"/>
          <w:sz w:val="22"/>
          <w:szCs w:val="22"/>
        </w:rPr>
      </w:pPr>
      <w:r w:rsidRPr="00B444BD">
        <w:rPr>
          <w:rFonts w:asciiTheme="minorHAnsi" w:hAnsiTheme="minorHAnsi" w:cstheme="minorHAnsi"/>
          <w:sz w:val="22"/>
          <w:szCs w:val="22"/>
        </w:rPr>
        <w:t xml:space="preserve">Toda </w:t>
      </w:r>
      <w:r w:rsidR="007D2429" w:rsidRPr="00B444BD">
        <w:rPr>
          <w:rFonts w:asciiTheme="minorHAnsi" w:hAnsiTheme="minorHAnsi" w:cstheme="minorHAnsi"/>
          <w:sz w:val="22"/>
          <w:szCs w:val="22"/>
        </w:rPr>
        <w:t>a duração da fixação deve estar contina na AOI.</w:t>
      </w:r>
    </w:p>
    <w:p w14:paraId="04BA7841" w14:textId="77777777" w:rsidR="00DA74E7" w:rsidRPr="00B444BD" w:rsidRDefault="00DA74E7" w:rsidP="002E0764">
      <w:pPr>
        <w:pStyle w:val="Pr-formataoHTML"/>
        <w:spacing w:line="540" w:lineRule="atLeast"/>
        <w:jc w:val="both"/>
        <w:rPr>
          <w:rFonts w:asciiTheme="minorHAnsi" w:hAnsiTheme="minorHAnsi" w:cstheme="minorHAnsi"/>
          <w:sz w:val="22"/>
          <w:szCs w:val="22"/>
        </w:rPr>
      </w:pPr>
    </w:p>
    <w:sectPr w:rsidR="00DA74E7" w:rsidRPr="00B44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A88"/>
    <w:multiLevelType w:val="hybridMultilevel"/>
    <w:tmpl w:val="02FCF9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A44283"/>
    <w:multiLevelType w:val="hybridMultilevel"/>
    <w:tmpl w:val="02FCF9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804246"/>
    <w:multiLevelType w:val="hybridMultilevel"/>
    <w:tmpl w:val="BCB60E42"/>
    <w:lvl w:ilvl="0" w:tplc="A12ECBB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00"/>
    <w:rsid w:val="002E0764"/>
    <w:rsid w:val="00307FA6"/>
    <w:rsid w:val="003B752F"/>
    <w:rsid w:val="003F13CA"/>
    <w:rsid w:val="004144DD"/>
    <w:rsid w:val="004C307C"/>
    <w:rsid w:val="004C5385"/>
    <w:rsid w:val="00560684"/>
    <w:rsid w:val="005A1544"/>
    <w:rsid w:val="005A4E00"/>
    <w:rsid w:val="00661A91"/>
    <w:rsid w:val="007D2429"/>
    <w:rsid w:val="00815441"/>
    <w:rsid w:val="00832AD3"/>
    <w:rsid w:val="00867CBA"/>
    <w:rsid w:val="008C10FC"/>
    <w:rsid w:val="009D17D0"/>
    <w:rsid w:val="009F66CF"/>
    <w:rsid w:val="00A5611F"/>
    <w:rsid w:val="00A8383D"/>
    <w:rsid w:val="00AC0C2B"/>
    <w:rsid w:val="00B444BD"/>
    <w:rsid w:val="00C241F0"/>
    <w:rsid w:val="00C548A6"/>
    <w:rsid w:val="00DA74E7"/>
    <w:rsid w:val="00DD0612"/>
    <w:rsid w:val="00E70CAE"/>
    <w:rsid w:val="00F85FE8"/>
    <w:rsid w:val="00FA18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8ED6"/>
  <w15:chartTrackingRefBased/>
  <w15:docId w15:val="{75281A4F-BCEE-49AD-97A2-A9EF070E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44DD"/>
    <w:pPr>
      <w:ind w:left="720"/>
      <w:contextualSpacing/>
    </w:pPr>
  </w:style>
  <w:style w:type="paragraph" w:styleId="Pr-formataoHTML">
    <w:name w:val="HTML Preformatted"/>
    <w:basedOn w:val="Normal"/>
    <w:link w:val="Pr-formataoHTMLChar"/>
    <w:uiPriority w:val="99"/>
    <w:unhideWhenUsed/>
    <w:rsid w:val="0030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07FA6"/>
    <w:rPr>
      <w:rFonts w:ascii="Courier New" w:eastAsia="Times New Roman" w:hAnsi="Courier New" w:cs="Courier New"/>
      <w:sz w:val="20"/>
      <w:szCs w:val="20"/>
      <w:lang w:eastAsia="pt-BR"/>
    </w:rPr>
  </w:style>
  <w:style w:type="character" w:customStyle="1" w:styleId="y2iqfc">
    <w:name w:val="y2iqfc"/>
    <w:basedOn w:val="Fontepargpadro"/>
    <w:rsid w:val="0030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9672">
      <w:bodyDiv w:val="1"/>
      <w:marLeft w:val="0"/>
      <w:marRight w:val="0"/>
      <w:marTop w:val="0"/>
      <w:marBottom w:val="0"/>
      <w:divBdr>
        <w:top w:val="none" w:sz="0" w:space="0" w:color="auto"/>
        <w:left w:val="none" w:sz="0" w:space="0" w:color="auto"/>
        <w:bottom w:val="none" w:sz="0" w:space="0" w:color="auto"/>
        <w:right w:val="none" w:sz="0" w:space="0" w:color="auto"/>
      </w:divBdr>
    </w:div>
    <w:div w:id="285162553">
      <w:bodyDiv w:val="1"/>
      <w:marLeft w:val="0"/>
      <w:marRight w:val="0"/>
      <w:marTop w:val="0"/>
      <w:marBottom w:val="0"/>
      <w:divBdr>
        <w:top w:val="none" w:sz="0" w:space="0" w:color="auto"/>
        <w:left w:val="none" w:sz="0" w:space="0" w:color="auto"/>
        <w:bottom w:val="none" w:sz="0" w:space="0" w:color="auto"/>
        <w:right w:val="none" w:sz="0" w:space="0" w:color="auto"/>
      </w:divBdr>
    </w:div>
    <w:div w:id="640572960">
      <w:bodyDiv w:val="1"/>
      <w:marLeft w:val="0"/>
      <w:marRight w:val="0"/>
      <w:marTop w:val="0"/>
      <w:marBottom w:val="0"/>
      <w:divBdr>
        <w:top w:val="none" w:sz="0" w:space="0" w:color="auto"/>
        <w:left w:val="none" w:sz="0" w:space="0" w:color="auto"/>
        <w:bottom w:val="none" w:sz="0" w:space="0" w:color="auto"/>
        <w:right w:val="none" w:sz="0" w:space="0" w:color="auto"/>
      </w:divBdr>
    </w:div>
    <w:div w:id="1357581679">
      <w:bodyDiv w:val="1"/>
      <w:marLeft w:val="0"/>
      <w:marRight w:val="0"/>
      <w:marTop w:val="0"/>
      <w:marBottom w:val="0"/>
      <w:divBdr>
        <w:top w:val="none" w:sz="0" w:space="0" w:color="auto"/>
        <w:left w:val="none" w:sz="0" w:space="0" w:color="auto"/>
        <w:bottom w:val="none" w:sz="0" w:space="0" w:color="auto"/>
        <w:right w:val="none" w:sz="0" w:space="0" w:color="auto"/>
      </w:divBdr>
    </w:div>
    <w:div w:id="1463108537">
      <w:bodyDiv w:val="1"/>
      <w:marLeft w:val="0"/>
      <w:marRight w:val="0"/>
      <w:marTop w:val="0"/>
      <w:marBottom w:val="0"/>
      <w:divBdr>
        <w:top w:val="none" w:sz="0" w:space="0" w:color="auto"/>
        <w:left w:val="none" w:sz="0" w:space="0" w:color="auto"/>
        <w:bottom w:val="none" w:sz="0" w:space="0" w:color="auto"/>
        <w:right w:val="none" w:sz="0" w:space="0" w:color="auto"/>
      </w:divBdr>
    </w:div>
    <w:div w:id="1500386112">
      <w:bodyDiv w:val="1"/>
      <w:marLeft w:val="0"/>
      <w:marRight w:val="0"/>
      <w:marTop w:val="0"/>
      <w:marBottom w:val="0"/>
      <w:divBdr>
        <w:top w:val="none" w:sz="0" w:space="0" w:color="auto"/>
        <w:left w:val="none" w:sz="0" w:space="0" w:color="auto"/>
        <w:bottom w:val="none" w:sz="0" w:space="0" w:color="auto"/>
        <w:right w:val="none" w:sz="0" w:space="0" w:color="auto"/>
      </w:divBdr>
      <w:divsChild>
        <w:div w:id="1848057106">
          <w:marLeft w:val="0"/>
          <w:marRight w:val="0"/>
          <w:marTop w:val="100"/>
          <w:marBottom w:val="0"/>
          <w:divBdr>
            <w:top w:val="none" w:sz="0" w:space="0" w:color="auto"/>
            <w:left w:val="none" w:sz="0" w:space="0" w:color="auto"/>
            <w:bottom w:val="none" w:sz="0" w:space="0" w:color="auto"/>
            <w:right w:val="none" w:sz="0" w:space="0" w:color="auto"/>
          </w:divBdr>
        </w:div>
        <w:div w:id="787552854">
          <w:marLeft w:val="0"/>
          <w:marRight w:val="0"/>
          <w:marTop w:val="0"/>
          <w:marBottom w:val="0"/>
          <w:divBdr>
            <w:top w:val="none" w:sz="0" w:space="0" w:color="auto"/>
            <w:left w:val="none" w:sz="0" w:space="0" w:color="auto"/>
            <w:bottom w:val="none" w:sz="0" w:space="0" w:color="auto"/>
            <w:right w:val="none" w:sz="0" w:space="0" w:color="auto"/>
          </w:divBdr>
          <w:divsChild>
            <w:div w:id="1802258952">
              <w:marLeft w:val="0"/>
              <w:marRight w:val="0"/>
              <w:marTop w:val="0"/>
              <w:marBottom w:val="0"/>
              <w:divBdr>
                <w:top w:val="none" w:sz="0" w:space="0" w:color="auto"/>
                <w:left w:val="none" w:sz="0" w:space="0" w:color="auto"/>
                <w:bottom w:val="none" w:sz="0" w:space="0" w:color="auto"/>
                <w:right w:val="none" w:sz="0" w:space="0" w:color="auto"/>
              </w:divBdr>
              <w:divsChild>
                <w:div w:id="12338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5448">
      <w:bodyDiv w:val="1"/>
      <w:marLeft w:val="0"/>
      <w:marRight w:val="0"/>
      <w:marTop w:val="0"/>
      <w:marBottom w:val="0"/>
      <w:divBdr>
        <w:top w:val="none" w:sz="0" w:space="0" w:color="auto"/>
        <w:left w:val="none" w:sz="0" w:space="0" w:color="auto"/>
        <w:bottom w:val="none" w:sz="0" w:space="0" w:color="auto"/>
        <w:right w:val="none" w:sz="0" w:space="0" w:color="auto"/>
      </w:divBdr>
      <w:divsChild>
        <w:div w:id="345787552">
          <w:marLeft w:val="0"/>
          <w:marRight w:val="0"/>
          <w:marTop w:val="0"/>
          <w:marBottom w:val="0"/>
          <w:divBdr>
            <w:top w:val="none" w:sz="0" w:space="0" w:color="auto"/>
            <w:left w:val="none" w:sz="0" w:space="0" w:color="auto"/>
            <w:bottom w:val="none" w:sz="0" w:space="0" w:color="auto"/>
            <w:right w:val="none" w:sz="0" w:space="0" w:color="auto"/>
          </w:divBdr>
          <w:divsChild>
            <w:div w:id="1741637654">
              <w:marLeft w:val="0"/>
              <w:marRight w:val="0"/>
              <w:marTop w:val="0"/>
              <w:marBottom w:val="0"/>
              <w:divBdr>
                <w:top w:val="none" w:sz="0" w:space="0" w:color="auto"/>
                <w:left w:val="none" w:sz="0" w:space="0" w:color="auto"/>
                <w:bottom w:val="none" w:sz="0" w:space="0" w:color="auto"/>
                <w:right w:val="none" w:sz="0" w:space="0" w:color="auto"/>
              </w:divBdr>
              <w:divsChild>
                <w:div w:id="411782529">
                  <w:marLeft w:val="0"/>
                  <w:marRight w:val="0"/>
                  <w:marTop w:val="0"/>
                  <w:marBottom w:val="0"/>
                  <w:divBdr>
                    <w:top w:val="none" w:sz="0" w:space="0" w:color="auto"/>
                    <w:left w:val="none" w:sz="0" w:space="0" w:color="auto"/>
                    <w:bottom w:val="none" w:sz="0" w:space="0" w:color="auto"/>
                    <w:right w:val="none" w:sz="0" w:space="0" w:color="auto"/>
                  </w:divBdr>
                  <w:divsChild>
                    <w:div w:id="1859125472">
                      <w:marLeft w:val="0"/>
                      <w:marRight w:val="0"/>
                      <w:marTop w:val="0"/>
                      <w:marBottom w:val="0"/>
                      <w:divBdr>
                        <w:top w:val="none" w:sz="0" w:space="0" w:color="auto"/>
                        <w:left w:val="none" w:sz="0" w:space="0" w:color="auto"/>
                        <w:bottom w:val="none" w:sz="0" w:space="0" w:color="auto"/>
                        <w:right w:val="none" w:sz="0" w:space="0" w:color="auto"/>
                      </w:divBdr>
                      <w:divsChild>
                        <w:div w:id="971713412">
                          <w:marLeft w:val="0"/>
                          <w:marRight w:val="0"/>
                          <w:marTop w:val="0"/>
                          <w:marBottom w:val="0"/>
                          <w:divBdr>
                            <w:top w:val="none" w:sz="0" w:space="0" w:color="auto"/>
                            <w:left w:val="none" w:sz="0" w:space="0" w:color="auto"/>
                            <w:bottom w:val="none" w:sz="0" w:space="0" w:color="auto"/>
                            <w:right w:val="none" w:sz="0" w:space="0" w:color="auto"/>
                          </w:divBdr>
                          <w:divsChild>
                            <w:div w:id="764349919">
                              <w:marLeft w:val="0"/>
                              <w:marRight w:val="0"/>
                              <w:marTop w:val="0"/>
                              <w:marBottom w:val="0"/>
                              <w:divBdr>
                                <w:top w:val="none" w:sz="0" w:space="0" w:color="auto"/>
                                <w:left w:val="none" w:sz="0" w:space="0" w:color="auto"/>
                                <w:bottom w:val="none" w:sz="0" w:space="0" w:color="auto"/>
                                <w:right w:val="none" w:sz="0" w:space="0" w:color="auto"/>
                              </w:divBdr>
                              <w:divsChild>
                                <w:div w:id="1128209418">
                                  <w:marLeft w:val="0"/>
                                  <w:marRight w:val="0"/>
                                  <w:marTop w:val="0"/>
                                  <w:marBottom w:val="0"/>
                                  <w:divBdr>
                                    <w:top w:val="none" w:sz="0" w:space="0" w:color="auto"/>
                                    <w:left w:val="none" w:sz="0" w:space="0" w:color="auto"/>
                                    <w:bottom w:val="none" w:sz="0" w:space="0" w:color="auto"/>
                                    <w:right w:val="none" w:sz="0" w:space="0" w:color="auto"/>
                                  </w:divBdr>
                                  <w:divsChild>
                                    <w:div w:id="752776042">
                                      <w:marLeft w:val="0"/>
                                      <w:marRight w:val="0"/>
                                      <w:marTop w:val="0"/>
                                      <w:marBottom w:val="0"/>
                                      <w:divBdr>
                                        <w:top w:val="none" w:sz="0" w:space="0" w:color="auto"/>
                                        <w:left w:val="none" w:sz="0" w:space="0" w:color="auto"/>
                                        <w:bottom w:val="none" w:sz="0" w:space="0" w:color="auto"/>
                                        <w:right w:val="none" w:sz="0" w:space="0" w:color="auto"/>
                                      </w:divBdr>
                                    </w:div>
                                    <w:div w:id="558857984">
                                      <w:marLeft w:val="0"/>
                                      <w:marRight w:val="0"/>
                                      <w:marTop w:val="0"/>
                                      <w:marBottom w:val="0"/>
                                      <w:divBdr>
                                        <w:top w:val="none" w:sz="0" w:space="0" w:color="auto"/>
                                        <w:left w:val="none" w:sz="0" w:space="0" w:color="auto"/>
                                        <w:bottom w:val="none" w:sz="0" w:space="0" w:color="auto"/>
                                        <w:right w:val="none" w:sz="0" w:space="0" w:color="auto"/>
                                      </w:divBdr>
                                      <w:divsChild>
                                        <w:div w:id="234054063">
                                          <w:marLeft w:val="0"/>
                                          <w:marRight w:val="165"/>
                                          <w:marTop w:val="150"/>
                                          <w:marBottom w:val="0"/>
                                          <w:divBdr>
                                            <w:top w:val="none" w:sz="0" w:space="0" w:color="auto"/>
                                            <w:left w:val="none" w:sz="0" w:space="0" w:color="auto"/>
                                            <w:bottom w:val="none" w:sz="0" w:space="0" w:color="auto"/>
                                            <w:right w:val="none" w:sz="0" w:space="0" w:color="auto"/>
                                          </w:divBdr>
                                          <w:divsChild>
                                            <w:div w:id="1415202164">
                                              <w:marLeft w:val="0"/>
                                              <w:marRight w:val="0"/>
                                              <w:marTop w:val="0"/>
                                              <w:marBottom w:val="0"/>
                                              <w:divBdr>
                                                <w:top w:val="none" w:sz="0" w:space="0" w:color="auto"/>
                                                <w:left w:val="none" w:sz="0" w:space="0" w:color="auto"/>
                                                <w:bottom w:val="none" w:sz="0" w:space="0" w:color="auto"/>
                                                <w:right w:val="none" w:sz="0" w:space="0" w:color="auto"/>
                                              </w:divBdr>
                                              <w:divsChild>
                                                <w:div w:id="17008120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987</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da Silva</dc:creator>
  <cp:keywords/>
  <dc:description/>
  <cp:lastModifiedBy>Victor Hugo da Silva</cp:lastModifiedBy>
  <cp:revision>3</cp:revision>
  <dcterms:created xsi:type="dcterms:W3CDTF">2021-12-20T12:37:00Z</dcterms:created>
  <dcterms:modified xsi:type="dcterms:W3CDTF">2021-12-20T17:00:00Z</dcterms:modified>
</cp:coreProperties>
</file>