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</w:t>
      </w:r>
      <w:r w:rsidR="00191FE3">
        <w:rPr>
          <w:b/>
          <w:sz w:val="28"/>
          <w:szCs w:val="28"/>
        </w:rPr>
        <w:t xml:space="preserve"> Complessiva</w:t>
      </w:r>
      <w:r w:rsidRPr="00E36AC4">
        <w:rPr>
          <w:b/>
          <w:sz w:val="28"/>
          <w:szCs w:val="28"/>
        </w:rPr>
        <w:t xml:space="preserve">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Gruppo n.  </w:t>
      </w:r>
      <w:r w:rsidR="00191FE3">
        <w:rPr>
          <w:b/>
          <w:sz w:val="28"/>
          <w:szCs w:val="28"/>
        </w:rPr>
        <w:t xml:space="preserve">1 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026"/>
        <w:gridCol w:w="2640"/>
        <w:gridCol w:w="1642"/>
        <w:gridCol w:w="1606"/>
        <w:gridCol w:w="1828"/>
        <w:gridCol w:w="886"/>
      </w:tblGrid>
      <w:tr w:rsidR="00CF286E" w:rsidRPr="00A635A3" w:rsidTr="00C6534F">
        <w:tc>
          <w:tcPr>
            <w:tcW w:w="110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72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02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1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97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08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F286E" w:rsidRPr="00A635A3" w:rsidTr="00C6534F">
        <w:tc>
          <w:tcPr>
            <w:tcW w:w="1101" w:type="dxa"/>
          </w:tcPr>
          <w:p w:rsidR="00191FE3" w:rsidRPr="00A635A3" w:rsidRDefault="00191FE3" w:rsidP="00191FE3">
            <w:r>
              <w:t>1</w:t>
            </w:r>
          </w:p>
        </w:tc>
        <w:tc>
          <w:tcPr>
            <w:tcW w:w="1726" w:type="dxa"/>
          </w:tcPr>
          <w:p w:rsidR="00191FE3" w:rsidRPr="00F70464" w:rsidRDefault="00F70464" w:rsidP="00191FE3">
            <w:r>
              <w:t>Tutte le pagine</w:t>
            </w:r>
          </w:p>
        </w:tc>
        <w:tc>
          <w:tcPr>
            <w:tcW w:w="2023" w:type="dxa"/>
          </w:tcPr>
          <w:p w:rsidR="00191FE3" w:rsidRPr="00A635A3" w:rsidRDefault="00191FE3" w:rsidP="00191FE3">
            <w:r>
              <w:t xml:space="preserve">GLI UTENTI NON POSSONO MODIFICARE LA DIMENSIONE </w:t>
            </w:r>
            <w:proofErr w:type="gramStart"/>
            <w:r>
              <w:t>DEL  TESTO</w:t>
            </w:r>
            <w:proofErr w:type="gramEnd"/>
          </w:p>
        </w:tc>
        <w:tc>
          <w:tcPr>
            <w:tcW w:w="1715" w:type="dxa"/>
          </w:tcPr>
          <w:p w:rsidR="00191FE3" w:rsidRPr="00A635A3" w:rsidRDefault="00191FE3" w:rsidP="00191FE3">
            <w:r w:rsidRPr="007D301B">
              <w:t>Controllo da parte dell'utente e sua libertà</w:t>
            </w:r>
          </w:p>
        </w:tc>
        <w:tc>
          <w:tcPr>
            <w:tcW w:w="1975" w:type="dxa"/>
          </w:tcPr>
          <w:p w:rsidR="00191FE3" w:rsidRPr="00A635A3" w:rsidRDefault="00191FE3" w:rsidP="00191FE3">
            <w:r>
              <w:t>INSERIRE UN TOOL PER FARLO</w:t>
            </w:r>
          </w:p>
        </w:tc>
        <w:tc>
          <w:tcPr>
            <w:tcW w:w="1088" w:type="dxa"/>
          </w:tcPr>
          <w:p w:rsidR="00191FE3" w:rsidRPr="00A635A3" w:rsidRDefault="00191FE3" w:rsidP="00191FE3">
            <w:r>
              <w:t>1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191FE3" w:rsidP="00E81A53">
            <w:r>
              <w:t>2</w:t>
            </w:r>
          </w:p>
        </w:tc>
        <w:tc>
          <w:tcPr>
            <w:tcW w:w="1726" w:type="dxa"/>
          </w:tcPr>
          <w:p w:rsidR="00E36AC4" w:rsidRPr="00A635A3" w:rsidRDefault="00191FE3" w:rsidP="00E81A53">
            <w:r>
              <w:t>Tutte le pagine</w:t>
            </w:r>
          </w:p>
        </w:tc>
        <w:tc>
          <w:tcPr>
            <w:tcW w:w="2023" w:type="dxa"/>
          </w:tcPr>
          <w:p w:rsidR="00E36AC4" w:rsidRPr="00A635A3" w:rsidRDefault="00103AC9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Il logo del comune è un link diretto alla homepage, </w:t>
            </w:r>
            <w:r w:rsidRPr="00103AC9">
              <w:rPr>
                <w:rFonts w:asciiTheme="minorHAnsi" w:hAnsiTheme="minorHAnsi"/>
              </w:rPr>
              <w:t xml:space="preserve">ma questo non è fatto notare in alcun modo </w:t>
            </w:r>
          </w:p>
        </w:tc>
        <w:tc>
          <w:tcPr>
            <w:tcW w:w="1715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975" w:type="dxa"/>
          </w:tcPr>
          <w:p w:rsidR="00E36AC4" w:rsidRPr="00A635A3" w:rsidRDefault="00191FE3" w:rsidP="00E81A53">
            <w:r>
              <w:t xml:space="preserve">Aggiungere un </w:t>
            </w:r>
            <w:proofErr w:type="spellStart"/>
            <w:r>
              <w:t>tooltip</w:t>
            </w:r>
            <w:proofErr w:type="spellEnd"/>
            <w:r>
              <w:t xml:space="preserve"> sul logo del comune che rechi scritto “homepage”</w:t>
            </w:r>
          </w:p>
        </w:tc>
        <w:tc>
          <w:tcPr>
            <w:tcW w:w="1088" w:type="dxa"/>
          </w:tcPr>
          <w:p w:rsidR="00E36AC4" w:rsidRPr="00A635A3" w:rsidRDefault="00103AC9" w:rsidP="00E81A53">
            <w:r>
              <w:t>1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103AC9" w:rsidP="00E81A53">
            <w:r>
              <w:t>3</w:t>
            </w:r>
          </w:p>
        </w:tc>
        <w:tc>
          <w:tcPr>
            <w:tcW w:w="1726" w:type="dxa"/>
          </w:tcPr>
          <w:p w:rsidR="00E36AC4" w:rsidRPr="00A635A3" w:rsidRDefault="00103AC9" w:rsidP="00E81A53">
            <w:r>
              <w:t>Tutte le pagine</w:t>
            </w:r>
          </w:p>
        </w:tc>
        <w:tc>
          <w:tcPr>
            <w:tcW w:w="2023" w:type="dxa"/>
          </w:tcPr>
          <w:p w:rsidR="00E36AC4" w:rsidRPr="00A635A3" w:rsidRDefault="00103AC9" w:rsidP="00E81A53">
            <w:r>
              <w:t>Il logo del comune non è in risalto rispetto allo sfondo, rendendolo difficilmente riconoscibile come link</w:t>
            </w:r>
          </w:p>
        </w:tc>
        <w:tc>
          <w:tcPr>
            <w:tcW w:w="1715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975" w:type="dxa"/>
          </w:tcPr>
          <w:p w:rsidR="00E36AC4" w:rsidRPr="00A635A3" w:rsidRDefault="00103AC9" w:rsidP="00E81A53">
            <w:r>
              <w:t>Scindere l’immagine dal link aggiungendo un effetto (</w:t>
            </w:r>
            <w:proofErr w:type="spellStart"/>
            <w:r>
              <w:t>mouseover</w:t>
            </w:r>
            <w:proofErr w:type="spellEnd"/>
            <w:r>
              <w:t>)</w:t>
            </w:r>
          </w:p>
        </w:tc>
        <w:tc>
          <w:tcPr>
            <w:tcW w:w="1088" w:type="dxa"/>
          </w:tcPr>
          <w:p w:rsidR="00E36AC4" w:rsidRPr="00A635A3" w:rsidRDefault="00103AC9" w:rsidP="00E81A53">
            <w:r>
              <w:t>2</w:t>
            </w:r>
          </w:p>
        </w:tc>
      </w:tr>
      <w:tr w:rsidR="00CF286E" w:rsidRPr="00A635A3" w:rsidTr="00C6534F">
        <w:tc>
          <w:tcPr>
            <w:tcW w:w="1101" w:type="dxa"/>
          </w:tcPr>
          <w:p w:rsidR="000E3377" w:rsidRDefault="000E3377" w:rsidP="000E3377">
            <w:pPr>
              <w:pStyle w:val="Standard"/>
              <w:spacing w:before="57"/>
            </w:pPr>
            <w:r>
              <w:t>4</w:t>
            </w:r>
          </w:p>
        </w:tc>
        <w:tc>
          <w:tcPr>
            <w:tcW w:w="1726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menù a </w:t>
            </w:r>
            <w:proofErr w:type="spellStart"/>
            <w:r>
              <w:t>tabs</w:t>
            </w:r>
            <w:proofErr w:type="spellEnd"/>
            <w:r>
              <w:t xml:space="preserve"> e la barra di ricerca</w:t>
            </w:r>
          </w:p>
          <w:p w:rsidR="000E3377" w:rsidRDefault="000E3377" w:rsidP="000E3377">
            <w:pPr>
              <w:pStyle w:val="Standard"/>
            </w:pPr>
          </w:p>
          <w:p w:rsidR="000E3377" w:rsidRDefault="000E3377" w:rsidP="000E3377">
            <w:pPr>
              <w:pStyle w:val="Standard"/>
            </w:pPr>
          </w:p>
        </w:tc>
        <w:tc>
          <w:tcPr>
            <w:tcW w:w="2023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715" w:type="dxa"/>
          </w:tcPr>
          <w:p w:rsidR="000E3377" w:rsidRDefault="000E3377" w:rsidP="000E3377">
            <w:pPr>
              <w:pStyle w:val="Standard"/>
              <w:spacing w:before="57"/>
            </w:pPr>
            <w:r>
              <w:t>Design estetico e minimalista</w:t>
            </w:r>
          </w:p>
          <w:p w:rsidR="000E3377" w:rsidRDefault="000E3377" w:rsidP="000E3377">
            <w:pPr>
              <w:pStyle w:val="Standard"/>
              <w:spacing w:before="57"/>
            </w:pPr>
          </w:p>
        </w:tc>
        <w:tc>
          <w:tcPr>
            <w:tcW w:w="1975" w:type="dxa"/>
          </w:tcPr>
          <w:p w:rsidR="000E3377" w:rsidRDefault="000E3377" w:rsidP="000E3377">
            <w:pPr>
              <w:pStyle w:val="Standard"/>
              <w:spacing w:before="57" w:after="57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1088" w:type="dxa"/>
          </w:tcPr>
          <w:p w:rsidR="000E3377" w:rsidRDefault="000E3377" w:rsidP="000E3377">
            <w:pPr>
              <w:pStyle w:val="Standard"/>
              <w:spacing w:before="57"/>
            </w:pPr>
            <w:r>
              <w:t>3</w:t>
            </w:r>
          </w:p>
        </w:tc>
      </w:tr>
      <w:tr w:rsidR="00CF286E" w:rsidRPr="00A635A3" w:rsidTr="00C6534F">
        <w:tc>
          <w:tcPr>
            <w:tcW w:w="1101" w:type="dxa"/>
          </w:tcPr>
          <w:p w:rsidR="000E3377" w:rsidRDefault="000E3377" w:rsidP="000E3377">
            <w:pPr>
              <w:pStyle w:val="Standard"/>
              <w:spacing w:before="57"/>
            </w:pPr>
            <w:r>
              <w:t>6</w:t>
            </w:r>
          </w:p>
        </w:tc>
        <w:tc>
          <w:tcPr>
            <w:tcW w:w="1726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>sezioni</w:t>
            </w:r>
          </w:p>
          <w:p w:rsidR="000E3377" w:rsidRDefault="000E3377" w:rsidP="000E3377">
            <w:pPr>
              <w:pStyle w:val="Standard"/>
            </w:pPr>
            <w:r>
              <w:t>“IN EVIDENZA” e</w:t>
            </w:r>
          </w:p>
          <w:p w:rsidR="000E3377" w:rsidRDefault="000E3377" w:rsidP="000E3377">
            <w:pPr>
              <w:pStyle w:val="Standard"/>
            </w:pPr>
            <w:r>
              <w:t>“ALTRI COLLEGAMENTI”</w:t>
            </w:r>
          </w:p>
        </w:tc>
        <w:tc>
          <w:tcPr>
            <w:tcW w:w="2023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Ci sono troppi link in quest'area della pagina ed inoltre sono presentati in maniera </w:t>
            </w:r>
            <w:proofErr w:type="gramStart"/>
            <w:r>
              <w:t>pesante,  anche</w:t>
            </w:r>
            <w:proofErr w:type="gramEnd"/>
            <w:r>
              <w:t xml:space="preserve"> </w:t>
            </w:r>
            <w:r>
              <w:lastRenderedPageBreak/>
              <w:t>a causa della rappresentazione con quadrati antiestetici</w:t>
            </w:r>
          </w:p>
        </w:tc>
        <w:tc>
          <w:tcPr>
            <w:tcW w:w="1715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Riconoscimento piuttosto di memorizzazione</w:t>
            </w:r>
          </w:p>
        </w:tc>
        <w:tc>
          <w:tcPr>
            <w:tcW w:w="1975" w:type="dxa"/>
          </w:tcPr>
          <w:p w:rsidR="000E3377" w:rsidRDefault="000E3377" w:rsidP="000E3377">
            <w:pPr>
              <w:pStyle w:val="Standard"/>
              <w:spacing w:before="57"/>
            </w:pPr>
            <w:r>
              <w:t>Ridurre il numero di link 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/>
            </w:pPr>
            <w:r>
              <w:t xml:space="preserve">Aggiungere </w:t>
            </w:r>
            <w:proofErr w:type="gramStart"/>
            <w:r>
              <w:t>un icona</w:t>
            </w:r>
            <w:proofErr w:type="gramEnd"/>
            <w:r>
              <w:t xml:space="preserve"> rappresentativa della pagina linkata per ogni link</w:t>
            </w:r>
          </w:p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 w:after="57"/>
            </w:pPr>
            <w:r>
              <w:t>Sostituire ogni quadrato con una immagine appropriata e porre il link sotto di essa</w:t>
            </w:r>
          </w:p>
        </w:tc>
        <w:tc>
          <w:tcPr>
            <w:tcW w:w="1088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2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8A4415" w:rsidP="00E81A53">
            <w:r>
              <w:t>7</w:t>
            </w:r>
          </w:p>
        </w:tc>
        <w:tc>
          <w:tcPr>
            <w:tcW w:w="1726" w:type="dxa"/>
          </w:tcPr>
          <w:p w:rsidR="008A4415" w:rsidRDefault="008A4415" w:rsidP="008A4415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E36AC4" w:rsidRPr="00A635A3" w:rsidRDefault="00E36AC4" w:rsidP="008A4415">
            <w:pPr>
              <w:pStyle w:val="Standard"/>
            </w:pPr>
          </w:p>
        </w:tc>
        <w:tc>
          <w:tcPr>
            <w:tcW w:w="2023" w:type="dxa"/>
          </w:tcPr>
          <w:p w:rsidR="00E36AC4" w:rsidRDefault="008A4415" w:rsidP="00E81A53">
            <w:r>
              <w:t>Le sezioni sono tutte della stessa grandezza, spesso imponente, senza differenziarle per importanza.</w:t>
            </w:r>
          </w:p>
          <w:p w:rsidR="008A4415" w:rsidRPr="00A635A3" w:rsidRDefault="008A4415" w:rsidP="00E81A53">
            <w:r>
              <w:t>Per esempio: il titolo della sezione “in evidenza” ha la stessa dimensione del contenuto, oppure il frame relativo agli eventi.</w:t>
            </w:r>
          </w:p>
        </w:tc>
        <w:tc>
          <w:tcPr>
            <w:tcW w:w="1715" w:type="dxa"/>
          </w:tcPr>
          <w:p w:rsidR="008A4415" w:rsidRDefault="008A4415" w:rsidP="008A4415">
            <w:pPr>
              <w:pStyle w:val="Standard"/>
              <w:spacing w:before="57"/>
            </w:pPr>
            <w:r>
              <w:t>Design estetico e minimalista</w:t>
            </w:r>
          </w:p>
          <w:p w:rsidR="00E36AC4" w:rsidRPr="00A635A3" w:rsidRDefault="00E36AC4" w:rsidP="00E81A53"/>
        </w:tc>
        <w:tc>
          <w:tcPr>
            <w:tcW w:w="1975" w:type="dxa"/>
          </w:tcPr>
          <w:p w:rsidR="00E36AC4" w:rsidRPr="00A635A3" w:rsidRDefault="008A4415" w:rsidP="00E81A53">
            <w:r>
              <w:t xml:space="preserve">Usare diverse grandezze in proporzione all’importanza del contenuto e diminuire l’utilizzo del </w:t>
            </w:r>
            <w:proofErr w:type="spellStart"/>
            <w:r>
              <w:t>capslock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E36AC4" w:rsidRPr="00A635A3" w:rsidRDefault="008A4415" w:rsidP="00E81A53">
            <w:r>
              <w:t>3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8A4415" w:rsidP="00E81A53">
            <w:r>
              <w:t>8</w:t>
            </w:r>
          </w:p>
        </w:tc>
        <w:tc>
          <w:tcPr>
            <w:tcW w:w="1726" w:type="dxa"/>
          </w:tcPr>
          <w:p w:rsidR="00E36AC4" w:rsidRPr="008A4415" w:rsidRDefault="008A4415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2023" w:type="dxa"/>
          </w:tcPr>
          <w:p w:rsidR="00E36AC4" w:rsidRPr="008A4415" w:rsidRDefault="008A4415" w:rsidP="00E81A53">
            <w:r>
              <w:t>Le nuove pagine del sito non vengono segnalate all’interno della homepage</w:t>
            </w:r>
          </w:p>
        </w:tc>
        <w:tc>
          <w:tcPr>
            <w:tcW w:w="1715" w:type="dxa"/>
          </w:tcPr>
          <w:p w:rsidR="00E36AC4" w:rsidRPr="00A635A3" w:rsidRDefault="008A4415" w:rsidP="00E81A53">
            <w:r w:rsidRPr="008A4415">
              <w:t>Visibilità dello stato del sistema</w:t>
            </w:r>
          </w:p>
        </w:tc>
        <w:tc>
          <w:tcPr>
            <w:tcW w:w="1975" w:type="dxa"/>
          </w:tcPr>
          <w:p w:rsidR="00E36AC4" w:rsidRPr="00A635A3" w:rsidRDefault="008A4415" w:rsidP="00E81A53">
            <w:r>
              <w:t>Aggiungere una sezione laterale delle novità circa le pagine</w:t>
            </w:r>
          </w:p>
        </w:tc>
        <w:tc>
          <w:tcPr>
            <w:tcW w:w="1088" w:type="dxa"/>
          </w:tcPr>
          <w:p w:rsidR="00E36AC4" w:rsidRPr="00A635A3" w:rsidRDefault="008A4415" w:rsidP="00E81A53">
            <w:r>
              <w:t>2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8A4415" w:rsidP="00E81A53">
            <w:r>
              <w:t>9</w:t>
            </w:r>
          </w:p>
        </w:tc>
        <w:tc>
          <w:tcPr>
            <w:tcW w:w="1726" w:type="dxa"/>
          </w:tcPr>
          <w:p w:rsidR="00E36AC4" w:rsidRDefault="008A4415" w:rsidP="00E81A53">
            <w:pPr>
              <w:rPr>
                <w:b/>
              </w:rPr>
            </w:pPr>
            <w:r w:rsidRPr="008A4415"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“menu laterale” (con icone)</w:t>
            </w:r>
          </w:p>
        </w:tc>
        <w:tc>
          <w:tcPr>
            <w:tcW w:w="2023" w:type="dxa"/>
          </w:tcPr>
          <w:p w:rsidR="00E36AC4" w:rsidRDefault="00C45AF7" w:rsidP="00E81A53">
            <w:r>
              <w:t>I pulsanti non hanno una descrizione significativa</w:t>
            </w:r>
          </w:p>
        </w:tc>
        <w:tc>
          <w:tcPr>
            <w:tcW w:w="1715" w:type="dxa"/>
          </w:tcPr>
          <w:p w:rsidR="00E36AC4" w:rsidRDefault="00C45AF7" w:rsidP="00E81A53">
            <w:r w:rsidRPr="000F771F">
              <w:t>Riconoscimento piuttosto di memorizzazione</w:t>
            </w:r>
          </w:p>
        </w:tc>
        <w:tc>
          <w:tcPr>
            <w:tcW w:w="1975" w:type="dxa"/>
          </w:tcPr>
          <w:p w:rsidR="00E36AC4" w:rsidRDefault="00C45AF7" w:rsidP="00E81A53">
            <w:r>
              <w:t>Aggiungere una etichetta per ogni icona del menù.</w:t>
            </w:r>
          </w:p>
        </w:tc>
        <w:tc>
          <w:tcPr>
            <w:tcW w:w="1088" w:type="dxa"/>
          </w:tcPr>
          <w:p w:rsidR="00E36AC4" w:rsidRPr="00A635A3" w:rsidRDefault="00C45AF7" w:rsidP="00E81A53">
            <w:r>
              <w:t>3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C45AF7" w:rsidP="00E81A53">
            <w:r>
              <w:t>10</w:t>
            </w:r>
          </w:p>
        </w:tc>
        <w:tc>
          <w:tcPr>
            <w:tcW w:w="1726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“altri collegamenti”</w:t>
            </w:r>
          </w:p>
        </w:tc>
        <w:tc>
          <w:tcPr>
            <w:tcW w:w="2023" w:type="dxa"/>
          </w:tcPr>
          <w:p w:rsidR="00E36AC4" w:rsidRPr="00C45AF7" w:rsidRDefault="00C45AF7" w:rsidP="00E81A53">
            <w:r>
              <w:t>Il pulsante “I.A.T BISCEGLIE INFORMAZIONI E ACCOGLIENZA TURISTICA”</w:t>
            </w:r>
          </w:p>
        </w:tc>
        <w:tc>
          <w:tcPr>
            <w:tcW w:w="1715" w:type="dxa"/>
          </w:tcPr>
          <w:p w:rsidR="00E36AC4" w:rsidRDefault="00C45AF7" w:rsidP="00E81A53">
            <w:r>
              <w:t>Prevenzione di errori</w:t>
            </w:r>
          </w:p>
        </w:tc>
        <w:tc>
          <w:tcPr>
            <w:tcW w:w="1975" w:type="dxa"/>
          </w:tcPr>
          <w:p w:rsidR="00E36AC4" w:rsidRDefault="00C45AF7" w:rsidP="00E81A53">
            <w:r>
              <w:t xml:space="preserve">Rendere questi bottoni non </w:t>
            </w:r>
            <w:proofErr w:type="spellStart"/>
            <w:r>
              <w:t>clickabili</w:t>
            </w:r>
            <w:proofErr w:type="spellEnd"/>
            <w:r>
              <w:t xml:space="preserve"> o rimuoverli in caso di malfunzionamenti</w:t>
            </w:r>
          </w:p>
        </w:tc>
        <w:tc>
          <w:tcPr>
            <w:tcW w:w="1088" w:type="dxa"/>
          </w:tcPr>
          <w:p w:rsidR="00E36AC4" w:rsidRPr="00A635A3" w:rsidRDefault="00C45AF7" w:rsidP="00E81A53">
            <w:r>
              <w:t>3</w:t>
            </w:r>
          </w:p>
        </w:tc>
      </w:tr>
      <w:tr w:rsidR="00CF286E" w:rsidRPr="00A635A3" w:rsidTr="00C6534F">
        <w:tc>
          <w:tcPr>
            <w:tcW w:w="1101" w:type="dxa"/>
          </w:tcPr>
          <w:p w:rsidR="00E36AC4" w:rsidRPr="00A635A3" w:rsidRDefault="00C45AF7" w:rsidP="00E81A53">
            <w:r>
              <w:t>11</w:t>
            </w:r>
          </w:p>
        </w:tc>
        <w:tc>
          <w:tcPr>
            <w:tcW w:w="1726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/>
        </w:tc>
        <w:tc>
          <w:tcPr>
            <w:tcW w:w="2023" w:type="dxa"/>
          </w:tcPr>
          <w:p w:rsidR="00E36AC4" w:rsidRDefault="00C45AF7" w:rsidP="00E81A53">
            <w:r>
              <w:t>Il tool “cerca” porta ad una pagina di errore se non si è inserito nulla</w:t>
            </w:r>
          </w:p>
        </w:tc>
        <w:tc>
          <w:tcPr>
            <w:tcW w:w="1715" w:type="dxa"/>
          </w:tcPr>
          <w:p w:rsidR="00E36AC4" w:rsidRDefault="00C45AF7" w:rsidP="00E81A53">
            <w:r>
              <w:t>Prevenzione di errori</w:t>
            </w:r>
          </w:p>
        </w:tc>
        <w:tc>
          <w:tcPr>
            <w:tcW w:w="1975" w:type="dxa"/>
          </w:tcPr>
          <w:p w:rsidR="00E36AC4" w:rsidRDefault="00CC12C6" w:rsidP="00E81A53">
            <w:r>
              <w:t xml:space="preserve">Disabilitare il pulsante di ricerca fino a quando non si è </w:t>
            </w:r>
            <w:r w:rsidR="00DB522C">
              <w:t>raggiunto almeno</w:t>
            </w:r>
            <w:r>
              <w:t xml:space="preserve"> </w:t>
            </w:r>
            <w:r w:rsidR="00DB522C">
              <w:t xml:space="preserve">il numero minimo di caratteri </w:t>
            </w:r>
            <w:r w:rsidR="00DB522C">
              <w:lastRenderedPageBreak/>
              <w:t>imposto dal sito (=3)</w:t>
            </w:r>
          </w:p>
        </w:tc>
        <w:tc>
          <w:tcPr>
            <w:tcW w:w="1088" w:type="dxa"/>
          </w:tcPr>
          <w:p w:rsidR="00E36AC4" w:rsidRPr="00A635A3" w:rsidRDefault="00CC12C6" w:rsidP="00E81A53">
            <w:r>
              <w:lastRenderedPageBreak/>
              <w:t>2</w:t>
            </w:r>
          </w:p>
        </w:tc>
      </w:tr>
      <w:tr w:rsidR="00CF286E" w:rsidRPr="00A635A3" w:rsidTr="00C6534F">
        <w:tc>
          <w:tcPr>
            <w:tcW w:w="1101" w:type="dxa"/>
          </w:tcPr>
          <w:p w:rsidR="00CC12C6" w:rsidRPr="00A635A3" w:rsidRDefault="00CC12C6" w:rsidP="00CC12C6">
            <w:r>
              <w:t>12</w:t>
            </w:r>
          </w:p>
        </w:tc>
        <w:tc>
          <w:tcPr>
            <w:tcW w:w="1726" w:type="dxa"/>
          </w:tcPr>
          <w:p w:rsidR="00CC12C6" w:rsidRP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2023" w:type="dxa"/>
          </w:tcPr>
          <w:p w:rsidR="00CC12C6" w:rsidRDefault="00CC12C6" w:rsidP="00CC12C6">
            <w:r>
              <w:t>Nella sezione “altri collegamenti” non è presente un feedback di avanzamento della lista</w:t>
            </w:r>
          </w:p>
        </w:tc>
        <w:tc>
          <w:tcPr>
            <w:tcW w:w="1715" w:type="dxa"/>
          </w:tcPr>
          <w:p w:rsidR="00CC12C6" w:rsidRPr="00A635A3" w:rsidRDefault="00CC12C6" w:rsidP="00CC12C6">
            <w:r w:rsidRPr="00CC12C6">
              <w:t>Visibilità dello stato del sistema</w:t>
            </w:r>
          </w:p>
        </w:tc>
        <w:tc>
          <w:tcPr>
            <w:tcW w:w="1975" w:type="dxa"/>
          </w:tcPr>
          <w:p w:rsidR="00CC12C6" w:rsidRDefault="00CC12C6" w:rsidP="00CC12C6">
            <w:r>
              <w:t xml:space="preserve">Aggiungere una </w:t>
            </w:r>
            <w:proofErr w:type="spellStart"/>
            <w:r>
              <w:t>scrollbar</w:t>
            </w:r>
            <w:proofErr w:type="spellEnd"/>
            <w:r>
              <w:t xml:space="preserve"> per la lista dei pulsanti</w:t>
            </w:r>
          </w:p>
        </w:tc>
        <w:tc>
          <w:tcPr>
            <w:tcW w:w="1088" w:type="dxa"/>
          </w:tcPr>
          <w:p w:rsidR="00CC12C6" w:rsidRPr="00A635A3" w:rsidRDefault="00CC12C6" w:rsidP="00CC12C6">
            <w:r>
              <w:t>1</w:t>
            </w:r>
          </w:p>
        </w:tc>
      </w:tr>
      <w:tr w:rsidR="00CF286E" w:rsidRPr="00A635A3" w:rsidTr="00C6534F">
        <w:tc>
          <w:tcPr>
            <w:tcW w:w="1101" w:type="dxa"/>
          </w:tcPr>
          <w:p w:rsidR="00CC12C6" w:rsidRPr="00A635A3" w:rsidRDefault="00CC12C6" w:rsidP="00CC12C6">
            <w:r>
              <w:t>13</w:t>
            </w:r>
          </w:p>
        </w:tc>
        <w:tc>
          <w:tcPr>
            <w:tcW w:w="1726" w:type="dxa"/>
          </w:tcPr>
          <w:p w:rsid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C12C6" w:rsidRPr="00CC12C6" w:rsidRDefault="00CC12C6" w:rsidP="00CC12C6">
            <w:r>
              <w:t>“in evidenza”</w:t>
            </w:r>
          </w:p>
        </w:tc>
        <w:tc>
          <w:tcPr>
            <w:tcW w:w="2023" w:type="dxa"/>
          </w:tcPr>
          <w:p w:rsidR="00CC12C6" w:rsidRDefault="00CC12C6" w:rsidP="00CC12C6">
            <w:r>
              <w:t>Vengono proposti troppi link insieme relativi a tematiche different</w:t>
            </w:r>
            <w:r>
              <w:t>i</w:t>
            </w:r>
          </w:p>
        </w:tc>
        <w:tc>
          <w:tcPr>
            <w:tcW w:w="1715" w:type="dxa"/>
          </w:tcPr>
          <w:p w:rsidR="00CC12C6" w:rsidRPr="00A635A3" w:rsidRDefault="00CC12C6" w:rsidP="00CC12C6">
            <w:r>
              <w:t>Riconoscimento piuttosto che memorizzazione</w:t>
            </w:r>
          </w:p>
        </w:tc>
        <w:tc>
          <w:tcPr>
            <w:tcW w:w="1975" w:type="dxa"/>
          </w:tcPr>
          <w:p w:rsidR="00CC12C6" w:rsidRDefault="00CC12C6" w:rsidP="00CC12C6">
            <w:r>
              <w:t xml:space="preserve">Eseguire una suddivisione adeguata dei link </w:t>
            </w:r>
            <w:r>
              <w:t>in aree tematiche.</w:t>
            </w:r>
          </w:p>
          <w:p w:rsidR="00CC12C6" w:rsidRDefault="00CC12C6" w:rsidP="00CC12C6">
            <w:r>
              <w:t>Proporzionare</w:t>
            </w:r>
            <w:r w:rsidRPr="00CC12C6">
              <w:t xml:space="preserve"> la distanza spaziale a quella semantica</w:t>
            </w:r>
            <w:r>
              <w:t>. Ad esempio: “polizia municipale” e “protezione civile” andrebbero sotto una stessa area tematica.</w:t>
            </w:r>
          </w:p>
        </w:tc>
        <w:tc>
          <w:tcPr>
            <w:tcW w:w="1088" w:type="dxa"/>
          </w:tcPr>
          <w:p w:rsidR="00CC12C6" w:rsidRPr="00A635A3" w:rsidRDefault="00CC12C6" w:rsidP="00CC12C6">
            <w:r>
              <w:t>3</w:t>
            </w:r>
          </w:p>
        </w:tc>
      </w:tr>
      <w:tr w:rsidR="00CF286E" w:rsidRPr="00A635A3" w:rsidTr="00C6534F">
        <w:tc>
          <w:tcPr>
            <w:tcW w:w="1101" w:type="dxa"/>
          </w:tcPr>
          <w:p w:rsidR="00DE1807" w:rsidRPr="00A635A3" w:rsidRDefault="00DE1807" w:rsidP="00DE1807">
            <w:r>
              <w:t>14</w:t>
            </w:r>
          </w:p>
        </w:tc>
        <w:tc>
          <w:tcPr>
            <w:tcW w:w="1726" w:type="dxa"/>
          </w:tcPr>
          <w:p w:rsidR="00DE1807" w:rsidRDefault="00DE1807" w:rsidP="00DE1807">
            <w:pPr>
              <w:rPr>
                <w:b/>
              </w:rPr>
            </w:pPr>
            <w:r w:rsidRPr="00CC12C6">
              <w:rPr>
                <w:b/>
              </w:rPr>
              <w:t>Homepage</w:t>
            </w:r>
          </w:p>
          <w:p w:rsidR="00DE1807" w:rsidRPr="00DE1807" w:rsidRDefault="00DE1807" w:rsidP="00DE1807"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2023" w:type="dxa"/>
          </w:tcPr>
          <w:p w:rsidR="00DE1807" w:rsidRDefault="00DE1807" w:rsidP="00DE1807">
            <w:r>
              <w:t>Il menù principale non è messo in risalto rispetto agli altri.</w:t>
            </w:r>
          </w:p>
        </w:tc>
        <w:tc>
          <w:tcPr>
            <w:tcW w:w="1715" w:type="dxa"/>
          </w:tcPr>
          <w:p w:rsidR="00DE1807" w:rsidRDefault="00DE1807" w:rsidP="00DE1807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975" w:type="dxa"/>
          </w:tcPr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/>
            </w:pPr>
            <w:r>
              <w:t>Font più grande</w:t>
            </w:r>
          </w:p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 w:after="57"/>
            </w:pPr>
            <w:r>
              <w:t>Colori con un miglior contrasto, ad esempio scrivere gli elementi del menù con il colore bianco su un background blu</w:t>
            </w:r>
          </w:p>
        </w:tc>
        <w:tc>
          <w:tcPr>
            <w:tcW w:w="1088" w:type="dxa"/>
          </w:tcPr>
          <w:p w:rsidR="00DE1807" w:rsidRPr="00A635A3" w:rsidRDefault="00DE1807" w:rsidP="00DE1807">
            <w:r>
              <w:t>4</w:t>
            </w:r>
          </w:p>
        </w:tc>
      </w:tr>
      <w:tr w:rsidR="00CF286E" w:rsidRPr="00A635A3" w:rsidTr="00C6534F">
        <w:tc>
          <w:tcPr>
            <w:tcW w:w="1101" w:type="dxa"/>
          </w:tcPr>
          <w:p w:rsidR="00DE1807" w:rsidRPr="00A635A3" w:rsidRDefault="00DE1807" w:rsidP="00DE1807">
            <w:r>
              <w:t>15</w:t>
            </w:r>
          </w:p>
        </w:tc>
        <w:tc>
          <w:tcPr>
            <w:tcW w:w="1726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2023" w:type="dxa"/>
          </w:tcPr>
          <w:p w:rsidR="00DE1807" w:rsidRDefault="00DE1807" w:rsidP="00DE1807">
            <w:pPr>
              <w:pStyle w:val="Standard"/>
              <w:spacing w:before="57"/>
            </w:pPr>
            <w:r>
              <w:t>Il menù e la barra di ricerca non sono visibili dopo lo scroll in basso</w:t>
            </w:r>
          </w:p>
        </w:tc>
        <w:tc>
          <w:tcPr>
            <w:tcW w:w="1715" w:type="dxa"/>
          </w:tcPr>
          <w:p w:rsidR="00DE1807" w:rsidRDefault="00DE1807" w:rsidP="00DE1807">
            <w:r>
              <w:t>Visibilità dello stato del sistema</w:t>
            </w:r>
          </w:p>
        </w:tc>
        <w:tc>
          <w:tcPr>
            <w:tcW w:w="1975" w:type="dxa"/>
          </w:tcPr>
          <w:p w:rsidR="00DE1807" w:rsidRDefault="00DE1807" w:rsidP="00DE1807">
            <w:r>
              <w:t>Fissare nella parte superiore della pagina il menù e la barra di ricerca</w:t>
            </w:r>
          </w:p>
        </w:tc>
        <w:tc>
          <w:tcPr>
            <w:tcW w:w="1088" w:type="dxa"/>
          </w:tcPr>
          <w:p w:rsidR="00DE1807" w:rsidRPr="00A635A3" w:rsidRDefault="00DE1807" w:rsidP="00DE1807">
            <w:r>
              <w:t>2</w:t>
            </w:r>
          </w:p>
        </w:tc>
      </w:tr>
      <w:tr w:rsidR="00CF286E" w:rsidRPr="00A635A3" w:rsidTr="00C6534F">
        <w:tc>
          <w:tcPr>
            <w:tcW w:w="1101" w:type="dxa"/>
          </w:tcPr>
          <w:p w:rsidR="00DE1807" w:rsidRPr="00A635A3" w:rsidRDefault="00DE1807" w:rsidP="00DE1807">
            <w:r>
              <w:t>16</w:t>
            </w:r>
          </w:p>
        </w:tc>
        <w:tc>
          <w:tcPr>
            <w:tcW w:w="1726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2023" w:type="dxa"/>
          </w:tcPr>
          <w:p w:rsidR="00DE1807" w:rsidRDefault="00DE1807" w:rsidP="00DE1807">
            <w:r>
              <w:t xml:space="preserve">Gli elementi del menù non sono uniformi nel comportamento e questa differenza non è fatta notare propriamente. (Alcuni portano a nuove pagine, mentre altri </w:t>
            </w:r>
            <w:r>
              <w:lastRenderedPageBreak/>
              <w:t xml:space="preserve">propongono un </w:t>
            </w:r>
            <w:proofErr w:type="spellStart"/>
            <w:r>
              <w:t>menù</w:t>
            </w:r>
            <w:proofErr w:type="spellEnd"/>
            <w:r>
              <w:t xml:space="preserve"> a tendina)</w:t>
            </w:r>
          </w:p>
        </w:tc>
        <w:tc>
          <w:tcPr>
            <w:tcW w:w="1715" w:type="dxa"/>
          </w:tcPr>
          <w:p w:rsidR="00DE1807" w:rsidRDefault="00DE1807" w:rsidP="00DE1807">
            <w:r>
              <w:lastRenderedPageBreak/>
              <w:t xml:space="preserve">Coerenza e </w:t>
            </w:r>
            <w:r>
              <w:t>standard</w:t>
            </w:r>
          </w:p>
        </w:tc>
        <w:tc>
          <w:tcPr>
            <w:tcW w:w="1975" w:type="dxa"/>
          </w:tcPr>
          <w:p w:rsidR="00DE1807" w:rsidRDefault="00DE1807" w:rsidP="00DE1807"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1088" w:type="dxa"/>
          </w:tcPr>
          <w:p w:rsidR="00DE1807" w:rsidRPr="00A635A3" w:rsidRDefault="00DE1807" w:rsidP="00DE1807">
            <w:r>
              <w:t>3</w:t>
            </w:r>
          </w:p>
        </w:tc>
      </w:tr>
      <w:tr w:rsidR="00DE1807" w:rsidRPr="00A635A3" w:rsidTr="00C6534F">
        <w:tc>
          <w:tcPr>
            <w:tcW w:w="1101" w:type="dxa"/>
          </w:tcPr>
          <w:p w:rsidR="00DE1807" w:rsidRPr="00A635A3" w:rsidRDefault="00DE1807" w:rsidP="00DE1807">
            <w:r>
              <w:t>17</w:t>
            </w:r>
          </w:p>
        </w:tc>
        <w:tc>
          <w:tcPr>
            <w:tcW w:w="1726" w:type="dxa"/>
          </w:tcPr>
          <w:p w:rsidR="00DE1807" w:rsidRPr="00AA6899" w:rsidRDefault="00AA6899" w:rsidP="00DE1807">
            <w:r>
              <w:t>Tutte le pagine “barra di ricerca”</w:t>
            </w:r>
          </w:p>
        </w:tc>
        <w:tc>
          <w:tcPr>
            <w:tcW w:w="2023" w:type="dxa"/>
          </w:tcPr>
          <w:p w:rsidR="00DE1807" w:rsidRDefault="00DE1807" w:rsidP="00DE1807">
            <w:pPr>
              <w:pStyle w:val="Standard"/>
              <w:spacing w:before="57"/>
            </w:pPr>
            <w:r>
              <w:t>La barra di ricerca non fornisce alcun suggerimento</w:t>
            </w:r>
          </w:p>
        </w:tc>
        <w:tc>
          <w:tcPr>
            <w:tcW w:w="1715" w:type="dxa"/>
          </w:tcPr>
          <w:p w:rsidR="00DE1807" w:rsidRDefault="00AA6899" w:rsidP="00DE1807">
            <w:r>
              <w:t>Prevenzione di errori</w:t>
            </w:r>
          </w:p>
        </w:tc>
        <w:tc>
          <w:tcPr>
            <w:tcW w:w="1975" w:type="dxa"/>
          </w:tcPr>
          <w:p w:rsidR="00AA6899" w:rsidRDefault="00AA6899" w:rsidP="00AA6899">
            <w:pPr>
              <w:pStyle w:val="Standard"/>
              <w:spacing w:before="57"/>
            </w:pPr>
            <w:r>
              <w:t>Fornire suggerimenti di ricerca basati su ricerche frequenti di altri utenti, pagine fondamentali del sito, …</w:t>
            </w:r>
          </w:p>
          <w:p w:rsidR="00DE1807" w:rsidRDefault="00DB522C" w:rsidP="00AA6899">
            <w:r>
              <w:t>Completamento automatico del testo.</w:t>
            </w:r>
          </w:p>
        </w:tc>
        <w:tc>
          <w:tcPr>
            <w:tcW w:w="1088" w:type="dxa"/>
          </w:tcPr>
          <w:p w:rsidR="00DE1807" w:rsidRPr="00A635A3" w:rsidRDefault="00DB522C" w:rsidP="00DE1807">
            <w:r>
              <w:t>2</w:t>
            </w:r>
          </w:p>
        </w:tc>
      </w:tr>
      <w:tr w:rsidR="00DB522C" w:rsidRPr="00A635A3" w:rsidTr="00C6534F">
        <w:tc>
          <w:tcPr>
            <w:tcW w:w="1101" w:type="dxa"/>
          </w:tcPr>
          <w:p w:rsidR="00DB522C" w:rsidRDefault="00DB522C" w:rsidP="00DE1807">
            <w:r>
              <w:t>18</w:t>
            </w:r>
          </w:p>
        </w:tc>
        <w:tc>
          <w:tcPr>
            <w:tcW w:w="1726" w:type="dxa"/>
          </w:tcPr>
          <w:p w:rsidR="00DB522C" w:rsidRDefault="00D6076A" w:rsidP="00DE1807">
            <w:r>
              <w:rPr>
                <w:b/>
              </w:rPr>
              <w:t>Homepage</w:t>
            </w:r>
          </w:p>
        </w:tc>
        <w:tc>
          <w:tcPr>
            <w:tcW w:w="2023" w:type="dxa"/>
          </w:tcPr>
          <w:p w:rsidR="00DB522C" w:rsidRDefault="00D6076A" w:rsidP="00DE1807">
            <w:pPr>
              <w:pStyle w:val="Standard"/>
              <w:spacing w:before="57"/>
            </w:pPr>
            <w:r>
              <w:t>Mancanza di tool di accessibilità quali: lettura dei contenuti per ipovedenti, colori per daltonici…</w:t>
            </w:r>
          </w:p>
        </w:tc>
        <w:tc>
          <w:tcPr>
            <w:tcW w:w="1715" w:type="dxa"/>
          </w:tcPr>
          <w:p w:rsidR="00DB522C" w:rsidRDefault="00D6076A" w:rsidP="00DE1807">
            <w:r>
              <w:t>Aiuto e documentazione</w:t>
            </w:r>
          </w:p>
        </w:tc>
        <w:tc>
          <w:tcPr>
            <w:tcW w:w="1975" w:type="dxa"/>
          </w:tcPr>
          <w:p w:rsidR="00DB522C" w:rsidRDefault="00D6076A" w:rsidP="00AA6899">
            <w:pPr>
              <w:pStyle w:val="Standard"/>
              <w:spacing w:before="57"/>
            </w:pPr>
            <w:r>
              <w:t>Implementare tali tool</w:t>
            </w:r>
          </w:p>
        </w:tc>
        <w:tc>
          <w:tcPr>
            <w:tcW w:w="1088" w:type="dxa"/>
          </w:tcPr>
          <w:p w:rsidR="00DB522C" w:rsidRDefault="00D6076A" w:rsidP="00DE1807">
            <w:r>
              <w:t>4</w:t>
            </w:r>
          </w:p>
        </w:tc>
      </w:tr>
      <w:tr w:rsidR="00DE1807" w:rsidRPr="00A635A3" w:rsidTr="00C6534F">
        <w:tc>
          <w:tcPr>
            <w:tcW w:w="1101" w:type="dxa"/>
          </w:tcPr>
          <w:p w:rsidR="00DE1807" w:rsidRPr="00A635A3" w:rsidRDefault="00DB522C" w:rsidP="00DE1807">
            <w:r>
              <w:t>19</w:t>
            </w:r>
          </w:p>
        </w:tc>
        <w:tc>
          <w:tcPr>
            <w:tcW w:w="1726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2023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t>Mancanza di un’area relativa alle caratteristiche di accessibilità del sito</w:t>
            </w:r>
          </w:p>
        </w:tc>
        <w:tc>
          <w:tcPr>
            <w:tcW w:w="1715" w:type="dxa"/>
          </w:tcPr>
          <w:p w:rsidR="00DE1807" w:rsidRDefault="00DB522C" w:rsidP="00DE1807">
            <w:r>
              <w:t>Aiuto e documentazione</w:t>
            </w:r>
          </w:p>
        </w:tc>
        <w:tc>
          <w:tcPr>
            <w:tcW w:w="1975" w:type="dxa"/>
          </w:tcPr>
          <w:p w:rsidR="00DE1807" w:rsidRDefault="00DB522C" w:rsidP="00DE1807">
            <w:r>
              <w:t>Aggiungere un’area apposita dove sono presenti, ed evidenti, le caratteristiche di accessibilità del sito. (</w:t>
            </w:r>
            <w:proofErr w:type="gramStart"/>
            <w:r>
              <w:t>Ad esempio</w:t>
            </w:r>
            <w:proofErr w:type="gramEnd"/>
            <w:r>
              <w:t xml:space="preserve"> il bollino </w:t>
            </w:r>
            <w:r w:rsidR="00D6076A">
              <w:t>WCAG)</w:t>
            </w:r>
          </w:p>
        </w:tc>
        <w:tc>
          <w:tcPr>
            <w:tcW w:w="1088" w:type="dxa"/>
          </w:tcPr>
          <w:p w:rsidR="00DE1807" w:rsidRPr="00A635A3" w:rsidRDefault="00D6076A" w:rsidP="00DE1807">
            <w:r>
              <w:t>2</w:t>
            </w:r>
          </w:p>
        </w:tc>
      </w:tr>
      <w:tr w:rsidR="00D6076A" w:rsidRPr="00A635A3" w:rsidTr="00C6534F">
        <w:tc>
          <w:tcPr>
            <w:tcW w:w="1101" w:type="dxa"/>
          </w:tcPr>
          <w:p w:rsidR="00D6076A" w:rsidRPr="00A635A3" w:rsidRDefault="00D6076A" w:rsidP="00D6076A">
            <w:r>
              <w:t>20</w:t>
            </w:r>
          </w:p>
        </w:tc>
        <w:tc>
          <w:tcPr>
            <w:tcW w:w="1726" w:type="dxa"/>
          </w:tcPr>
          <w:p w:rsidR="00D6076A" w:rsidRDefault="00D6076A" w:rsidP="00D6076A">
            <w:r>
              <w:t xml:space="preserve">Tutte le pagine </w:t>
            </w:r>
          </w:p>
          <w:p w:rsidR="00D6076A" w:rsidRPr="00D6076A" w:rsidRDefault="00D6076A" w:rsidP="00D6076A">
            <w:r>
              <w:t>“menù laterale” (con icone)</w:t>
            </w:r>
          </w:p>
        </w:tc>
        <w:tc>
          <w:tcPr>
            <w:tcW w:w="2023" w:type="dxa"/>
          </w:tcPr>
          <w:p w:rsidR="00D6076A" w:rsidRDefault="00D6076A" w:rsidP="00D6076A">
            <w:r>
              <w:t>Icona delle sedi comunali inappropriata</w:t>
            </w:r>
          </w:p>
        </w:tc>
        <w:tc>
          <w:tcPr>
            <w:tcW w:w="1715" w:type="dxa"/>
          </w:tcPr>
          <w:p w:rsidR="00D6076A" w:rsidRPr="00A635A3" w:rsidRDefault="00D6076A" w:rsidP="00D6076A">
            <w:r>
              <w:t>Allineamento tra il mondo del sistema e quello reale</w:t>
            </w:r>
          </w:p>
        </w:tc>
        <w:tc>
          <w:tcPr>
            <w:tcW w:w="1975" w:type="dxa"/>
          </w:tcPr>
          <w:p w:rsidR="00D6076A" w:rsidRDefault="00D6076A" w:rsidP="00D6076A">
            <w:r>
              <w:t>Inserire l’icona di un edificio al posto di quella attuale</w:t>
            </w:r>
          </w:p>
        </w:tc>
        <w:tc>
          <w:tcPr>
            <w:tcW w:w="1088" w:type="dxa"/>
          </w:tcPr>
          <w:p w:rsidR="00D6076A" w:rsidRPr="00A635A3" w:rsidRDefault="00D6076A" w:rsidP="00D6076A">
            <w:r>
              <w:t>2</w:t>
            </w:r>
          </w:p>
        </w:tc>
      </w:tr>
      <w:tr w:rsidR="00D6076A" w:rsidRPr="00A635A3" w:rsidTr="00C6534F">
        <w:tc>
          <w:tcPr>
            <w:tcW w:w="1101" w:type="dxa"/>
          </w:tcPr>
          <w:p w:rsidR="00D6076A" w:rsidRPr="00A635A3" w:rsidRDefault="00D6076A" w:rsidP="00D6076A">
            <w:r>
              <w:t>21</w:t>
            </w:r>
          </w:p>
        </w:tc>
        <w:tc>
          <w:tcPr>
            <w:tcW w:w="1726" w:type="dxa"/>
          </w:tcPr>
          <w:p w:rsidR="00D6076A" w:rsidRDefault="00D6076A" w:rsidP="00D6076A">
            <w:pPr>
              <w:rPr>
                <w:b/>
              </w:rPr>
            </w:pPr>
            <w:r>
              <w:rPr>
                <w:b/>
              </w:rPr>
              <w:t>H</w:t>
            </w:r>
            <w:r w:rsidRPr="00D6076A">
              <w:rPr>
                <w:b/>
              </w:rPr>
              <w:t>omepage</w:t>
            </w:r>
          </w:p>
          <w:p w:rsidR="00D6076A" w:rsidRPr="00D6076A" w:rsidRDefault="00D6076A" w:rsidP="00D6076A">
            <w:r>
              <w:t>“altri collegamenti”</w:t>
            </w:r>
          </w:p>
        </w:tc>
        <w:tc>
          <w:tcPr>
            <w:tcW w:w="2023" w:type="dxa"/>
          </w:tcPr>
          <w:p w:rsidR="00D6076A" w:rsidRDefault="00D6076A" w:rsidP="00D6076A">
            <w:r>
              <w:t>Pulsante IAT porta all’esterno del sito comunale e questo comportamento non viene segnalato graficamente</w:t>
            </w:r>
          </w:p>
        </w:tc>
        <w:tc>
          <w:tcPr>
            <w:tcW w:w="1715" w:type="dxa"/>
          </w:tcPr>
          <w:p w:rsidR="00D6076A" w:rsidRDefault="00D6076A" w:rsidP="00D6076A">
            <w:r w:rsidRPr="00203685">
              <w:t>Riconoscimento piuttosto di memorizzazione</w:t>
            </w:r>
          </w:p>
        </w:tc>
        <w:tc>
          <w:tcPr>
            <w:tcW w:w="1975" w:type="dxa"/>
          </w:tcPr>
          <w:p w:rsidR="00D6076A" w:rsidRDefault="00D6076A" w:rsidP="00D6076A">
            <w:r>
              <w:t>Aggiungere un’icona sul pulsante che permetta di stabilire il comportamento di link inter-sito</w:t>
            </w:r>
          </w:p>
        </w:tc>
        <w:tc>
          <w:tcPr>
            <w:tcW w:w="1088" w:type="dxa"/>
          </w:tcPr>
          <w:p w:rsidR="00D6076A" w:rsidRPr="00A635A3" w:rsidRDefault="00D6076A" w:rsidP="00D6076A">
            <w:r>
              <w:t>1</w:t>
            </w:r>
          </w:p>
        </w:tc>
      </w:tr>
      <w:tr w:rsidR="00D6076A" w:rsidRPr="00A635A3" w:rsidTr="00C6534F">
        <w:tc>
          <w:tcPr>
            <w:tcW w:w="1101" w:type="dxa"/>
          </w:tcPr>
          <w:p w:rsidR="00D6076A" w:rsidRPr="00A635A3" w:rsidRDefault="00D6076A" w:rsidP="00D6076A">
            <w:r>
              <w:t>22</w:t>
            </w:r>
          </w:p>
        </w:tc>
        <w:tc>
          <w:tcPr>
            <w:tcW w:w="1726" w:type="dxa"/>
          </w:tcPr>
          <w:p w:rsidR="00D6076A" w:rsidRPr="00D6076A" w:rsidRDefault="00D6076A" w:rsidP="00D6076A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2023" w:type="dxa"/>
          </w:tcPr>
          <w:p w:rsidR="00D6076A" w:rsidRPr="008B5A6A" w:rsidRDefault="008B5A6A" w:rsidP="00D6076A">
            <w:r>
              <w:t>Le immagini di “RED” e “SUAP” non sono ben comprensibili come link</w:t>
            </w:r>
          </w:p>
        </w:tc>
        <w:tc>
          <w:tcPr>
            <w:tcW w:w="1715" w:type="dxa"/>
          </w:tcPr>
          <w:p w:rsidR="00D6076A" w:rsidRDefault="008B5A6A" w:rsidP="00D6076A">
            <w:r w:rsidRPr="008B5A6A">
              <w:t>Visibilità dello stato del sistema</w:t>
            </w:r>
          </w:p>
        </w:tc>
        <w:tc>
          <w:tcPr>
            <w:tcW w:w="1975" w:type="dxa"/>
          </w:tcPr>
          <w:p w:rsidR="00D6076A" w:rsidRDefault="008B5A6A" w:rsidP="00D6076A">
            <w:r w:rsidRPr="002A549D">
              <w:t>Aggiungere un</w:t>
            </w:r>
            <w:r>
              <w:t xml:space="preserve"> effetto </w:t>
            </w:r>
            <w:proofErr w:type="spellStart"/>
            <w:r>
              <w:t>mouseover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1088" w:type="dxa"/>
          </w:tcPr>
          <w:p w:rsidR="00D6076A" w:rsidRPr="00A635A3" w:rsidRDefault="008B5A6A" w:rsidP="00D6076A">
            <w:r>
              <w:t>2</w:t>
            </w:r>
          </w:p>
        </w:tc>
      </w:tr>
      <w:tr w:rsidR="00D6076A" w:rsidRPr="00A635A3" w:rsidTr="00C6534F">
        <w:tc>
          <w:tcPr>
            <w:tcW w:w="1101" w:type="dxa"/>
          </w:tcPr>
          <w:p w:rsidR="00D6076A" w:rsidRPr="00A635A3" w:rsidRDefault="008B5A6A" w:rsidP="00D6076A">
            <w:r>
              <w:t>23</w:t>
            </w:r>
          </w:p>
        </w:tc>
        <w:tc>
          <w:tcPr>
            <w:tcW w:w="1726" w:type="dxa"/>
          </w:tcPr>
          <w:p w:rsidR="00D6076A" w:rsidRDefault="008B5A6A" w:rsidP="00D6076A">
            <w:r>
              <w:t>Tutte le pagine</w:t>
            </w:r>
          </w:p>
          <w:p w:rsidR="008B5A6A" w:rsidRPr="008B5A6A" w:rsidRDefault="008B5A6A" w:rsidP="00D6076A">
            <w:r>
              <w:t>“ricerca”</w:t>
            </w:r>
          </w:p>
        </w:tc>
        <w:tc>
          <w:tcPr>
            <w:tcW w:w="2023" w:type="dxa"/>
          </w:tcPr>
          <w:p w:rsidR="00D6076A" w:rsidRDefault="008B5A6A" w:rsidP="00D6076A">
            <w:r>
              <w:t xml:space="preserve">Il motore di ricerca fornito non permette </w:t>
            </w:r>
            <w:r>
              <w:lastRenderedPageBreak/>
              <w:t xml:space="preserve">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715" w:type="dxa"/>
          </w:tcPr>
          <w:p w:rsidR="008B5A6A" w:rsidRPr="00F039CD" w:rsidRDefault="008B5A6A" w:rsidP="008B5A6A">
            <w:bookmarkStart w:id="0" w:name="d1e335"/>
            <w:r w:rsidRPr="00F039CD">
              <w:lastRenderedPageBreak/>
              <w:t>Flessibilità e efficienza d'uso</w:t>
            </w:r>
            <w:bookmarkEnd w:id="0"/>
          </w:p>
          <w:p w:rsidR="00D6076A" w:rsidRDefault="00D6076A" w:rsidP="00D6076A"/>
        </w:tc>
        <w:tc>
          <w:tcPr>
            <w:tcW w:w="1975" w:type="dxa"/>
          </w:tcPr>
          <w:p w:rsidR="00D6076A" w:rsidRDefault="008B5A6A" w:rsidP="00D6076A">
            <w:r>
              <w:t xml:space="preserve">Strutturare il ritrovamento dell’informazione </w:t>
            </w:r>
            <w:r>
              <w:lastRenderedPageBreak/>
              <w:t>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1088" w:type="dxa"/>
          </w:tcPr>
          <w:p w:rsidR="00D6076A" w:rsidRPr="00A635A3" w:rsidRDefault="008B5A6A" w:rsidP="00D6076A">
            <w:r>
              <w:lastRenderedPageBreak/>
              <w:t>3</w:t>
            </w:r>
          </w:p>
        </w:tc>
      </w:tr>
      <w:tr w:rsidR="00D6076A" w:rsidRPr="00A635A3" w:rsidTr="00C6534F">
        <w:tc>
          <w:tcPr>
            <w:tcW w:w="1101" w:type="dxa"/>
          </w:tcPr>
          <w:p w:rsidR="00D6076A" w:rsidRPr="00A635A3" w:rsidRDefault="008B5A6A" w:rsidP="00D6076A">
            <w:r>
              <w:t>24</w:t>
            </w:r>
          </w:p>
        </w:tc>
        <w:tc>
          <w:tcPr>
            <w:tcW w:w="1726" w:type="dxa"/>
          </w:tcPr>
          <w:p w:rsidR="00D6076A" w:rsidRPr="008B5A6A" w:rsidRDefault="008B5A6A" w:rsidP="00D6076A">
            <w:r>
              <w:t>Tutte le pagine</w:t>
            </w:r>
          </w:p>
        </w:tc>
        <w:tc>
          <w:tcPr>
            <w:tcW w:w="2023" w:type="dxa"/>
          </w:tcPr>
          <w:p w:rsidR="00D6076A" w:rsidRDefault="008B5A6A" w:rsidP="00D6076A">
            <w:r>
              <w:t>La pagina ha una struttura controversa, è sfruttata solo la parte centrale dello schermo lasciando ai lati un grande spazio, questo non permette di organizzare al meglio il layout</w:t>
            </w:r>
            <w:r>
              <w:t xml:space="preserve"> e rende la pagina poco chiara</w:t>
            </w:r>
          </w:p>
        </w:tc>
        <w:tc>
          <w:tcPr>
            <w:tcW w:w="1715" w:type="dxa"/>
          </w:tcPr>
          <w:p w:rsidR="008B5A6A" w:rsidRDefault="008B5A6A" w:rsidP="008B5A6A">
            <w:r w:rsidRPr="003B0FD2">
              <w:t>Design estetico e minimalista</w:t>
            </w:r>
            <w:r>
              <w:t>,</w:t>
            </w:r>
          </w:p>
          <w:p w:rsidR="008B5A6A" w:rsidRPr="00707DB2" w:rsidRDefault="008B5A6A" w:rsidP="008B5A6A">
            <w:r w:rsidRPr="00707DB2">
              <w:t>Visibilità dello stato del sistema</w:t>
            </w:r>
          </w:p>
          <w:p w:rsidR="00D6076A" w:rsidRDefault="00D6076A" w:rsidP="00D6076A"/>
        </w:tc>
        <w:tc>
          <w:tcPr>
            <w:tcW w:w="1975" w:type="dxa"/>
          </w:tcPr>
          <w:p w:rsidR="00D6076A" w:rsidRDefault="008B5A6A" w:rsidP="00D6076A">
            <w:r>
              <w:t>Cambiare il layout della pagina sfruttando lo spazio laterale, attualmente non impiegato</w:t>
            </w:r>
          </w:p>
        </w:tc>
        <w:tc>
          <w:tcPr>
            <w:tcW w:w="1088" w:type="dxa"/>
          </w:tcPr>
          <w:p w:rsidR="00D6076A" w:rsidRPr="00A635A3" w:rsidRDefault="008B5A6A" w:rsidP="00D6076A">
            <w:r>
              <w:t>5</w:t>
            </w:r>
          </w:p>
        </w:tc>
      </w:tr>
      <w:tr w:rsidR="006E52FA" w:rsidRPr="00A635A3" w:rsidTr="00C6534F">
        <w:tc>
          <w:tcPr>
            <w:tcW w:w="1101" w:type="dxa"/>
          </w:tcPr>
          <w:p w:rsidR="006E52FA" w:rsidRPr="00A635A3" w:rsidRDefault="006E52FA" w:rsidP="006E52FA">
            <w:r>
              <w:t>25</w:t>
            </w:r>
          </w:p>
        </w:tc>
        <w:tc>
          <w:tcPr>
            <w:tcW w:w="1726" w:type="dxa"/>
          </w:tcPr>
          <w:p w:rsidR="006E52FA" w:rsidRDefault="006E52FA" w:rsidP="006E52FA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6E52FA" w:rsidRPr="008B5A6A" w:rsidRDefault="006E52FA" w:rsidP="006E52FA">
            <w:r>
              <w:t>“calendario” e “bandi e concorsi”</w:t>
            </w:r>
          </w:p>
        </w:tc>
        <w:tc>
          <w:tcPr>
            <w:tcW w:w="2023" w:type="dxa"/>
          </w:tcPr>
          <w:p w:rsidR="006E52FA" w:rsidRDefault="006E52FA" w:rsidP="006E52FA">
            <w:r>
              <w:t xml:space="preserve">All’interno dei frame i controlli di navigazione degli elementi hanno poca </w:t>
            </w:r>
            <w:proofErr w:type="spellStart"/>
            <w:r>
              <w:t>affordance</w:t>
            </w:r>
            <w:proofErr w:type="spellEnd"/>
          </w:p>
        </w:tc>
        <w:tc>
          <w:tcPr>
            <w:tcW w:w="1715" w:type="dxa"/>
          </w:tcPr>
          <w:p w:rsidR="006E52FA" w:rsidRPr="00A635A3" w:rsidRDefault="006E52FA" w:rsidP="006E52FA">
            <w:r w:rsidRPr="006E52FA">
              <w:t>Visibilità dello stato del sistema</w:t>
            </w:r>
          </w:p>
        </w:tc>
        <w:tc>
          <w:tcPr>
            <w:tcW w:w="1975" w:type="dxa"/>
          </w:tcPr>
          <w:p w:rsidR="006E52FA" w:rsidRPr="00A635A3" w:rsidRDefault="006E52FA" w:rsidP="006E52FA">
            <w:r>
              <w:t xml:space="preserve">Far risaltare maggiormente la possibilità di scorrere le notizie e bandi tramite appositi </w:t>
            </w:r>
            <w:r>
              <w:t>controlli</w:t>
            </w:r>
            <w:r>
              <w:t xml:space="preserve"> ben visibili</w:t>
            </w:r>
          </w:p>
        </w:tc>
        <w:tc>
          <w:tcPr>
            <w:tcW w:w="1088" w:type="dxa"/>
          </w:tcPr>
          <w:p w:rsidR="006E52FA" w:rsidRPr="00A635A3" w:rsidRDefault="006E52FA" w:rsidP="006E52FA">
            <w:r>
              <w:t>2</w:t>
            </w:r>
          </w:p>
        </w:tc>
      </w:tr>
      <w:tr w:rsidR="000A0B11" w:rsidRPr="00A635A3" w:rsidTr="00C6534F">
        <w:tc>
          <w:tcPr>
            <w:tcW w:w="1101" w:type="dxa"/>
          </w:tcPr>
          <w:p w:rsidR="000A0B11" w:rsidRPr="00A635A3" w:rsidRDefault="000A0B11" w:rsidP="000A0B11">
            <w:r>
              <w:t>26</w:t>
            </w:r>
          </w:p>
        </w:tc>
        <w:tc>
          <w:tcPr>
            <w:tcW w:w="1726" w:type="dxa"/>
          </w:tcPr>
          <w:p w:rsidR="000A0B11" w:rsidRDefault="000A0B11" w:rsidP="000A0B11">
            <w:r>
              <w:t>Tutte le pagine</w:t>
            </w:r>
          </w:p>
        </w:tc>
        <w:tc>
          <w:tcPr>
            <w:tcW w:w="2023" w:type="dxa"/>
          </w:tcPr>
          <w:p w:rsidR="000A0B11" w:rsidRPr="00A635A3" w:rsidRDefault="000A0B11" w:rsidP="000A0B11">
            <w:r>
              <w:t>Ridimensionare la finestra porta a rendere inutilizzabili alcune parti del sito</w:t>
            </w:r>
            <w:r>
              <w:t xml:space="preserve">. </w:t>
            </w:r>
            <w:proofErr w:type="gramStart"/>
            <w:r>
              <w:t xml:space="preserve">In </w:t>
            </w:r>
            <w:r>
              <w:lastRenderedPageBreak/>
              <w:t>particolare</w:t>
            </w:r>
            <w:proofErr w:type="gramEnd"/>
            <w:r>
              <w:t xml:space="preserve"> il menù laterale destro scompare rendendo impossibile l’accesso ad alcune pagine del sito.</w:t>
            </w:r>
          </w:p>
        </w:tc>
        <w:tc>
          <w:tcPr>
            <w:tcW w:w="1715" w:type="dxa"/>
          </w:tcPr>
          <w:p w:rsidR="000A0B11" w:rsidRPr="00A635A3" w:rsidRDefault="00CF286E" w:rsidP="000A0B11">
            <w:r w:rsidRPr="00CF286E">
              <w:lastRenderedPageBreak/>
              <w:t>Controllo da parte dell'utente e sua libertà</w:t>
            </w:r>
            <w:r>
              <w:t xml:space="preserve">, </w:t>
            </w:r>
            <w:r w:rsidRPr="00CF286E">
              <w:t>Coerenza e standard</w:t>
            </w:r>
            <w:r>
              <w:t>, (?)</w:t>
            </w:r>
          </w:p>
        </w:tc>
        <w:tc>
          <w:tcPr>
            <w:tcW w:w="1975" w:type="dxa"/>
          </w:tcPr>
          <w:p w:rsidR="000A0B11" w:rsidRDefault="00CF286E" w:rsidP="000A0B11">
            <w:r>
              <w:t>Effettuare dei controlli sul ridimensionamento della pagina per gestirlo correttamente</w:t>
            </w:r>
          </w:p>
        </w:tc>
        <w:tc>
          <w:tcPr>
            <w:tcW w:w="1088" w:type="dxa"/>
          </w:tcPr>
          <w:p w:rsidR="000A0B11" w:rsidRPr="00A635A3" w:rsidRDefault="000A0B11" w:rsidP="000A0B11">
            <w:r>
              <w:t>5</w:t>
            </w:r>
          </w:p>
        </w:tc>
      </w:tr>
      <w:tr w:rsidR="000A0B11" w:rsidRPr="00A635A3" w:rsidTr="00C6534F">
        <w:tc>
          <w:tcPr>
            <w:tcW w:w="1101" w:type="dxa"/>
          </w:tcPr>
          <w:p w:rsidR="000A0B11" w:rsidRPr="00A635A3" w:rsidRDefault="00CF286E" w:rsidP="000A0B11">
            <w:r>
              <w:t>27</w:t>
            </w:r>
          </w:p>
        </w:tc>
        <w:tc>
          <w:tcPr>
            <w:tcW w:w="1726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2023" w:type="dxa"/>
          </w:tcPr>
          <w:p w:rsidR="000A0B11" w:rsidRDefault="00CF286E" w:rsidP="000A0B11">
            <w:r>
              <w:t>La navigazione effettuata con la sola tastiera è poco agevole (?)</w:t>
            </w:r>
          </w:p>
        </w:tc>
        <w:tc>
          <w:tcPr>
            <w:tcW w:w="1715" w:type="dxa"/>
          </w:tcPr>
          <w:p w:rsidR="00CF286E" w:rsidRPr="002A549D" w:rsidRDefault="00CF286E" w:rsidP="00CF286E">
            <w:bookmarkStart w:id="1" w:name="d1e129"/>
            <w:r w:rsidRPr="002A549D">
              <w:t>Controllo da parte dell'utente e sua libertà</w:t>
            </w:r>
            <w:bookmarkEnd w:id="1"/>
          </w:p>
          <w:p w:rsidR="000A0B11" w:rsidRDefault="000A0B11" w:rsidP="000A0B11"/>
        </w:tc>
        <w:tc>
          <w:tcPr>
            <w:tcW w:w="1975" w:type="dxa"/>
          </w:tcPr>
          <w:p w:rsidR="000A0B11" w:rsidRDefault="00CF286E" w:rsidP="000A0B11">
            <w:r>
              <w:t>Rendere possibile la navigazione all’interno delle aree tematiche con le frecce</w:t>
            </w:r>
          </w:p>
        </w:tc>
        <w:tc>
          <w:tcPr>
            <w:tcW w:w="1088" w:type="dxa"/>
          </w:tcPr>
          <w:p w:rsidR="000A0B11" w:rsidRPr="00A635A3" w:rsidRDefault="00CF286E" w:rsidP="000A0B11">
            <w:r>
              <w:t>1</w:t>
            </w:r>
          </w:p>
        </w:tc>
      </w:tr>
      <w:tr w:rsidR="000A0B11" w:rsidRPr="00A635A3" w:rsidTr="00C6534F">
        <w:tc>
          <w:tcPr>
            <w:tcW w:w="1101" w:type="dxa"/>
          </w:tcPr>
          <w:p w:rsidR="000A0B11" w:rsidRPr="00A635A3" w:rsidRDefault="00CF286E" w:rsidP="000A0B11">
            <w:r>
              <w:t>28</w:t>
            </w:r>
          </w:p>
        </w:tc>
        <w:tc>
          <w:tcPr>
            <w:tcW w:w="1726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2023" w:type="dxa"/>
          </w:tcPr>
          <w:p w:rsidR="000A0B11" w:rsidRDefault="00CF286E" w:rsidP="000A0B11">
            <w:r>
              <w:t>Le briciole di pane sono grigie e poco visibili</w:t>
            </w:r>
          </w:p>
        </w:tc>
        <w:tc>
          <w:tcPr>
            <w:tcW w:w="1715" w:type="dxa"/>
          </w:tcPr>
          <w:p w:rsidR="000A0B11" w:rsidRDefault="00CF286E" w:rsidP="00CF286E">
            <w:r w:rsidRPr="000467CE">
              <w:t>Controllo da parte dell'utente e sua libertà</w:t>
            </w:r>
          </w:p>
        </w:tc>
        <w:tc>
          <w:tcPr>
            <w:tcW w:w="1975" w:type="dxa"/>
          </w:tcPr>
          <w:p w:rsidR="000A0B11" w:rsidRDefault="00C6534F" w:rsidP="000A0B11">
            <w:r>
              <w:t xml:space="preserve">Ingrandirle, cambiarne </w:t>
            </w:r>
            <w:r>
              <w:t xml:space="preserve">il </w:t>
            </w:r>
            <w:r>
              <w:t xml:space="preserve">layout e </w:t>
            </w:r>
            <w:r>
              <w:t>colorarle con colori più accesi; ponendole in risalto</w:t>
            </w:r>
          </w:p>
        </w:tc>
        <w:tc>
          <w:tcPr>
            <w:tcW w:w="1088" w:type="dxa"/>
          </w:tcPr>
          <w:p w:rsidR="000A0B11" w:rsidRPr="00A635A3" w:rsidRDefault="00C6534F" w:rsidP="000A0B11">
            <w:r>
              <w:t>3</w:t>
            </w:r>
          </w:p>
        </w:tc>
      </w:tr>
      <w:tr w:rsidR="00C6534F" w:rsidRPr="00A635A3" w:rsidTr="00C6534F">
        <w:tc>
          <w:tcPr>
            <w:tcW w:w="1101" w:type="dxa"/>
          </w:tcPr>
          <w:p w:rsidR="00C6534F" w:rsidRPr="00A635A3" w:rsidRDefault="00C6534F" w:rsidP="00C6534F">
            <w:r>
              <w:t>2</w:t>
            </w:r>
            <w:r>
              <w:t>9</w:t>
            </w:r>
          </w:p>
        </w:tc>
        <w:tc>
          <w:tcPr>
            <w:tcW w:w="1726" w:type="dxa"/>
          </w:tcPr>
          <w:p w:rsidR="00C6534F" w:rsidRDefault="00C6534F" w:rsidP="00C6534F">
            <w:r>
              <w:t>Tutte le pagine (?)</w:t>
            </w:r>
          </w:p>
        </w:tc>
        <w:tc>
          <w:tcPr>
            <w:tcW w:w="2023" w:type="dxa"/>
          </w:tcPr>
          <w:p w:rsidR="00C6534F" w:rsidRDefault="00C6534F" w:rsidP="00C6534F">
            <w:r>
              <w:t>Non è disponibile meccanismo per aggiungere le pagine ai preferiti</w:t>
            </w:r>
          </w:p>
        </w:tc>
        <w:tc>
          <w:tcPr>
            <w:tcW w:w="1715" w:type="dxa"/>
          </w:tcPr>
          <w:p w:rsidR="00C6534F" w:rsidRDefault="00C6534F" w:rsidP="00C6534F">
            <w:r w:rsidRPr="00CB58D1">
              <w:t>Flessibilità ed efficienza d’uso</w:t>
            </w:r>
          </w:p>
        </w:tc>
        <w:tc>
          <w:tcPr>
            <w:tcW w:w="1975" w:type="dxa"/>
          </w:tcPr>
          <w:p w:rsidR="00C6534F" w:rsidRDefault="00C6534F" w:rsidP="00C6534F">
            <w:r>
              <w:t>Implementare tale meccanismo</w:t>
            </w:r>
          </w:p>
        </w:tc>
        <w:tc>
          <w:tcPr>
            <w:tcW w:w="1088" w:type="dxa"/>
          </w:tcPr>
          <w:p w:rsidR="00C6534F" w:rsidRPr="00A635A3" w:rsidRDefault="00C6534F" w:rsidP="00C6534F">
            <w:r>
              <w:t>1</w:t>
            </w:r>
          </w:p>
        </w:tc>
      </w:tr>
      <w:tr w:rsidR="00353CC2" w:rsidRPr="00A635A3" w:rsidTr="00C6534F">
        <w:tc>
          <w:tcPr>
            <w:tcW w:w="1101" w:type="dxa"/>
          </w:tcPr>
          <w:p w:rsidR="00353CC2" w:rsidRPr="00A635A3" w:rsidRDefault="00353CC2" w:rsidP="00353CC2">
            <w:r>
              <w:t>30</w:t>
            </w:r>
          </w:p>
        </w:tc>
        <w:tc>
          <w:tcPr>
            <w:tcW w:w="1726" w:type="dxa"/>
          </w:tcPr>
          <w:p w:rsidR="00353CC2" w:rsidRDefault="00353CC2" w:rsidP="00353CC2">
            <w:r>
              <w:t>Tutte le pagine in cui è possibile scegliere una sezione</w:t>
            </w:r>
          </w:p>
          <w:p w:rsidR="00353CC2" w:rsidRDefault="00353CC2" w:rsidP="00353CC2">
            <w:r>
              <w:t>“menù di sezione”</w:t>
            </w:r>
          </w:p>
        </w:tc>
        <w:tc>
          <w:tcPr>
            <w:tcW w:w="2023" w:type="dxa"/>
          </w:tcPr>
          <w:p w:rsidR="00353CC2" w:rsidRDefault="00353CC2" w:rsidP="00353CC2">
            <w:r>
              <w:t>L’elenco degli elementi del “menù di sezione” è un elenco troppo folto senza alcun ordine e senza raggruppamenti</w:t>
            </w:r>
          </w:p>
        </w:tc>
        <w:tc>
          <w:tcPr>
            <w:tcW w:w="1715" w:type="dxa"/>
          </w:tcPr>
          <w:p w:rsidR="00353CC2" w:rsidRPr="00A635A3" w:rsidRDefault="00353CC2" w:rsidP="00353CC2">
            <w:r>
              <w:t xml:space="preserve">Riconoscimento piuttosto che </w:t>
            </w:r>
            <w:proofErr w:type="gramStart"/>
            <w:r>
              <w:t>memorizzazione</w:t>
            </w:r>
            <w:r>
              <w:t xml:space="preserve">, </w:t>
            </w:r>
            <w:r w:rsidRPr="00CB58D1">
              <w:t xml:space="preserve"> </w:t>
            </w:r>
            <w:r w:rsidRPr="00CB58D1">
              <w:t>Flessibilità</w:t>
            </w:r>
            <w:proofErr w:type="gramEnd"/>
            <w:r w:rsidRPr="00CB58D1">
              <w:t xml:space="preserve"> ed efficienza d’uso</w:t>
            </w:r>
          </w:p>
        </w:tc>
        <w:tc>
          <w:tcPr>
            <w:tcW w:w="1975" w:type="dxa"/>
          </w:tcPr>
          <w:p w:rsidR="00353CC2" w:rsidRDefault="00353CC2" w:rsidP="00353CC2">
            <w:r>
              <w:t>Presentare l’elenco seguendo un criterio opportuno (ad esempio: enti fisici, documenti, informazioni)</w:t>
            </w:r>
          </w:p>
        </w:tc>
        <w:tc>
          <w:tcPr>
            <w:tcW w:w="1088" w:type="dxa"/>
          </w:tcPr>
          <w:p w:rsidR="00353CC2" w:rsidRPr="00A635A3" w:rsidRDefault="00353CC2" w:rsidP="00353CC2">
            <w:r>
              <w:t>3</w:t>
            </w:r>
          </w:p>
        </w:tc>
      </w:tr>
      <w:tr w:rsidR="00353CC2" w:rsidRPr="00A635A3" w:rsidTr="00C6534F">
        <w:tc>
          <w:tcPr>
            <w:tcW w:w="1101" w:type="dxa"/>
          </w:tcPr>
          <w:p w:rsidR="00353CC2" w:rsidRPr="00A635A3" w:rsidRDefault="00353CC2" w:rsidP="00353CC2">
            <w:r>
              <w:t>31</w:t>
            </w:r>
          </w:p>
        </w:tc>
        <w:tc>
          <w:tcPr>
            <w:tcW w:w="1726" w:type="dxa"/>
          </w:tcPr>
          <w:p w:rsidR="00353CC2" w:rsidRDefault="00353CC2" w:rsidP="00353CC2">
            <w:r>
              <w:t xml:space="preserve">Tutte le pagine </w:t>
            </w:r>
          </w:p>
          <w:p w:rsidR="00F70464" w:rsidRDefault="00F70464" w:rsidP="00353CC2">
            <w:r>
              <w:t>Eccetto la homepage</w:t>
            </w:r>
          </w:p>
        </w:tc>
        <w:tc>
          <w:tcPr>
            <w:tcW w:w="2023" w:type="dxa"/>
          </w:tcPr>
          <w:p w:rsidR="00353CC2" w:rsidRDefault="00353CC2" w:rsidP="00353CC2">
            <w:r>
              <w:t>Menù laterale posizionato a destra della pagina</w:t>
            </w:r>
          </w:p>
        </w:tc>
        <w:tc>
          <w:tcPr>
            <w:tcW w:w="1715" w:type="dxa"/>
          </w:tcPr>
          <w:p w:rsidR="00F70464" w:rsidRPr="00226B1C" w:rsidRDefault="00F70464" w:rsidP="00F70464">
            <w:pPr>
              <w:rPr>
                <w:bCs/>
              </w:rPr>
            </w:pPr>
            <w:r w:rsidRPr="00226B1C">
              <w:rPr>
                <w:bCs/>
              </w:rPr>
              <w:t>Visibilità dello stato del sistema</w:t>
            </w:r>
          </w:p>
          <w:p w:rsidR="00353CC2" w:rsidRDefault="00353CC2" w:rsidP="00353CC2"/>
        </w:tc>
        <w:tc>
          <w:tcPr>
            <w:tcW w:w="1975" w:type="dxa"/>
          </w:tcPr>
          <w:p w:rsidR="00353CC2" w:rsidRDefault="00F70464" w:rsidP="00353CC2">
            <w:r>
              <w:t>Posizionare il menù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1088" w:type="dxa"/>
          </w:tcPr>
          <w:p w:rsidR="00353CC2" w:rsidRPr="00A635A3" w:rsidRDefault="00353CC2" w:rsidP="00353CC2"/>
        </w:tc>
      </w:tr>
      <w:tr w:rsidR="00353CC2" w:rsidRPr="00A635A3" w:rsidTr="00C6534F">
        <w:tc>
          <w:tcPr>
            <w:tcW w:w="1101" w:type="dxa"/>
          </w:tcPr>
          <w:p w:rsidR="00353CC2" w:rsidRPr="00A635A3" w:rsidRDefault="00F70464" w:rsidP="00353CC2">
            <w:r>
              <w:t>32</w:t>
            </w:r>
          </w:p>
        </w:tc>
        <w:tc>
          <w:tcPr>
            <w:tcW w:w="1726" w:type="dxa"/>
          </w:tcPr>
          <w:p w:rsidR="00353CC2" w:rsidRPr="00F70464" w:rsidRDefault="00F70464" w:rsidP="00353CC2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</w:tc>
        <w:tc>
          <w:tcPr>
            <w:tcW w:w="2023" w:type="dxa"/>
          </w:tcPr>
          <w:p w:rsidR="00353CC2" w:rsidRDefault="00F70464" w:rsidP="00353CC2">
            <w:r>
              <w:t xml:space="preserve">Il menù laterale destro cambia </w:t>
            </w:r>
            <w:r>
              <w:lastRenderedPageBreak/>
              <w:t>l’ordine degli elementi in maniera casuale</w:t>
            </w:r>
          </w:p>
        </w:tc>
        <w:tc>
          <w:tcPr>
            <w:tcW w:w="1715" w:type="dxa"/>
          </w:tcPr>
          <w:p w:rsidR="00353CC2" w:rsidRDefault="00F70464" w:rsidP="00353CC2">
            <w:r>
              <w:lastRenderedPageBreak/>
              <w:t>Coerenza e standard</w:t>
            </w:r>
          </w:p>
        </w:tc>
        <w:tc>
          <w:tcPr>
            <w:tcW w:w="1975" w:type="dxa"/>
          </w:tcPr>
          <w:p w:rsidR="00353CC2" w:rsidRDefault="00F70464" w:rsidP="00353CC2">
            <w:r>
              <w:t xml:space="preserve">Rendere permanente </w:t>
            </w:r>
            <w:r>
              <w:lastRenderedPageBreak/>
              <w:t>l’ordine degli elementi nel menù</w:t>
            </w:r>
          </w:p>
        </w:tc>
        <w:tc>
          <w:tcPr>
            <w:tcW w:w="1088" w:type="dxa"/>
          </w:tcPr>
          <w:p w:rsidR="00353CC2" w:rsidRPr="00A635A3" w:rsidRDefault="00F70464" w:rsidP="00353CC2">
            <w:r>
              <w:lastRenderedPageBreak/>
              <w:t>1</w:t>
            </w:r>
          </w:p>
        </w:tc>
      </w:tr>
      <w:tr w:rsidR="00353CC2" w:rsidRPr="00A635A3" w:rsidTr="00C6534F">
        <w:tc>
          <w:tcPr>
            <w:tcW w:w="1101" w:type="dxa"/>
          </w:tcPr>
          <w:p w:rsidR="00353CC2" w:rsidRPr="00A635A3" w:rsidRDefault="00F70464" w:rsidP="00353CC2">
            <w:r>
              <w:t>33</w:t>
            </w:r>
          </w:p>
        </w:tc>
        <w:tc>
          <w:tcPr>
            <w:tcW w:w="1726" w:type="dxa"/>
          </w:tcPr>
          <w:p w:rsidR="00353CC2" w:rsidRDefault="00F70464" w:rsidP="00353CC2">
            <w:r>
              <w:t>Tutte le pagine eccetto la homepage</w:t>
            </w:r>
          </w:p>
          <w:p w:rsidR="00F70464" w:rsidRDefault="00F70464" w:rsidP="00353CC2">
            <w:r>
              <w:t>“menù superiore”</w:t>
            </w:r>
          </w:p>
        </w:tc>
        <w:tc>
          <w:tcPr>
            <w:tcW w:w="2023" w:type="dxa"/>
          </w:tcPr>
          <w:p w:rsidR="00353CC2" w:rsidRDefault="00F70464" w:rsidP="00353CC2">
            <w:r>
              <w:t xml:space="preserve">Il menù superiore risulta essere poco visibile. Nonostante l’importanza delle voci di questo </w:t>
            </w:r>
            <w:proofErr w:type="spellStart"/>
            <w:r>
              <w:t>menù</w:t>
            </w:r>
            <w:proofErr w:type="spellEnd"/>
            <w:r>
              <w:t>.</w:t>
            </w:r>
          </w:p>
        </w:tc>
        <w:tc>
          <w:tcPr>
            <w:tcW w:w="1715" w:type="dxa"/>
          </w:tcPr>
          <w:p w:rsidR="00353CC2" w:rsidRDefault="00354282" w:rsidP="00353CC2">
            <w:r>
              <w:t>Visibilità dello stato del sistema</w:t>
            </w:r>
          </w:p>
        </w:tc>
        <w:tc>
          <w:tcPr>
            <w:tcW w:w="1975" w:type="dxa"/>
          </w:tcPr>
          <w:p w:rsidR="00353CC2" w:rsidRDefault="00354282" w:rsidP="00353CC2">
            <w:r>
              <w:t>Riposizionare il menù per renderlo più visibile, utilizzando caratteri più grandi.</w:t>
            </w:r>
          </w:p>
        </w:tc>
        <w:tc>
          <w:tcPr>
            <w:tcW w:w="1088" w:type="dxa"/>
          </w:tcPr>
          <w:p w:rsidR="00353CC2" w:rsidRPr="00A635A3" w:rsidRDefault="00354282" w:rsidP="00353CC2">
            <w:r>
              <w:t>3</w:t>
            </w:r>
          </w:p>
        </w:tc>
      </w:tr>
      <w:tr w:rsidR="00353CC2" w:rsidRPr="00A635A3" w:rsidTr="00C6534F">
        <w:tc>
          <w:tcPr>
            <w:tcW w:w="1101" w:type="dxa"/>
          </w:tcPr>
          <w:p w:rsidR="00353CC2" w:rsidRPr="00A635A3" w:rsidRDefault="00354282" w:rsidP="00353CC2">
            <w:r>
              <w:t>34</w:t>
            </w:r>
          </w:p>
        </w:tc>
        <w:tc>
          <w:tcPr>
            <w:tcW w:w="1726" w:type="dxa"/>
          </w:tcPr>
          <w:p w:rsidR="00353CC2" w:rsidRDefault="00354282" w:rsidP="00353CC2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  <w:p w:rsidR="0088743D" w:rsidRPr="0088743D" w:rsidRDefault="0088743D" w:rsidP="00353CC2">
            <w:r>
              <w:t>paragrafo</w:t>
            </w:r>
            <w:r>
              <w:rPr>
                <w:b/>
              </w:rPr>
              <w:t xml:space="preserve"> </w:t>
            </w:r>
            <w:r>
              <w:t>de “il comune”</w:t>
            </w:r>
          </w:p>
        </w:tc>
        <w:tc>
          <w:tcPr>
            <w:tcW w:w="2023" w:type="dxa"/>
          </w:tcPr>
          <w:p w:rsidR="00353CC2" w:rsidRDefault="00354282" w:rsidP="00353CC2">
            <w:r>
              <w:t xml:space="preserve">La descrizione della pagina </w:t>
            </w:r>
            <w:r w:rsidR="0088743D">
              <w:t>risulta superflua e controintuitiva</w:t>
            </w:r>
          </w:p>
        </w:tc>
        <w:tc>
          <w:tcPr>
            <w:tcW w:w="1715" w:type="dxa"/>
          </w:tcPr>
          <w:p w:rsidR="00353CC2" w:rsidRDefault="0088743D" w:rsidP="00353CC2">
            <w:r w:rsidRPr="0088743D">
              <w:t>Allineamento tra il mondo del sistema e quello reale</w:t>
            </w:r>
            <w:r>
              <w:t>, Prevenzione di errori</w:t>
            </w:r>
          </w:p>
        </w:tc>
        <w:tc>
          <w:tcPr>
            <w:tcW w:w="1975" w:type="dxa"/>
          </w:tcPr>
          <w:p w:rsidR="00353CC2" w:rsidRDefault="0088743D" w:rsidP="00353CC2">
            <w:r>
              <w:t>Lasciare solo il menù delle sezioni in modo da evitare confusione.</w:t>
            </w:r>
          </w:p>
        </w:tc>
        <w:tc>
          <w:tcPr>
            <w:tcW w:w="1088" w:type="dxa"/>
          </w:tcPr>
          <w:p w:rsidR="00353CC2" w:rsidRPr="00A635A3" w:rsidRDefault="0088743D" w:rsidP="00353CC2">
            <w:r>
              <w:t>3</w:t>
            </w:r>
          </w:p>
        </w:tc>
      </w:tr>
      <w:tr w:rsidR="00353CC2" w:rsidRPr="00A635A3" w:rsidTr="00C6534F">
        <w:tc>
          <w:tcPr>
            <w:tcW w:w="1101" w:type="dxa"/>
          </w:tcPr>
          <w:p w:rsidR="00353CC2" w:rsidRPr="00A635A3" w:rsidRDefault="0088743D" w:rsidP="00353CC2">
            <w:r>
              <w:t>35</w:t>
            </w:r>
          </w:p>
        </w:tc>
        <w:tc>
          <w:tcPr>
            <w:tcW w:w="1726" w:type="dxa"/>
          </w:tcPr>
          <w:p w:rsidR="00353CC2" w:rsidRPr="0088743D" w:rsidRDefault="0088743D" w:rsidP="00353CC2">
            <w:pPr>
              <w:rPr>
                <w:b/>
              </w:rPr>
            </w:pPr>
            <w:r w:rsidRPr="0088743D">
              <w:rPr>
                <w:b/>
              </w:rPr>
              <w:t>/istituzionale/organigramma</w:t>
            </w:r>
          </w:p>
        </w:tc>
        <w:tc>
          <w:tcPr>
            <w:tcW w:w="2023" w:type="dxa"/>
          </w:tcPr>
          <w:p w:rsidR="00353CC2" w:rsidRDefault="00353CC2" w:rsidP="00353CC2">
            <w:bookmarkStart w:id="2" w:name="_GoBack"/>
            <w:bookmarkEnd w:id="2"/>
          </w:p>
        </w:tc>
        <w:tc>
          <w:tcPr>
            <w:tcW w:w="1715" w:type="dxa"/>
          </w:tcPr>
          <w:p w:rsidR="00353CC2" w:rsidRDefault="00353CC2" w:rsidP="00353CC2"/>
        </w:tc>
        <w:tc>
          <w:tcPr>
            <w:tcW w:w="1975" w:type="dxa"/>
          </w:tcPr>
          <w:p w:rsidR="00353CC2" w:rsidRDefault="00353CC2" w:rsidP="00353CC2"/>
        </w:tc>
        <w:tc>
          <w:tcPr>
            <w:tcW w:w="1088" w:type="dxa"/>
          </w:tcPr>
          <w:p w:rsidR="00353CC2" w:rsidRPr="00A635A3" w:rsidRDefault="00353CC2" w:rsidP="00353CC2"/>
        </w:tc>
      </w:tr>
      <w:tr w:rsidR="00353CC2" w:rsidRPr="00A635A3" w:rsidTr="00C6534F">
        <w:tc>
          <w:tcPr>
            <w:tcW w:w="1101" w:type="dxa"/>
          </w:tcPr>
          <w:p w:rsidR="00353CC2" w:rsidRPr="00A635A3" w:rsidRDefault="00353CC2" w:rsidP="00353CC2"/>
        </w:tc>
        <w:tc>
          <w:tcPr>
            <w:tcW w:w="1726" w:type="dxa"/>
          </w:tcPr>
          <w:p w:rsidR="00353CC2" w:rsidRDefault="00353CC2" w:rsidP="00353CC2"/>
        </w:tc>
        <w:tc>
          <w:tcPr>
            <w:tcW w:w="2023" w:type="dxa"/>
          </w:tcPr>
          <w:p w:rsidR="00353CC2" w:rsidRDefault="00353CC2" w:rsidP="00353CC2"/>
        </w:tc>
        <w:tc>
          <w:tcPr>
            <w:tcW w:w="1715" w:type="dxa"/>
          </w:tcPr>
          <w:p w:rsidR="00353CC2" w:rsidRDefault="00353CC2" w:rsidP="00353CC2"/>
        </w:tc>
        <w:tc>
          <w:tcPr>
            <w:tcW w:w="1975" w:type="dxa"/>
          </w:tcPr>
          <w:p w:rsidR="00353CC2" w:rsidRDefault="00353CC2" w:rsidP="00353CC2"/>
        </w:tc>
        <w:tc>
          <w:tcPr>
            <w:tcW w:w="1088" w:type="dxa"/>
          </w:tcPr>
          <w:p w:rsidR="00353CC2" w:rsidRPr="00A635A3" w:rsidRDefault="00353CC2" w:rsidP="00353CC2"/>
        </w:tc>
      </w:tr>
      <w:tr w:rsidR="00353CC2" w:rsidRPr="00A635A3" w:rsidTr="00C6534F">
        <w:tc>
          <w:tcPr>
            <w:tcW w:w="1101" w:type="dxa"/>
          </w:tcPr>
          <w:p w:rsidR="00353CC2" w:rsidRPr="00A635A3" w:rsidRDefault="00353CC2" w:rsidP="00353CC2"/>
        </w:tc>
        <w:tc>
          <w:tcPr>
            <w:tcW w:w="1726" w:type="dxa"/>
          </w:tcPr>
          <w:p w:rsidR="00353CC2" w:rsidRDefault="00353CC2" w:rsidP="00353CC2"/>
        </w:tc>
        <w:tc>
          <w:tcPr>
            <w:tcW w:w="2023" w:type="dxa"/>
          </w:tcPr>
          <w:p w:rsidR="00353CC2" w:rsidRDefault="00353CC2" w:rsidP="00353CC2"/>
        </w:tc>
        <w:tc>
          <w:tcPr>
            <w:tcW w:w="1715" w:type="dxa"/>
          </w:tcPr>
          <w:p w:rsidR="00353CC2" w:rsidRDefault="00353CC2" w:rsidP="00353CC2"/>
        </w:tc>
        <w:tc>
          <w:tcPr>
            <w:tcW w:w="1975" w:type="dxa"/>
          </w:tcPr>
          <w:p w:rsidR="00353CC2" w:rsidRDefault="00353CC2" w:rsidP="00353CC2"/>
        </w:tc>
        <w:tc>
          <w:tcPr>
            <w:tcW w:w="1088" w:type="dxa"/>
          </w:tcPr>
          <w:p w:rsidR="00353CC2" w:rsidRPr="00A635A3" w:rsidRDefault="00353CC2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  <w:tr w:rsidR="0088743D" w:rsidRPr="00A635A3" w:rsidTr="00C6534F">
        <w:tc>
          <w:tcPr>
            <w:tcW w:w="1101" w:type="dxa"/>
          </w:tcPr>
          <w:p w:rsidR="0088743D" w:rsidRPr="00A635A3" w:rsidRDefault="0088743D" w:rsidP="00353CC2"/>
        </w:tc>
        <w:tc>
          <w:tcPr>
            <w:tcW w:w="1726" w:type="dxa"/>
          </w:tcPr>
          <w:p w:rsidR="0088743D" w:rsidRDefault="0088743D" w:rsidP="00353CC2"/>
        </w:tc>
        <w:tc>
          <w:tcPr>
            <w:tcW w:w="2023" w:type="dxa"/>
          </w:tcPr>
          <w:p w:rsidR="0088743D" w:rsidRDefault="0088743D" w:rsidP="00353CC2"/>
        </w:tc>
        <w:tc>
          <w:tcPr>
            <w:tcW w:w="1715" w:type="dxa"/>
          </w:tcPr>
          <w:p w:rsidR="0088743D" w:rsidRDefault="0088743D" w:rsidP="00353CC2"/>
        </w:tc>
        <w:tc>
          <w:tcPr>
            <w:tcW w:w="1975" w:type="dxa"/>
          </w:tcPr>
          <w:p w:rsidR="0088743D" w:rsidRDefault="0088743D" w:rsidP="00353CC2"/>
        </w:tc>
        <w:tc>
          <w:tcPr>
            <w:tcW w:w="1088" w:type="dxa"/>
          </w:tcPr>
          <w:p w:rsidR="0088743D" w:rsidRPr="00A635A3" w:rsidRDefault="0088743D" w:rsidP="00353CC2"/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4A97"/>
    <w:multiLevelType w:val="multilevel"/>
    <w:tmpl w:val="70527A98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C67D05"/>
    <w:multiLevelType w:val="multilevel"/>
    <w:tmpl w:val="0E620634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0B11"/>
    <w:rsid w:val="000E3377"/>
    <w:rsid w:val="00103AC9"/>
    <w:rsid w:val="00137CB4"/>
    <w:rsid w:val="00163507"/>
    <w:rsid w:val="00191FE3"/>
    <w:rsid w:val="001F1FF9"/>
    <w:rsid w:val="00233958"/>
    <w:rsid w:val="00353CC2"/>
    <w:rsid w:val="00354282"/>
    <w:rsid w:val="003914E6"/>
    <w:rsid w:val="003A7A46"/>
    <w:rsid w:val="003B280E"/>
    <w:rsid w:val="003B45B6"/>
    <w:rsid w:val="003F6163"/>
    <w:rsid w:val="00416DA1"/>
    <w:rsid w:val="00563EF5"/>
    <w:rsid w:val="00576EEC"/>
    <w:rsid w:val="006E52FA"/>
    <w:rsid w:val="00721D78"/>
    <w:rsid w:val="007369C8"/>
    <w:rsid w:val="00742ED0"/>
    <w:rsid w:val="007B2A44"/>
    <w:rsid w:val="00876040"/>
    <w:rsid w:val="008814C5"/>
    <w:rsid w:val="0088743D"/>
    <w:rsid w:val="008A4415"/>
    <w:rsid w:val="008B5A6A"/>
    <w:rsid w:val="0091164C"/>
    <w:rsid w:val="00921735"/>
    <w:rsid w:val="009E5DC9"/>
    <w:rsid w:val="00A635A3"/>
    <w:rsid w:val="00AA6899"/>
    <w:rsid w:val="00BB4552"/>
    <w:rsid w:val="00C00A16"/>
    <w:rsid w:val="00C45AF7"/>
    <w:rsid w:val="00C6534F"/>
    <w:rsid w:val="00CC12C6"/>
    <w:rsid w:val="00CF286E"/>
    <w:rsid w:val="00D6076A"/>
    <w:rsid w:val="00DB522C"/>
    <w:rsid w:val="00DB5895"/>
    <w:rsid w:val="00DE1807"/>
    <w:rsid w:val="00E36AC4"/>
    <w:rsid w:val="00E560E2"/>
    <w:rsid w:val="00ED3EC3"/>
    <w:rsid w:val="00F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1C8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paragraph" w:customStyle="1" w:styleId="Standard">
    <w:name w:val="Standard"/>
    <w:rsid w:val="000E33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4</cp:revision>
  <dcterms:created xsi:type="dcterms:W3CDTF">2018-10-30T10:43:00Z</dcterms:created>
  <dcterms:modified xsi:type="dcterms:W3CDTF">2020-01-18T18:01:00Z</dcterms:modified>
</cp:coreProperties>
</file>