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66" w:rsidRDefault="00AB1CA9">
      <w:pPr>
        <w:pStyle w:val="Standard"/>
        <w:jc w:val="center"/>
        <w:rPr>
          <w:b/>
          <w:sz w:val="28"/>
          <w:szCs w:val="28"/>
        </w:rPr>
      </w:pPr>
      <w:bookmarkStart w:id="0" w:name="Bookmark"/>
      <w:bookmarkEnd w:id="0"/>
      <w:r>
        <w:rPr>
          <w:b/>
          <w:sz w:val="28"/>
          <w:szCs w:val="28"/>
        </w:rPr>
        <w:t>Tabella di Rilevazione dei problemi di usabilità</w:t>
      </w:r>
    </w:p>
    <w:p w:rsidR="00050366" w:rsidRDefault="00AB1CA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Ispettore: Barile Roberto (Gruppo n. 1)   --   17/01/2020</w:t>
      </w:r>
    </w:p>
    <w:p w:rsidR="00050366" w:rsidRDefault="00050366">
      <w:pPr>
        <w:pStyle w:val="Standard"/>
        <w:ind w:firstLine="708"/>
        <w:jc w:val="center"/>
        <w:rPr>
          <w:b/>
          <w:sz w:val="28"/>
          <w:szCs w:val="28"/>
        </w:rPr>
      </w:pPr>
    </w:p>
    <w:tbl>
      <w:tblPr>
        <w:tblW w:w="985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1830"/>
        <w:gridCol w:w="1947"/>
        <w:gridCol w:w="1732"/>
        <w:gridCol w:w="1693"/>
        <w:gridCol w:w="1471"/>
      </w:tblGrid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</w:t>
            </w:r>
            <w:proofErr w:type="gramStart"/>
            <w:r>
              <w:rPr>
                <w:sz w:val="16"/>
                <w:szCs w:val="16"/>
              </w:rPr>
              <w:t>problema  grave</w:t>
            </w:r>
            <w:proofErr w:type="gramEnd"/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>Logo del comune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Il logo del comune è un link diretto alla homepage, ma questo non è fatto notare in alcun modo ed il logo non è </w:t>
            </w:r>
            <w:proofErr w:type="gramStart"/>
            <w:r>
              <w:t>posizionato  in</w:t>
            </w:r>
            <w:proofErr w:type="gramEnd"/>
            <w:r>
              <w:t xml:space="preserve"> risalto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Controllo da parte dell'utente e sua libertà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Inserire un </w:t>
            </w:r>
            <w:proofErr w:type="spellStart"/>
            <w:r>
              <w:t>tooltip</w:t>
            </w:r>
            <w:proofErr w:type="spellEnd"/>
            <w:r>
              <w:t xml:space="preserve"> che chiarisce la funzione del logo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Tutte </w:t>
            </w:r>
            <w:proofErr w:type="gramStart"/>
            <w:r>
              <w:rPr>
                <w:b/>
                <w:bCs/>
              </w:rPr>
              <w:t>la pagine</w:t>
            </w:r>
            <w:proofErr w:type="gramEnd"/>
          </w:p>
          <w:p w:rsidR="00050366" w:rsidRDefault="00AB1CA9">
            <w:pPr>
              <w:pStyle w:val="Standard"/>
              <w:spacing w:after="57" w:line="240" w:lineRule="auto"/>
            </w:pPr>
            <w:r>
              <w:t>barra di ricerca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barra di ricerca non fornisce alcun suggerimento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Fornire suggerimenti di ricerca basati su ricerche frequenti di altri utenti, pagine fondamentali del sito, …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Implementare rilevazione automatica di errori grammaticali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Barra di ricerca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In tutte le pagine, esclusa la homepage, </w:t>
            </w:r>
            <w:proofErr w:type="gramStart"/>
            <w:r>
              <w:t>la  barra</w:t>
            </w:r>
            <w:proofErr w:type="gramEnd"/>
            <w:r>
              <w:t xml:space="preserve"> di ricerca è posizionata nel riquadro del menù laterale, mentre nella homepage è posizionata nel menù superiore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Posizionare, in tutte le pagine, la barra di ricerca in una sezione sempre visibile nella parte alta della pagina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Non sono utilizzate le convenzioni di fatto riguardanti i colori dei link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Modificare colori dei link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</w:tbl>
    <w:p w:rsidR="00050366" w:rsidRDefault="00050366">
      <w:pPr>
        <w:pStyle w:val="Standard"/>
      </w:pPr>
    </w:p>
    <w:tbl>
      <w:tblPr>
        <w:tblW w:w="985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93"/>
        <w:gridCol w:w="1472"/>
      </w:tblGrid>
      <w:tr w:rsidR="00050366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5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Riquadro grigio laterale presente in diverse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Il riquadro occupa, verticalmente, molto spazio nella pagina nonostante sia in gran parte vuoto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la dimensione del riquadro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6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proofErr w:type="spellStart"/>
            <w:r>
              <w:t>Footer</w:t>
            </w:r>
            <w:proofErr w:type="spellEnd"/>
            <w:r>
              <w:t xml:space="preserve"> presente in ogni pagina del sito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 link</w:t>
            </w:r>
          </w:p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Posta elettronica certificata, Mappa del sito, Bussola della trasparenza e Report non sono subito riconoscibili come link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Sottolineare il testo o utilizzare un colore diverso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7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Menù “scegli una </w:t>
            </w:r>
            <w:proofErr w:type="gramStart"/>
            <w:r>
              <w:t>sezione ”</w:t>
            </w:r>
            <w:proofErr w:type="gramEnd"/>
            <w:r>
              <w:t xml:space="preserve"> presente in diverse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Le voci del </w:t>
            </w:r>
            <w:proofErr w:type="spellStart"/>
            <w:r>
              <w:t>menù</w:t>
            </w:r>
            <w:proofErr w:type="spellEnd"/>
            <w:r>
              <w:t xml:space="preserve"> sono mal organizzate, cioè non allineate e confusionarie nella lettura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Predisporre le voci del </w:t>
            </w:r>
            <w:proofErr w:type="spellStart"/>
            <w:r>
              <w:t>menù</w:t>
            </w:r>
            <w:proofErr w:type="spellEnd"/>
            <w:r>
              <w:t xml:space="preserve"> in un layout predefinito, ad esempio 3 voci per riga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8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7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posti in risalto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0" w:line="240" w:lineRule="auto"/>
            </w:pPr>
            <w:r>
              <w:t>Font più grande</w:t>
            </w:r>
          </w:p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</w:pPr>
            <w:r>
              <w:t>Colori con un miglior contrasto, ad esempio scrivere gli elementi del menù con il colore bianco su un background blu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9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8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visibili dopo lo scroll in basso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Visualizzare sempre il menù nella parte alta della pagina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46"/>
        <w:gridCol w:w="1410"/>
      </w:tblGrid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</w:rPr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10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9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sezioni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“IN EVIDENZA” 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“ALTRI COLLEGAMENTI”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Ci sono troppi link in quest'area della pagina ed inoltre sono presentati in maniera </w:t>
            </w:r>
            <w:proofErr w:type="gramStart"/>
            <w:r>
              <w:t>pesante,  anche</w:t>
            </w:r>
            <w:proofErr w:type="gramEnd"/>
            <w:r>
              <w:t xml:space="preserve"> a causa della rappresentazione con quadrati antiestetici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il numero di link 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0" w:line="240" w:lineRule="auto"/>
            </w:pPr>
            <w:r>
              <w:t xml:space="preserve">Aggiungere </w:t>
            </w:r>
            <w:proofErr w:type="gramStart"/>
            <w:r>
              <w:t>un icona</w:t>
            </w:r>
            <w:proofErr w:type="gramEnd"/>
            <w:r>
              <w:t xml:space="preserve"> rappresentativa della pagina linkata per ogni link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</w:pPr>
            <w:r>
              <w:t>Sostituire ogni quadrato con una immagine appropriata e porre il link sotto di essa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11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Pr="000D640C" w:rsidRDefault="00150C21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0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  <w:r w:rsidR="00AB1CA9">
              <w:rPr>
                <w:b/>
                <w:bCs/>
              </w:rPr>
              <w:t xml:space="preserve"> </w:t>
            </w:r>
            <w:r w:rsidR="00AB1CA9">
              <w:t>in particolare, ma in generale in tutto il sito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Eccessivo utilizzo del </w:t>
            </w:r>
            <w:proofErr w:type="spellStart"/>
            <w:r>
              <w:t>caps</w:t>
            </w:r>
            <w:proofErr w:type="spellEnd"/>
            <w:r>
              <w:t xml:space="preserve"> lock, il quale per le convenzioni del web va usato </w:t>
            </w:r>
            <w:proofErr w:type="gramStart"/>
            <w:r>
              <w:t>con  moderazione</w:t>
            </w:r>
            <w:proofErr w:type="gramEnd"/>
            <w:r>
              <w:t xml:space="preserve"> dato che distoglie l'attenzione dagli altri elementi della pagina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il </w:t>
            </w:r>
            <w:proofErr w:type="spellStart"/>
            <w:r>
              <w:t>caps</w:t>
            </w:r>
            <w:proofErr w:type="spellEnd"/>
            <w:r>
              <w:t xml:space="preserve"> lock seguendo le regole grammaticali anziché scrivere intere parole in maiuscolo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12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1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Alcuni </w:t>
            </w:r>
            <w:proofErr w:type="spellStart"/>
            <w:r>
              <w:t>tab</w:t>
            </w:r>
            <w:proofErr w:type="spellEnd"/>
            <w:r>
              <w:t xml:space="preserve"> del menù, quando cliccati, </w:t>
            </w:r>
            <w:proofErr w:type="spellStart"/>
            <w:r>
              <w:t>redirigono</w:t>
            </w:r>
            <w:proofErr w:type="spellEnd"/>
            <w:r>
              <w:t xml:space="preserve"> l'utente in una nuova pagina; altri sono </w:t>
            </w:r>
            <w:proofErr w:type="spellStart"/>
            <w:r>
              <w:t>menù</w:t>
            </w:r>
            <w:proofErr w:type="spellEnd"/>
            <w:r>
              <w:t xml:space="preserve"> a tendina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29</w:t>
            </w:r>
          </w:p>
        </w:tc>
      </w:tr>
    </w:tbl>
    <w:p w:rsidR="00050366" w:rsidRDefault="00050366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1826"/>
        <w:gridCol w:w="1947"/>
        <w:gridCol w:w="1732"/>
        <w:gridCol w:w="1646"/>
        <w:gridCol w:w="1410"/>
      </w:tblGrid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13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 w:rsidP="00A463B1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2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A463B1">
            <w:pPr>
              <w:pStyle w:val="Standard"/>
              <w:spacing w:after="0" w:line="240" w:lineRule="auto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</w:t>
            </w:r>
            <w:proofErr w:type="spellStart"/>
            <w:r>
              <w:t>menù</w:t>
            </w:r>
            <w:proofErr w:type="spellEnd"/>
            <w:r>
              <w:t xml:space="preserve"> principale e la barra di ricerca</w:t>
            </w:r>
          </w:p>
          <w:p w:rsidR="000D640C" w:rsidRDefault="000D640C" w:rsidP="00A463B1">
            <w:pPr>
              <w:pStyle w:val="Standard"/>
              <w:spacing w:after="0" w:line="240" w:lineRule="auto"/>
            </w:pPr>
          </w:p>
          <w:p w:rsidR="000D640C" w:rsidRDefault="000D640C" w:rsidP="00A463B1">
            <w:pPr>
              <w:pStyle w:val="Standard"/>
              <w:spacing w:after="0" w:line="240" w:lineRule="auto"/>
            </w:pP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  <w:p w:rsidR="000D640C" w:rsidRDefault="000D640C" w:rsidP="00A463B1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14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after="57" w:line="240" w:lineRule="auto"/>
            </w:pPr>
          </w:p>
          <w:p w:rsidR="00050366" w:rsidRDefault="00AB1CA9">
            <w:pPr>
              <w:pStyle w:val="Standard"/>
              <w:spacing w:after="57" w:line="240" w:lineRule="auto"/>
            </w:pPr>
            <w:r>
              <w:t>corpo di testo della pagina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after="0" w:line="240" w:lineRule="auto"/>
            </w:pPr>
            <w:r>
              <w:t>un singolo paragrafo contiene informazioni differenti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Spostare i recapiti in un altro paragrafo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15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hyperlink r:id="rId13" w:history="1">
              <w:r w:rsidR="000D640C" w:rsidRPr="00EE4CB6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corpo di testo della pagina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I recapiti sono meno evidenziati rispetto ai dettagli dell'incarico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Porre la sezione del testo riguardante i recapiti più in alto nella pagina e/o utilizzare il grassetto per la parola recapiti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16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="000D640C" w:rsidRPr="00EE4CB6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voce modulistica </w:t>
            </w:r>
            <w:proofErr w:type="gramStart"/>
            <w:r>
              <w:t>e  documenti</w:t>
            </w:r>
            <w:proofErr w:type="gramEnd"/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voce modulistica e documenti è apparentemente scollegata dalla sezione Allegati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Ridurre lo spazio bianco tra le voci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“Modulistica e </w:t>
            </w:r>
            <w:proofErr w:type="gramStart"/>
            <w:r>
              <w:t>documenti ”</w:t>
            </w:r>
            <w:proofErr w:type="gramEnd"/>
            <w:r>
              <w:t xml:space="preserve"> e “ALLEGATI”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17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150C21">
            <w:pPr>
              <w:pStyle w:val="Standard"/>
              <w:spacing w:before="57" w:after="57" w:line="240" w:lineRule="auto"/>
            </w:pPr>
            <w:hyperlink r:id="rId15" w:history="1">
              <w:r w:rsidR="000D640C" w:rsidRPr="00EE4CB6">
                <w:rPr>
                  <w:rStyle w:val="Collegamentoipertestuale"/>
                </w:rPr>
                <w:t>/cittadino/tributi-locali</w:t>
              </w:r>
            </w:hyperlink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Sezione dopo il titolo Tributi locali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La voce riferimenti e l'immagine riguardante I.U.C non sono link né sono seguite da informazioni che li riguardano, perciò sono inutili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Rimuovere questi due elementi inutili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1826"/>
        <w:gridCol w:w="1946"/>
        <w:gridCol w:w="1735"/>
        <w:gridCol w:w="1645"/>
        <w:gridCol w:w="1409"/>
      </w:tblGrid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bookmarkStart w:id="1" w:name="_GoBack"/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18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150C21" w:rsidP="00A463B1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6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Sezione allegati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La nota ripete il nome del documento allegato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Eliminare la riga “note</w:t>
            </w:r>
            <w:proofErr w:type="gramStart"/>
            <w:r>
              <w:t>: ”</w:t>
            </w:r>
            <w:proofErr w:type="gramEnd"/>
            <w:r>
              <w:t xml:space="preserve"> quando il suo contenuto è lo stesso del nome dell'allegato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19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150C21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7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fondo pagina, appena prima del </w:t>
            </w:r>
            <w:proofErr w:type="spellStart"/>
            <w:r>
              <w:t>footer</w:t>
            </w:r>
            <w:proofErr w:type="spellEnd"/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data di ultima modifica è espressa in modo diverso dalle altre pagine, cioè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“Data di aggiornamento </w:t>
            </w:r>
            <w:proofErr w:type="gramStart"/>
            <w:r>
              <w:t>scheda ”</w:t>
            </w:r>
            <w:proofErr w:type="gramEnd"/>
            <w:r>
              <w:t xml:space="preserve"> anziché</w:t>
            </w:r>
          </w:p>
          <w:p w:rsidR="00050366" w:rsidRDefault="00AB1CA9">
            <w:pPr>
              <w:pStyle w:val="Standard"/>
              <w:spacing w:after="57" w:line="240" w:lineRule="auto"/>
            </w:pPr>
            <w:r>
              <w:t xml:space="preserve">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Utilizzare in tutte le pagine 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20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150C21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8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Le voci vedi allegati in calce sono sottolineate e questo fa pensare all'utente che si tratti di link, ma non sono cliccabili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Prevenzione di errori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Rendere le voci cliccabili e funzionanti come link </w:t>
            </w:r>
            <w:proofErr w:type="spellStart"/>
            <w:r>
              <w:t>intrapagina</w:t>
            </w:r>
            <w:proofErr w:type="spellEnd"/>
            <w:r>
              <w:t xml:space="preserve"> o rimuoverle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21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150C21">
            <w:pPr>
              <w:pStyle w:val="Standard"/>
              <w:spacing w:before="57" w:after="0" w:line="240" w:lineRule="auto"/>
            </w:pPr>
            <w:hyperlink r:id="rId19" w:history="1">
              <w:r w:rsidR="000D640C" w:rsidRPr="000D640C">
                <w:rPr>
                  <w:rStyle w:val="Collegamentoipertestuale"/>
                </w:rPr>
                <w:t>/pagine/biblioteca-comunale-</w:t>
              </w:r>
              <w:proofErr w:type="spellStart"/>
              <w:r w:rsidR="000D640C" w:rsidRPr="000D640C">
                <w:rPr>
                  <w:rStyle w:val="Collegamentoipertestuale"/>
                </w:rPr>
                <w:t>mons</w:t>
              </w:r>
              <w:proofErr w:type="spellEnd"/>
              <w:r w:rsidR="000D640C" w:rsidRPr="000D640C">
                <w:rPr>
                  <w:rStyle w:val="Collegamentoipertestuale"/>
                </w:rPr>
                <w:t>-</w:t>
              </w:r>
              <w:proofErr w:type="spellStart"/>
              <w:r w:rsidR="000D640C" w:rsidRPr="000D640C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>Immagine posizione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posizione geografica della biblioteca è espressa solo con un'immagine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Allineamento tra il mondo del sistema e quello reale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le API del servizio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che, oltre ad essere graficamente migliori, permettono altre operazioni oltre al semplice visualizzare sulla mappa il luogo indicato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bookmarkEnd w:id="1"/>
    </w:tbl>
    <w:p w:rsidR="00050366" w:rsidRDefault="00050366">
      <w:pPr>
        <w:pStyle w:val="Standard"/>
      </w:pPr>
    </w:p>
    <w:sectPr w:rsidR="00050366">
      <w:pgSz w:w="11906" w:h="16838"/>
      <w:pgMar w:top="130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C21" w:rsidRDefault="00150C21">
      <w:pPr>
        <w:spacing w:after="0" w:line="240" w:lineRule="auto"/>
      </w:pPr>
      <w:r>
        <w:separator/>
      </w:r>
    </w:p>
  </w:endnote>
  <w:endnote w:type="continuationSeparator" w:id="0">
    <w:p w:rsidR="00150C21" w:rsidRDefault="0015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C21" w:rsidRDefault="00150C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0C21" w:rsidRDefault="00150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421"/>
    <w:multiLevelType w:val="multilevel"/>
    <w:tmpl w:val="609A8B8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CE1331"/>
    <w:multiLevelType w:val="multilevel"/>
    <w:tmpl w:val="D7E297AC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6493C71"/>
    <w:multiLevelType w:val="multilevel"/>
    <w:tmpl w:val="0FA0C32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66"/>
    <w:rsid w:val="00050366"/>
    <w:rsid w:val="000D640C"/>
    <w:rsid w:val="00150C21"/>
    <w:rsid w:val="00AB1CA9"/>
    <w:rsid w:val="00FA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26FA4-5168-470B-BF9E-09D23676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Lucida Sans Unicode" w:hAnsi="Times New Roman" w:cs="Tahoma"/>
      <w:b/>
      <w:bCs/>
      <w:sz w:val="36"/>
      <w:szCs w:val="36"/>
    </w:rPr>
  </w:style>
  <w:style w:type="paragraph" w:styleId="Titolo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Lucida Sans Unicode" w:hAnsi="Times New Roman" w:cs="Tahoma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Enfasicorsivo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character" w:styleId="Collegamentoipertestuale">
    <w:name w:val="Hyperlink"/>
    <w:basedOn w:val="Carpredefinitoparagrafo"/>
    <w:uiPriority w:val="99"/>
    <w:unhideWhenUsed/>
    <w:rsid w:val="000D64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servizi-online/imu-anno-20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servizi-online/imu-anno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servizi-online/imu-anno-20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une.bisceglie.bt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mune.bisceglie.bt.it/cittadino/tributi-locali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pagine/biblioteca-comunale-mons-pompeo-sarnel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pagine/polizia-municipale-servizio-infr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Roberto Barile</cp:lastModifiedBy>
  <cp:revision>3</cp:revision>
  <dcterms:created xsi:type="dcterms:W3CDTF">2020-01-25T15:30:00Z</dcterms:created>
  <dcterms:modified xsi:type="dcterms:W3CDTF">2020-01-25T16:10:00Z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