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Weekly plan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 list planned in Week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meet the stakeholder: Tuesday morning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understand requirements: Tuesday afternoon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get and check the usable data: Wednesday morning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understand the meaning of data: Thursday morning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understand the problem: Thursday afternoon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meet the TA: Thursday morning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think about the possible ML method (supervised or unsupervised learning?): Friday morning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make presentation: Friday afternoon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daily logs: Friday afternoon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book study rooms: Friday morning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 list planned in Week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presentations: Monday morning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meet the TA: Tuesday morning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book study rooms: Every morning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write few paragraphs for the report: Weekend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make presentation: Friday afternoon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daily logs: Friday afternoon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implement machine learning method: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 list planned in Week 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write few paragraphs for the 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 list planned in Week 4: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prepare for presentation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finalize the report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