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smhrd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comments" Target="comments.xml"></Relationship><Relationship Id="rId10" Type="http://schemas.openxmlformats.org/officeDocument/2006/relationships/header" Target="header1.xml"></Relationship><Relationship Id="rId11" Type="http://schemas.openxmlformats.org/officeDocument/2006/relationships/header" Target="header2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header2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comments.xml><?xml version="1.0" encoding="utf-8"?>
<w:comment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comment w:initials="SMHRD" w:author="SMHRD" w:id="0">
    <w:p>
      <w:pPr>
        <w:pStyle w:val="custom16"/>
        <w:rPr/>
      </w:pPr>
      <w:r>
        <w:rPr/>
        <w:t xml:space="preserve">유스케이스 </w:t>
      </w:r>
      <w:r>
        <w:rPr/>
        <w:t xml:space="preserve">ID </w:t>
      </w:r>
      <w:r>
        <w:rPr/>
        <w:t xml:space="preserve">규칙</w:t>
      </w:r>
    </w:p>
    <w:p>
      <w:pPr>
        <w:pStyle w:val="custom16"/>
        <w:rPr/>
      </w:pPr>
      <w:r>
        <w:rPr/>
      </w:r>
    </w:p>
    <w:p>
      <w:pPr>
        <w:pStyle w:val="custom16"/>
        <w:rPr/>
      </w:pPr>
      <w:r>
        <w:rPr/>
        <w:t xml:space="preserve">프로젝트명약어</w:t>
      </w:r>
      <w:r>
        <w:rPr/>
        <w:t xml:space="preserve">_</w:t>
      </w:r>
      <w:r>
        <w:rPr/>
        <w:t xml:space="preserve">번호</w:t>
      </w:r>
    </w:p>
    <w:p>
      <w:pPr>
        <w:pStyle w:val="custom16"/>
        <w:rPr/>
      </w:pPr>
      <w:r>
        <w:rPr/>
        <w:t xml:space="preserve">ex) HRGG_100</w:t>
      </w:r>
    </w:p>
    <w:p>
      <w:pPr>
        <w:pStyle w:val="custom16"/>
        <w:rPr/>
      </w:pPr>
      <w:r>
        <w:rPr/>
      </w:r>
    </w:p>
  </w:comment>
  <w:comment w:initials="SMHRD" w:author="SMHRD" w:id="1">
    <w:p>
      <w:pPr>
        <w:pStyle w:val="custom16"/>
        <w:rPr/>
      </w:pPr>
      <w:r>
        <w:rPr/>
        <w:t xml:space="preserve">관련된 기능</w:t>
      </w:r>
      <w:r>
        <w:rPr/>
        <w:t xml:space="preserve">, </w:t>
      </w:r>
      <w:r>
        <w:rPr/>
        <w:t xml:space="preserve">비기능 </w:t>
      </w:r>
      <w:r>
        <w:rPr/>
        <w:t xml:space="preserve">ID </w:t>
      </w:r>
      <w:r>
        <w:rPr/>
        <w:t xml:space="preserve">작성</w:t>
      </w:r>
    </w:p>
  </w:comment>
  <w:comment w:initials="SMHRD" w:author="SMHRD" w:id="2">
    <w:p>
      <w:pPr>
        <w:pStyle w:val="custom16"/>
        <w:rPr/>
      </w:pPr>
      <w:r>
        <w:rPr/>
        <w:t xml:space="preserve">기능 요구사항 </w:t>
      </w:r>
      <w:r>
        <w:rPr/>
        <w:t xml:space="preserve">ID </w:t>
      </w:r>
      <w:r>
        <w:rPr/>
        <w:t xml:space="preserve">규칙</w:t>
      </w:r>
    </w:p>
    <w:p>
      <w:pPr>
        <w:pStyle w:val="custom16"/>
        <w:rPr/>
      </w:pPr>
      <w:r>
        <w:rPr/>
      </w:r>
    </w:p>
    <w:p>
      <w:pPr>
        <w:pStyle w:val="custom16"/>
        <w:rPr/>
      </w:pPr>
      <w:r>
        <w:rPr/>
        <w:t xml:space="preserve">FR-</w:t>
      </w:r>
      <w:r>
        <w:rPr/>
        <w:t xml:space="preserve">업무구분코드</w:t>
      </w:r>
      <w:r>
        <w:rPr/>
        <w:t xml:space="preserve">-</w:t>
      </w:r>
      <w:r>
        <w:rPr/>
        <w:t xml:space="preserve">번호</w:t>
      </w:r>
    </w:p>
    <w:p>
      <w:pPr>
        <w:pStyle w:val="custom16"/>
        <w:rPr/>
      </w:pPr>
      <w:r>
        <w:rPr/>
        <w:t xml:space="preserve">ex) FR-AD-001</w:t>
      </w:r>
    </w:p>
    <w:p>
      <w:pPr>
        <w:pStyle w:val="custom16"/>
        <w:rPr/>
      </w:pPr>
      <w:r>
        <w:rPr/>
      </w:r>
    </w:p>
    <w:p>
      <w:pPr>
        <w:pStyle w:val="custom16"/>
        <w:rPr/>
      </w:pPr>
      <w:r>
        <w:rPr/>
        <w:t xml:space="preserve">*</w:t>
      </w:r>
      <w:r>
        <w:rPr/>
        <w:t xml:space="preserve">업무구분코드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4"/>
        </w:numPr>
        <w:pBdr/>
        <w:shd w:val="clear" w:color="auto" w:fill="auto"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/>
      </w:pPr>
      <w:r>
        <w:rPr/>
        <w:t xml:space="preserve">AD : Application Development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4"/>
        </w:numPr>
        <w:pBdr/>
        <w:shd w:val="clear" w:color="auto" w:fill="auto"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/>
      </w:pPr>
      <w:r>
        <w:rPr/>
        <w:t xml:space="preserve">UU : User Interface &amp; User Experience</w:t>
      </w:r>
    </w:p>
    <w:p>
      <w:pPr>
        <w:pStyle w:val="custom16"/>
        <w:rPr/>
      </w:pPr>
      <w:r>
        <w:rPr/>
      </w:r>
    </w:p>
  </w:comment>
  <w:comment w:initials="SMHRD" w:author="SMHRD" w:id="3">
    <w:p>
      <w:pPr>
        <w:pStyle w:val="custom16"/>
        <w:rPr/>
      </w:pPr>
      <w:r>
        <w:rPr/>
        <w:t xml:space="preserve">비기능 요구사항 </w:t>
      </w:r>
      <w:r>
        <w:rPr/>
        <w:t xml:space="preserve">ID </w:t>
      </w:r>
      <w:r>
        <w:rPr/>
        <w:t xml:space="preserve">규칙</w:t>
      </w:r>
    </w:p>
    <w:p>
      <w:pPr>
        <w:pStyle w:val="custom16"/>
        <w:rPr/>
      </w:pPr>
      <w:r>
        <w:rPr/>
      </w:r>
    </w:p>
    <w:p>
      <w:pPr>
        <w:pStyle w:val="custom16"/>
        <w:rPr/>
      </w:pPr>
      <w:r>
        <w:rPr/>
      </w:r>
    </w:p>
    <w:p>
      <w:pPr>
        <w:pStyle w:val="custom16"/>
        <w:rPr/>
      </w:pPr>
      <w:r>
        <w:rPr/>
        <w:t xml:space="preserve">NFR-</w:t>
      </w:r>
      <w:r>
        <w:rPr/>
        <w:t xml:space="preserve">단계구분코드</w:t>
      </w:r>
      <w:r>
        <w:rPr/>
        <w:t xml:space="preserve">-</w:t>
      </w:r>
      <w:r>
        <w:rPr/>
        <w:t xml:space="preserve">번호</w:t>
      </w:r>
    </w:p>
    <w:p>
      <w:pPr>
        <w:pStyle w:val="custom16"/>
        <w:rPr/>
      </w:pPr>
      <w:r>
        <w:rPr/>
        <w:t xml:space="preserve">ex) NFR-DE-001</w:t>
      </w:r>
    </w:p>
    <w:p>
      <w:pPr>
        <w:pStyle w:val="custom16"/>
        <w:rPr/>
      </w:pPr>
      <w:r>
        <w:rPr/>
      </w:r>
    </w:p>
    <w:p>
      <w:pPr>
        <w:pStyle w:val="custom16"/>
        <w:rPr/>
      </w:pPr>
      <w:r>
        <w:rPr/>
        <w:t xml:space="preserve">*</w:t>
      </w:r>
      <w:r>
        <w:rPr/>
        <w:t xml:space="preserve">단계구분코드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4"/>
        </w:numPr>
        <w:pBdr/>
        <w:shd w:val="clear" w:color="auto" w:fill="auto"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/>
      </w:pPr>
      <w:r>
        <w:rPr/>
        <w:t xml:space="preserve">AN : </w:t>
      </w:r>
      <w:r>
        <w:rPr/>
        <w:t xml:space="preserve">분석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4"/>
        </w:numPr>
        <w:pBdr/>
        <w:shd w:val="clear" w:color="auto" w:fill="auto"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/>
      </w:pPr>
      <w:r>
        <w:rPr/>
        <w:t xml:space="preserve">DE : </w:t>
      </w:r>
      <w:r>
        <w:rPr/>
        <w:t xml:space="preserve">설계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4"/>
        </w:numPr>
        <w:pBdr/>
        <w:shd w:val="clear" w:color="auto" w:fill="auto"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/>
      </w:pPr>
      <w:r>
        <w:rPr/>
        <w:t xml:space="preserve">DV : </w:t>
      </w:r>
      <w:r>
        <w:rPr/>
        <w:t xml:space="preserve">개발</w:t>
      </w:r>
    </w:p>
    <w:p>
      <w:pPr>
        <w:pStyle w:val="custom16"/>
        <w:keepNext w:val="0"/>
        <w:keepLines w:val="0"/>
        <w:pageBreakBefore w:val="0"/>
        <w:widowControl w:val="0"/>
        <w:numPr>
          <w:ilvl w:val="0"/>
          <w:numId w:val="4"/>
        </w:numPr>
        <w:pBdr/>
        <w:shd w:val="clear" w:color="auto" w:fill="auto"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/>
      </w:pPr>
      <w:r>
        <w:rPr/>
        <w:t xml:space="preserve">TS : </w:t>
      </w:r>
      <w:r>
        <w:rPr/>
        <w:t xml:space="preserve">테스트</w:t>
      </w:r>
    </w:p>
    <w:p>
      <w:pPr>
        <w:pStyle w:val="custom16"/>
        <w:rPr/>
      </w:pPr>
      <w:r>
        <w:rPr/>
      </w:r>
    </w:p>
  </w:comment>
</w:comment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5"/>
      </w:tblGrid>
      <w:tr>
        <w:trPr>
          <w:trHeight w:val="2052" w:hRule="atLeast"/>
          <w:cantSplit w:val="0"/>
        </w:trPr>
        <w:tc>
          <w:tcPr>
            <w:tcW w:w="952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80"/>
                <w:szCs w:val="8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80"/>
                <w:szCs w:val="80"/>
                <w:shd w:val="clear" w:color="auto" w:fill="auto"/>
              </w:rPr>
              <w:t xml:space="preserve">요구사항 정의서 </w:t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19"/>
        <w:gridCol w:w="8045"/>
      </w:tblGrid>
      <w:tr>
        <w:trPr>
          <w:trHeight w:val="1422" w:hRule="atLeast"/>
          <w:cantSplit w:val="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  <w:t xml:space="preserve">과제명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  <w:t xml:space="preserve">: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40"/>
                <w:szCs w:val="4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505"/>
      </w:tblGrid>
      <w:tr>
        <w:trPr>
          <w:trHeight w:val="856" w:hRule="atLeast"/>
          <w:cantSplit w:val="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32"/>
                <w:szCs w:val="32"/>
                <w:shd w:val="clear" w:color="auto" w:fill="auto"/>
              </w:rPr>
              <w:t xml:space="preserve">2023. 00. 00. 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발표회날짜로 작성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80808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Ⅰ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개  요 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  <w:t xml:space="preserve">1.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  <w:t xml:space="preserve">문서의 목적 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본 문서는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공공데이터 오픈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API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를 활용한 영양제 정보 제공 서비스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개발의 요구사항을 정의한 문서이다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상기 서비스는 식품의약품안전처에서 제공하는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API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를 활용하여 온라인에서 판매중인 영양제에 대한 정보를 사용자가 쉽게 검색하여 정보를 수집할 수 있도록 하는 것을 목표로 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이 요구사항 정의서는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영양제 정보제공 웹서비스 개발을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 위한 설계문서를 작성하는데 기초가 되며 사용자 유스케이스를 기반으로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SW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가 제공해야 할 기능 및 화면에서 필수적으로 구현되어야 할 요구사항에 대해 기술하고 정의한다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본 문서는 가능한 구체적이며 간결하게 표현되어야 하고 추후 시험이 가능해야 하며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본 문서를 사용하는 대상은 본 과제를 기획하는 기획자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, SW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를 개발하는 개발자 등이며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본 과제의 요구사항 도출 및 개발 과정에서 본 문서를 활용할 수 있도록 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  <w:t xml:space="preserve">2.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  <w:t xml:space="preserve">요구사항 및 문서의 범위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9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본 문서에서는 유스케이스 및 기능·비기능 요구사항의 기술을 그 범위로 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.</w:t>
      </w:r>
    </w:p>
    <w:p>
      <w:r>
        <w:br w:type="page"/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Ⅱ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유스케이스 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  <w:t xml:space="preserve">1.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  <w:t xml:space="preserve">유스케이스 다이어그램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2"/>
          <w:szCs w:val="22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2"/>
          <w:szCs w:val="22"/>
          <w:shd w:val="clear" w:color="auto" w:fill="auto"/>
        </w:rPr>
        <w:t xml:space="preserve">-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22"/>
          <w:szCs w:val="22"/>
          <w:shd w:val="clear" w:color="auto" w:fill="auto"/>
        </w:rPr>
        <w:t xml:space="preserve">프로젝트 안내 페이지 참고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  <w:t xml:space="preserve">2.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6"/>
          <w:szCs w:val="26"/>
          <w:shd w:val="clear" w:color="auto" w:fill="auto"/>
        </w:rPr>
        <w:t xml:space="preserve">유스케이스 명세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tbl>
      <w:tblPr>
        <w:tblInd w:w="36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72"/>
        <w:gridCol w:w="6913"/>
      </w:tblGrid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회원가입</w:t>
            </w:r>
          </w:p>
        </w:tc>
      </w:tr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유스케이스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ID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commentRangeStart w:id="0"/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HRGG_100</w:t>
            </w:r>
            <w:commentRangeEnd w:id="0"/>
            <w:r>
              <w:rPr/>
              <w:commentReference w:id="0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722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commentRangeStart w:id="1"/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FR-AD-001, FR-AD-002, FR-AD-003, FR-AD-004,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FR-AD-005, FR-AD-006</w:t>
            </w:r>
            <w:commentRangeEnd w:id="1"/>
            <w:r>
              <w:rPr/>
              <w:commentReference w:id="1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상</w:t>
            </w:r>
          </w:p>
        </w:tc>
      </w:tr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N/A</w:t>
            </w:r>
          </w:p>
        </w:tc>
      </w:tr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일반 사용자</w:t>
            </w:r>
          </w:p>
        </w:tc>
      </w:tr>
      <w:tr>
        <w:trPr>
          <w:trHeight w:val="2315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사용자는 메인 페이지에서 회원가입 버튼을 통해 회원가입 기능에 접근한다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아이디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비밀번호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비밀번호 확인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닉네임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이메일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성별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연령대를 선택하거나 입력한다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아이디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이메일은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DB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에 존재하는 값과 중복 불가능하다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입력된 정보는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DB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에 저장한다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회원가입 완료 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회원가입 페이지 이탈 시</w:t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36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72"/>
        <w:gridCol w:w="6913"/>
      </w:tblGrid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유스케이스 이름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로그인</w:t>
            </w:r>
          </w:p>
        </w:tc>
      </w:tr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유스케이스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ID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HRGG_200</w:t>
            </w:r>
          </w:p>
        </w:tc>
      </w:tr>
      <w:tr>
        <w:trPr>
          <w:trHeight w:val="49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관련 요구사항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FR-AD-007, FR-AD-008, FR-AD-009</w:t>
            </w:r>
          </w:p>
        </w:tc>
      </w:tr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우선순위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상</w:t>
            </w:r>
          </w:p>
        </w:tc>
      </w:tr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선행조건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회원가입</w:t>
            </w:r>
          </w:p>
        </w:tc>
      </w:tr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관련 액터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일반 사용자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/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관리자</w:t>
            </w:r>
          </w:p>
        </w:tc>
      </w:tr>
      <w:tr>
        <w:trPr>
          <w:trHeight w:val="2145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이벤트 흐름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메인페이지의 로그인 버튼 클릭 시 로그인 화면으로 이동한다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아이디와 비밀번호를 사용자로부터 입력 받는다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입력받은 정보가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DB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에 등록된 정보와 일치하면 메인페이지로 이동한다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등록되어 있는 값과 다르면 로그인 실패 메시지를 띄운다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446" w:hRule="atLeast"/>
          <w:cantSplit w:val="0"/>
        </w:trPr>
        <w:tc>
          <w:tcPr>
            <w:tcW w:w="22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종료조건</w:t>
            </w:r>
          </w:p>
        </w:tc>
        <w:tc>
          <w:tcPr>
            <w:tcW w:w="6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로그인 성공 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로그인 페이지 이탈 시</w:t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r>
        <w:br w:type="page"/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Ⅲ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기능 요구사항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tbl>
      <w:tblPr>
        <w:tblInd w:w="10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02"/>
        <w:gridCol w:w="2550"/>
        <w:gridCol w:w="3739"/>
        <w:gridCol w:w="1532"/>
      </w:tblGrid>
      <w:tr>
        <w:trPr>
          <w:trHeight w:val="353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ID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요구사항명칭</w:t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설명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우선순위</w:t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commentRangeStart w:id="2"/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FR-AD-001</w:t>
            </w:r>
            <w:commentRangeEnd w:id="2"/>
            <w:r>
              <w:rPr/>
              <w:commentReference w:id="2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ID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설정</w:t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ID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는 영어와 숫자로 구성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상</w:t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FR-AD-002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중복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ID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검사</w:t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중복된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ID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를 사용할 수 없음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상</w:t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FR-AD-003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중복 이메일 검사</w:t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중복된 이메일을 사용할 수 없음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상</w:t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FR-AD-004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패스워드 일치 여부 확인</w:t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설정한 패스워드와 확인 패스워드가 일치한지 확인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상</w:t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FR-AD-005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연령대 입력</w:t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라디오 버튼으로 연령 선택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중</w:t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FR-AD-006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성별 입력</w:t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라디오 버튼으로 성별 선택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하</w:t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FR-AD-007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로그인 실패 메시지</w:t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DB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에 저장된 값가 상이한 경우 로그인 실패 메시지 띄움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상</w:t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FR-AD-008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로그인</w:t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DB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에 저장된 값가 입력받은 값이 동일한지 확인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상</w:t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FR-AD-009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아이디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패스워드 찾기</w:t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회원가입 시 입력한 이메일을 통해 본인인증 후 아이디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패스워드 찾기</w:t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중</w:t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37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83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Ⅳ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비기능 요구사항</w:t>
      </w:r>
    </w:p>
    <w:p>
      <w:pPr>
        <w:sectPr>
          <w:headerReference w:type="default" r:id="rId10"/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1700" w:right="1133" w:bottom="1700" w:left="1133" w:header="850" w:footer="850" w:gutter="0"/>
          <w:pgBorders/>
          <w:docGrid/>
        </w:sect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right" w:leader="middleDot" w:pos="7800"/>
        </w:tabs>
        <w:wordWrap w:val="0"/>
        <w:autoSpaceDE w:val="0"/>
        <w:autoSpaceDN w:val="0"/>
        <w:snapToGrid w:val="1"/>
        <w:spacing w:before="0" w:after="0" w:line="240" w:lineRule="auto"/>
        <w:ind w:left="36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10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76"/>
        <w:gridCol w:w="2437"/>
        <w:gridCol w:w="4305"/>
        <w:gridCol w:w="1305"/>
      </w:tblGrid>
      <w:tr>
        <w:trPr>
          <w:trHeight w:val="353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ID</w:t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요구사항명칭</w:t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설명</w:t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4"/>
                <w:szCs w:val="24"/>
                <w:shd w:val="clear" w:color="auto" w:fill="auto"/>
              </w:rPr>
              <w:t xml:space="preserve">적용시점</w:t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commentRangeStart w:id="3"/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NFR-DE-001</w:t>
            </w:r>
            <w:commentRangeEnd w:id="3"/>
            <w:r>
              <w:rPr/>
              <w:commentReference w:id="3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사용자 편리성</w:t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사용자가 웹 사용에 있어 막힘이 없어야 함</w:t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베타</w:t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NFR-DV-001</w:t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응답 속도</w:t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네트워크 지연이 없을 시 서버로부터 응답받는 시간은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초 이내</w:t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알파</w:t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NFR-TS-001</w:t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화면 전환</w:t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화면 전환 응답 시간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초 이내</w:t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알파</w:t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96" w:hRule="atLeast"/>
          <w:cantSplit w:val="0"/>
        </w:trPr>
        <w:tc>
          <w:tcPr>
            <w:tcW w:w="14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4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3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p>
      <w:pPr>
        <w:sectPr>
          <w:headerReference w:type="default" r:id="rId11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1700" w:right="1133" w:bottom="1700" w:left="1133" w:header="850" w:footer="850" w:gutter="0"/>
          <w:pgBorders/>
          <w:docGrid/>
        </w:sectPr>
      </w:pPr>
    </w:p>
    <w:sectPr>
      <w:pgSz w:w="11906" w:h="16838"/>
      <w:pgMar w:top="1440" w:bottom="1440" w:left="1440" w:header="851" w:footer="992" w:gutter="0"/>
      <w:cols w:space="425"/>
      <w:docGrid w:linePitch="360"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rPr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shd w:val="clear" w:color="auto" w:fill="auto"/>
      </w:rPr>
    </w:pPr>
    <w:r>
      <w:rPr>
        <w:rStyle w:val="custom0"/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shd w:val="clear" w:color="auto" w:fill="auto"/>
      </w:rPr>
      <w:t xml:space="preserve">요구사항 정의서</w:t>
    </w:r>
  </w:p>
  <w:p>
    <w:pPr>
      <w:pStyle w:val="custom2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  <w:rPr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kern w:val="2"/>
        <w:position w:val="0"/>
        <w:sz w:val="18"/>
        <w:szCs w:val="18"/>
        <w:shd w:val="clear" w:color="auto" w:fill="auto"/>
      </w:rPr>
    </w:pPr>
    <w:r>
      <w:pict>
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234844278" style="height:5.15pt;margin-left:0pt;margin-top:0pt;mso-position-horizontal-relative:char;mso-position-vertical-relative:line;position:;width:481.89pt;z-index:5;" alt="문단띠로 사각형입니다." coordsize="48189,515" fillcolor="#404040" stroked="f" path="m0,515l48189,515l48189,0l0,0xe">
          <v:fill color="#404040"/>
        </v:shape>
      </w:pict>
    </w:r>
    <w:r>
      <w:rPr>
        <w:rStyle w:val="custom0"/>
        <w:rFonts w:ascii="함초롬돋움" w:hAnsi="Arial Unicode MS" w:eastAsia="함초롬돋움" w:cs="함초롬돋움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kern w:val="2"/>
        <w:position w:val="0"/>
        <w:sz w:val="18"/>
        <w:szCs w:val="18"/>
        <w:shd w:val="clear" w:color="auto" w:fill="auto"/>
      </w:rPr>
    </w:r>
  </w:p>
</w:hdr>
</file>

<file path=word\header2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rPr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20"/>
        <w:szCs w:val="20"/>
        <w:shd w:val="clear" w:color="auto" w:fill="auto"/>
      </w:rPr>
    </w:pPr>
    <w:r>
      <w:rPr>
        <w:rStyle w:val="custom0"/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20"/>
        <w:szCs w:val="20"/>
        <w:shd w:val="clear" w:color="auto" w:fill="auto"/>
      </w:rPr>
      <w:t xml:space="preserve">요구사항 정의서</w:t>
    </w:r>
  </w:p>
  <w:p>
    <w:pPr>
      <w:pStyle w:val="custom1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720" w:hanging="0"/>
      <w:jc w:val="both"/>
      <w:rPr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shd w:val="clear" w:color="auto" w:fill="auto"/>
      </w:rPr>
    </w:pPr>
    <w:r>
      <w:rPr>
        <w:rStyle w:val="custom0"/>
        <w:rFonts w:ascii="맑은 고딕" w:hAnsi="Arial Unicode MS" w:eastAsia="맑은 고딕" w:cs="맑은 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8"/>
        <w:szCs w:val="18"/>
        <w:shd w:val="clear" w:color="auto" w:fill="auto"/>
      </w:rPr>
    </w:r>
  </w:p>
  <w:tbl>
    <w:tblPr>
      <w:tblInd w:w="102" w:type="dxa"/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9525"/>
    </w:tblGrid>
    <w:tr>
      <w:trPr>
        <w:trHeight w:val="76" w:hRule="atLeast"/>
        <w:cantSplit w:val="0"/>
      </w:trPr>
      <w:tc>
        <w:tcPr>
          <w:tcW w:w="9525" w:type="dxa"/>
          <w:tcBorders>
            <w:top w:val="single" w:color="000000" w:sz="9" w:space="0"/>
            <w:left w:val="single" w:color="000000" w:sz="9" w:space="0"/>
            <w:bottom w:val="single" w:color="0a0000" w:sz="3" w:space="0"/>
            <w:right w:val="single" w:color="000000" w:sz="9" w:space="0"/>
            <w:tl2br w:val="nil"/>
            <w:tr2bl w:val="nil"/>
          </w:tcBorders>
          <w:shd w:val="clear" w:color="auto" w:fill="4c4c4c"/>
          <w:tcMar/>
          <w:vAlign w:val="center"/>
        </w:tcPr>
        <w:p>
          <w:pPr>
            <w:pStyle w:val="custom21"/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pBdr/>
            <w:shd w:val="clear" w:color="auto" w:fill="auto"/>
            <w:tabs/>
            <w:wordWrap w:val="1"/>
            <w:autoSpaceDE w:val="0"/>
            <w:autoSpaceDN w:val="0"/>
            <w:snapToGrid w:val="1"/>
            <w:spacing w:before="0" w:after="0" w:line="249" w:lineRule="auto"/>
            <w:ind w:left="0" w:right="0" w:hanging="0"/>
            <w:jc w:val="center"/>
            <w:rPr>
              <w:rFonts w:ascii="맑은 고딕" w:hAnsi="Arial Unicode MS" w:eastAsia="맑은 고딕" w:cs="맑은 고딕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kern w:val="2"/>
              <w:position w:val="0"/>
              <w:sz w:val="2"/>
              <w:szCs w:val="2"/>
              <w:shd w:val="clear" w:color="auto" w:fill="auto"/>
            </w:rPr>
          </w:pPr>
          <w:r>
            <w:rPr>
              <w:rStyle w:val="custom0"/>
              <w:rFonts w:ascii="맑은 고딕" w:hAnsi="Arial Unicode MS" w:eastAsia="맑은 고딕" w:cs="맑은 고딕"/>
              <w:b w:val="1"/>
              <w:bCs w:val="1"/>
              <w:i w:val="0"/>
              <w:iCs w:val="0"/>
              <w:outline w:val="0"/>
              <w:shadow w:val="0"/>
              <w:emboss w:val="0"/>
              <w:imprint w:val="0"/>
              <w:color w:val="000000"/>
              <w:spacing w:val="0"/>
              <w:w w:val="100"/>
              <w:kern w:val="2"/>
              <w:position w:val="0"/>
              <w:sz w:val="2"/>
              <w:szCs w:val="2"/>
              <w:shd w:val="clear" w:color="auto" w:fill="auto"/>
            </w:rPr>
          </w:r>
        </w:p>
      </w:tc>
    </w:tr>
  </w:tbl>
  <w:p>
    <w:pPr>
      <w:rPr>
        <w:sz w:val="2"/>
      </w:rPr>
    </w:pP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바탕글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22">
    <w:name w:val="footer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center" w:leader="none" w:pos="4510"/>
        <w:tab w:val="right" w:leader="none" w:pos="9020"/>
      </w:tabs>
      <w:wordWrap w:val="0"/>
      <w:autoSpaceDE w:val="0"/>
      <w:autoSpaceDN w:val="0"/>
      <w:snapToGrid w:val="0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23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24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