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AA92" w14:textId="77777777" w:rsidR="00D7200C" w:rsidRPr="00BD5448" w:rsidRDefault="00000000">
      <w:pPr>
        <w:spacing w:before="240" w:after="80"/>
        <w:rPr>
          <w:rFonts w:ascii="宋体" w:eastAsia="宋体" w:hAnsi="宋体"/>
        </w:rPr>
      </w:pPr>
      <w:r w:rsidRPr="00BD5448">
        <w:rPr>
          <w:rFonts w:ascii="宋体" w:eastAsia="宋体" w:hAnsi="宋体"/>
          <w:b/>
          <w:color w:val="2E74B5"/>
          <w:sz w:val="20"/>
        </w:rPr>
        <w:t>MEASURED DATA &amp; FUNCTIONAL TEST REPORT</w:t>
      </w:r>
    </w:p>
    <w:p w14:paraId="518A57DD" w14:textId="77777777" w:rsidR="00D7200C" w:rsidRPr="00BD5448" w:rsidRDefault="00000000">
      <w:pPr>
        <w:pStyle w:val="aa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跌倒风险方向实测数据与功能测试报告</w:t>
      </w:r>
    </w:p>
    <w:p w14:paraId="4359954C" w14:textId="77777777" w:rsidR="00D7200C" w:rsidRPr="00BD5448" w:rsidRDefault="00000000">
      <w:pPr>
        <w:pStyle w:val="ac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覆盖服务链路、风险状态、跌倒检测、预跌倒预测与多模态复核</w:t>
      </w:r>
    </w:p>
    <w:p w14:paraId="5EC1608B" w14:textId="77777777" w:rsidR="00D7200C" w:rsidRPr="00BD5448" w:rsidRDefault="00D7200C">
      <w:pPr>
        <w:pBdr>
          <w:bottom w:val="single" w:sz="14" w:space="3" w:color="2E74B5"/>
        </w:pBdr>
        <w:spacing w:before="80" w:after="360"/>
        <w:rPr>
          <w:rFonts w:ascii="宋体" w:eastAsia="宋体" w:hAnsi="宋体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6660"/>
      </w:tblGrid>
      <w:tr w:rsidR="00D7200C" w:rsidRPr="00BD5448" w14:paraId="5ADFB186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1AFD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20"/>
              </w:rPr>
              <w:t>项目</w:t>
            </w:r>
          </w:p>
        </w:tc>
        <w:tc>
          <w:tcPr>
            <w:tcW w:w="66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3311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20"/>
              </w:rPr>
              <w:t>内容</w:t>
            </w:r>
          </w:p>
        </w:tc>
      </w:tr>
      <w:tr w:rsidR="00D7200C" w:rsidRPr="00BD5448" w14:paraId="3576B5CD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A3DE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20"/>
              </w:rPr>
              <w:t>文档版本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62AD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20"/>
              </w:rPr>
              <w:t>V1.0</w:t>
            </w:r>
          </w:p>
        </w:tc>
      </w:tr>
      <w:tr w:rsidR="00D7200C" w:rsidRPr="00BD5448" w14:paraId="2ED91824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953B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20"/>
              </w:rPr>
              <w:t>测试对象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551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20"/>
              </w:rPr>
              <w:t>fall_benchmark / fall_multimodal_fastapi_v0.5_20260825</w:t>
            </w:r>
          </w:p>
        </w:tc>
      </w:tr>
      <w:tr w:rsidR="00D7200C" w:rsidRPr="00BD5448" w14:paraId="652C2499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FED2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20"/>
              </w:rPr>
              <w:t>报告日期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AB7D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20"/>
              </w:rPr>
              <w:t>2026-09-02</w:t>
            </w:r>
          </w:p>
        </w:tc>
      </w:tr>
      <w:tr w:rsidR="00D7200C" w:rsidRPr="00BD5448" w14:paraId="6CF426B9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4EBD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20"/>
              </w:rPr>
              <w:t>测试类型</w:t>
            </w:r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139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>自动化功能测试 + 服务冒烟 + 已保存离线实验结果复核</w:t>
            </w:r>
          </w:p>
        </w:tc>
      </w:tr>
      <w:tr w:rsidR="00D7200C" w:rsidRPr="00BD5448" w14:paraId="1D648473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811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20"/>
              </w:rPr>
              <w:t>结论等级</w:t>
            </w:r>
            <w:proofErr w:type="spellEnd"/>
          </w:p>
        </w:tc>
        <w:tc>
          <w:tcPr>
            <w:tcW w:w="66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C23C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>原型演示与系统联调通过；预跌倒功能保持实验性</w:t>
            </w:r>
          </w:p>
        </w:tc>
      </w:tr>
    </w:tbl>
    <w:p w14:paraId="3439E162" w14:textId="77777777" w:rsidR="00D7200C" w:rsidRPr="00BD5448" w:rsidRDefault="00D7200C">
      <w:pPr>
        <w:spacing w:after="0"/>
        <w:rPr>
          <w:rFonts w:ascii="宋体" w:eastAsia="宋体" w:hAnsi="宋体"/>
          <w:lang w:eastAsia="zh-CN"/>
        </w:rPr>
      </w:pPr>
    </w:p>
    <w:p w14:paraId="2B882985" w14:textId="77777777" w:rsidR="00D7200C" w:rsidRPr="00BD5448" w:rsidRDefault="00000000">
      <w:pPr>
        <w:spacing w:before="480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b/>
          <w:color w:val="1F4D78"/>
          <w:lang w:eastAsia="zh-CN"/>
        </w:rPr>
        <w:t>使用说明</w:t>
      </w:r>
    </w:p>
    <w:p w14:paraId="21ADA0A5" w14:textId="77777777" w:rsidR="00D7200C" w:rsidRPr="00BD5448" w:rsidRDefault="00000000">
      <w:pPr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color w:val="000000"/>
          <w:sz w:val="21"/>
          <w:lang w:eastAsia="zh-CN"/>
        </w:rPr>
        <w:t>本文档依据当前工作区代码、交付包、配置、自动化测试与已保存实验结果编制。涉及模拟数据的指标均按实验结果表述，不代表真实养老场景的最终安全性能。</w:t>
      </w:r>
    </w:p>
    <w:p w14:paraId="1CF89ECE" w14:textId="77777777" w:rsidR="00D7200C" w:rsidRPr="00BD5448" w:rsidRDefault="00000000">
      <w:pPr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br w:type="page"/>
      </w:r>
    </w:p>
    <w:p w14:paraId="08F0F58B" w14:textId="77777777" w:rsidR="00D7200C" w:rsidRPr="00BD5448" w:rsidRDefault="00000000">
      <w:pPr>
        <w:pStyle w:val="1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lastRenderedPageBreak/>
        <w:t xml:space="preserve">1. </w:t>
      </w:r>
      <w:proofErr w:type="spellStart"/>
      <w:r w:rsidRPr="00BD5448">
        <w:rPr>
          <w:rFonts w:ascii="宋体" w:eastAsia="宋体" w:hAnsi="宋体"/>
        </w:rPr>
        <w:t>测试结论摘要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7200C" w:rsidRPr="00BD5448" w14:paraId="25DD45BC" w14:textId="77777777">
        <w:trPr>
          <w:tblHeader/>
        </w:trPr>
        <w:tc>
          <w:tcPr>
            <w:tcW w:w="9360" w:type="dxa"/>
            <w:shd w:val="clear" w:color="auto" w:fill="EAF5E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88B86" w14:textId="77777777" w:rsidR="00D7200C" w:rsidRPr="00BD5448" w:rsidRDefault="00000000">
            <w:pPr>
              <w:spacing w:after="0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1F6B45"/>
                <w:sz w:val="20"/>
                <w:lang w:eastAsia="zh-CN"/>
              </w:rPr>
              <w:t>总体结论：</w:t>
            </w:r>
            <w:proofErr w:type="spellStart"/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>FastAPI</w:t>
            </w:r>
            <w:proofErr w:type="spellEnd"/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 xml:space="preserve"> 服务可启动，健康检查通过；19 项可由 </w:t>
            </w:r>
            <w:proofErr w:type="spellStart"/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>unittest</w:t>
            </w:r>
            <w:proofErr w:type="spellEnd"/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 xml:space="preserve"> 直接执行的回归用例全部通过。跌倒检测链路具备内部/外部测试记录，预跌倒风险链路具备九受试者独立评估、事件级提前量与误报数据。</w:t>
            </w:r>
            <w:proofErr w:type="spellStart"/>
            <w:r w:rsidRPr="00BD5448">
              <w:rPr>
                <w:rFonts w:ascii="宋体" w:eastAsia="宋体" w:hAnsi="宋体"/>
                <w:color w:val="000000"/>
                <w:sz w:val="20"/>
              </w:rPr>
              <w:t>系统满足项目演示和接口联调要求</w:t>
            </w:r>
            <w:proofErr w:type="spellEnd"/>
            <w:r w:rsidRPr="00BD5448">
              <w:rPr>
                <w:rFonts w:ascii="宋体" w:eastAsia="宋体" w:hAnsi="宋体"/>
                <w:color w:val="000000"/>
                <w:sz w:val="20"/>
              </w:rPr>
              <w:t>。</w:t>
            </w:r>
          </w:p>
        </w:tc>
      </w:tr>
    </w:tbl>
    <w:p w14:paraId="34C8FDA9" w14:textId="77777777" w:rsidR="00D7200C" w:rsidRPr="00BD5448" w:rsidRDefault="00D7200C">
      <w:pPr>
        <w:spacing w:after="0"/>
        <w:rPr>
          <w:rFonts w:ascii="宋体" w:eastAsia="宋体" w:hAnsi="宋体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7200C" w:rsidRPr="00BD5448" w14:paraId="3A64EB88" w14:textId="77777777">
        <w:trPr>
          <w:tblHeader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8175C" w14:textId="77777777" w:rsidR="00D7200C" w:rsidRPr="00BD5448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b/>
                <w:color w:val="7A5A00"/>
                <w:sz w:val="20"/>
                <w:lang w:eastAsia="zh-CN"/>
              </w:rPr>
              <w:t>安全结论：</w:t>
            </w:r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>跌倒前风险预测在模拟数据上召回较高，但事件级误报仍明显，且缺少真实家庭/养老机构长时验证；因此只能用于界面提示、事件记录和人工/多模态复核，不能单独触发不可逆的紧急处置。</w:t>
            </w:r>
          </w:p>
        </w:tc>
      </w:tr>
    </w:tbl>
    <w:p w14:paraId="4CAC8258" w14:textId="77777777" w:rsidR="00D7200C" w:rsidRPr="00BD5448" w:rsidRDefault="00D7200C">
      <w:pPr>
        <w:spacing w:after="0"/>
        <w:rPr>
          <w:rFonts w:ascii="宋体" w:eastAsia="宋体" w:hAnsi="宋体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900"/>
        <w:gridCol w:w="4900"/>
        <w:gridCol w:w="1560"/>
      </w:tblGrid>
      <w:tr w:rsidR="00D7200C" w:rsidRPr="00BD5448" w14:paraId="3841366C" w14:textId="77777777">
        <w:trPr>
          <w:tblHeader/>
        </w:trPr>
        <w:tc>
          <w:tcPr>
            <w:tcW w:w="2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13DD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测试域</w:t>
            </w:r>
            <w:proofErr w:type="spellEnd"/>
          </w:p>
        </w:tc>
        <w:tc>
          <w:tcPr>
            <w:tcW w:w="4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D383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结果</w:t>
            </w:r>
          </w:p>
        </w:tc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2862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判定</w:t>
            </w:r>
          </w:p>
        </w:tc>
      </w:tr>
      <w:tr w:rsidR="00D7200C" w:rsidRPr="00BD5448" w14:paraId="2DE1948A" w14:textId="77777777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A62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服务启动与健康接口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0D72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实际启动成功；/health 返回 ok=true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9CB1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通过</w:t>
            </w:r>
          </w:p>
        </w:tc>
      </w:tr>
      <w:tr w:rsidR="00D7200C" w:rsidRPr="00BD5448" w14:paraId="4575A3F6" w14:textId="77777777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41C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自动化功能回归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472B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19/19 通过，0 失败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1C74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通过</w:t>
            </w:r>
          </w:p>
        </w:tc>
      </w:tr>
      <w:tr w:rsidR="00D7200C" w:rsidRPr="00BD5448" w14:paraId="143139A9" w14:textId="77777777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FF9A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跌倒检测内部测试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A052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GMDCSA24：Accuracy 86.88%，F1 86.27%（主路线）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3FEC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达到原型基线</w:t>
            </w:r>
          </w:p>
        </w:tc>
      </w:tr>
      <w:tr w:rsidR="00D7200C" w:rsidRPr="00BD5448" w14:paraId="7BEF6BFC" w14:textId="77777777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DD26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跌倒检测外部测试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E64C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MCFD 415 段：Accuracy 62.41%，Recall 60.30%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C330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需现场适配</w:t>
            </w:r>
          </w:p>
        </w:tc>
      </w:tr>
      <w:tr w:rsidR="00D7200C" w:rsidRPr="00BD5448" w14:paraId="4428B9B4" w14:textId="77777777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A2D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预跌倒窗口级评估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9514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9 人 LOSO：Macro BA 0.8833，Macro-F1 0.6681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07F8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实验通过</w:t>
            </w:r>
          </w:p>
        </w:tc>
      </w:tr>
      <w:tr w:rsidR="00D7200C" w:rsidRPr="00BD5448" w14:paraId="5EAE22D1" w14:textId="77777777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9048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预跌倒事件级评估</w:t>
            </w:r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0B77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2 窗口确认：1/2/3s 召回 70.77%/84.72%/94.44%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4D8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误报约束未达生产要求</w:t>
            </w:r>
          </w:p>
        </w:tc>
      </w:tr>
      <w:tr w:rsidR="00D7200C" w:rsidRPr="00BD5448" w14:paraId="1B97F604" w14:textId="77777777">
        <w:trPr>
          <w:cantSplit/>
        </w:trPr>
        <w:tc>
          <w:tcPr>
            <w:tcW w:w="2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A8AC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 xml:space="preserve">Qwen </w:t>
            </w:r>
            <w:proofErr w:type="spellStart"/>
            <w:r w:rsidRPr="00BD5448">
              <w:rPr>
                <w:rFonts w:ascii="宋体" w:eastAsia="宋体" w:hAnsi="宋体"/>
                <w:color w:val="000000"/>
                <w:sz w:val="17"/>
              </w:rPr>
              <w:t>触发级复核</w:t>
            </w:r>
            <w:proofErr w:type="spellEnd"/>
          </w:p>
        </w:tc>
        <w:tc>
          <w:tcPr>
            <w:tcW w:w="4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B193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76 个触发：Balanced Accuracy 97.22%，平均 4.71 秒</w:t>
            </w:r>
          </w:p>
        </w:tc>
        <w:tc>
          <w:tcPr>
            <w:tcW w:w="1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2FE7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可作异步复核</w:t>
            </w:r>
          </w:p>
        </w:tc>
      </w:tr>
    </w:tbl>
    <w:p w14:paraId="2FC5BD70" w14:textId="77777777" w:rsidR="00D7200C" w:rsidRPr="00BD5448" w:rsidRDefault="00D7200C">
      <w:pPr>
        <w:spacing w:after="0"/>
        <w:rPr>
          <w:rFonts w:ascii="宋体" w:eastAsia="宋体" w:hAnsi="宋体"/>
        </w:rPr>
      </w:pPr>
    </w:p>
    <w:p w14:paraId="50013E30" w14:textId="77777777" w:rsidR="00D7200C" w:rsidRPr="00BD5448" w:rsidRDefault="00000000">
      <w:pPr>
        <w:pStyle w:val="1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2. 测试范围与边界</w:t>
      </w:r>
    </w:p>
    <w:p w14:paraId="5ABBA2BC" w14:textId="77777777" w:rsidR="00D7200C" w:rsidRPr="00BD5448" w:rsidRDefault="00000000">
      <w:pPr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t>本报告聚焦“跌倒风险”方向，按风险链路从视频输入到业务输出进行验证。测试包含：视频接入、姿态质量门控、64 帧窗口、1/2/3 秒风险预测、跌倒确认状态机、事件接口、可选多模态复核，以及相关离线指标。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D7200C" w:rsidRPr="00BD5448" w14:paraId="37508962" w14:textId="77777777">
        <w:trPr>
          <w:tblHeader/>
        </w:trPr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EE45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纳入范围</w:t>
            </w:r>
            <w:proofErr w:type="spellEnd"/>
          </w:p>
        </w:tc>
        <w:tc>
          <w:tcPr>
            <w:tcW w:w="46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A692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未纳入本轮最终验收</w:t>
            </w:r>
          </w:p>
        </w:tc>
      </w:tr>
      <w:tr w:rsidR="00D7200C" w:rsidRPr="00BD5448" w14:paraId="088C6C94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33F6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Windows 单机 GPU 环境；单路本地/直接流接口；萤石接入代码；REST 与演示页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50B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多路并发、7×24 小时稳定性、断电恢复、网络抖动压力测试</w:t>
            </w:r>
          </w:p>
        </w:tc>
      </w:tr>
      <w:tr w:rsidR="00D7200C" w:rsidRPr="00BD5448" w14:paraId="757A076C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E130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GMDCSA24、MCFD、</w:t>
            </w:r>
            <w:proofErr w:type="spellStart"/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PreVFall</w:t>
            </w:r>
            <w:proofErr w:type="spellEnd"/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 xml:space="preserve"> 模拟数据；已保存训练/测试结果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DB6C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真实家庭/养老机构现场大样本、真实伤害事件数据</w:t>
            </w:r>
          </w:p>
        </w:tc>
      </w:tr>
      <w:tr w:rsidR="00D7200C" w:rsidRPr="00BD5448" w14:paraId="03570422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BA23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姿态质量门控、风险等级、跌倒状态机、事件输出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BB62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与真实短信、电话、护理站数据库的端到端联动</w:t>
            </w:r>
          </w:p>
        </w:tc>
      </w:tr>
      <w:tr w:rsidR="00D7200C" w:rsidRPr="00BD5448" w14:paraId="7CEB63E9" w14:textId="77777777">
        <w:trPr>
          <w:cantSplit/>
        </w:trPr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62E4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Qwen3-VL 异步触发级复核结果</w:t>
            </w:r>
          </w:p>
        </w:tc>
        <w:tc>
          <w:tcPr>
            <w:tcW w:w="4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AD7F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全天候连续运行误报率与并发吞吐</w:t>
            </w:r>
          </w:p>
        </w:tc>
      </w:tr>
    </w:tbl>
    <w:p w14:paraId="6D64CB5E" w14:textId="77777777" w:rsidR="00D7200C" w:rsidRPr="00BD5448" w:rsidRDefault="00D7200C">
      <w:pPr>
        <w:spacing w:after="0"/>
        <w:rPr>
          <w:rFonts w:ascii="宋体" w:eastAsia="宋体" w:hAnsi="宋体"/>
          <w:lang w:eastAsia="zh-CN"/>
        </w:rPr>
      </w:pPr>
    </w:p>
    <w:p w14:paraId="4EDABA60" w14:textId="77777777" w:rsidR="00D7200C" w:rsidRPr="00BD5448" w:rsidRDefault="00000000">
      <w:pPr>
        <w:pStyle w:val="1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lastRenderedPageBreak/>
        <w:t>3. 测试对象、环境与方法</w:t>
      </w:r>
    </w:p>
    <w:p w14:paraId="382CDE00" w14:textId="77777777" w:rsidR="00D7200C" w:rsidRPr="00BD5448" w:rsidRDefault="00000000">
      <w:pPr>
        <w:pStyle w:val="21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t>3.1 被测对象</w:t>
      </w:r>
    </w:p>
    <w:p w14:paraId="2C4D79C5" w14:textId="77777777" w:rsidR="00D7200C" w:rsidRPr="00BD5448" w:rsidRDefault="00000000">
      <w:pPr>
        <w:pStyle w:val="a0"/>
        <w:rPr>
          <w:rFonts w:ascii="宋体" w:eastAsia="宋体" w:hAnsi="宋体"/>
        </w:rPr>
      </w:pPr>
      <w:proofErr w:type="spellStart"/>
      <w:r w:rsidRPr="00BD5448">
        <w:rPr>
          <w:rFonts w:ascii="宋体" w:eastAsia="宋体" w:hAnsi="宋体"/>
        </w:rPr>
        <w:t>源代码工程：fall_benchmark</w:t>
      </w:r>
      <w:proofErr w:type="spellEnd"/>
      <w:r w:rsidRPr="00BD5448">
        <w:rPr>
          <w:rFonts w:ascii="宋体" w:eastAsia="宋体" w:hAnsi="宋体"/>
        </w:rPr>
        <w:t>。</w:t>
      </w:r>
    </w:p>
    <w:p w14:paraId="33455741" w14:textId="77777777" w:rsidR="00D7200C" w:rsidRPr="00BD5448" w:rsidRDefault="00000000">
      <w:pPr>
        <w:pStyle w:val="a0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部署交付包：outputs/fall_multimodal_fastapi_v0.5_20260825。</w:t>
      </w:r>
    </w:p>
    <w:p w14:paraId="0631268B" w14:textId="77777777" w:rsidR="00D7200C" w:rsidRPr="00BD5448" w:rsidRDefault="00000000">
      <w:pPr>
        <w:pStyle w:val="a0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主检测路线：RTMPose + ST-GCN++（正式指标）；交付包也包含 YOLO-Pose 路线。</w:t>
      </w:r>
    </w:p>
    <w:p w14:paraId="26A05261" w14:textId="77777777" w:rsidR="00D7200C" w:rsidRPr="00BD5448" w:rsidRDefault="00000000">
      <w:pPr>
        <w:pStyle w:val="a0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预跌倒路线：RTMPose + ST-GCN++，9 折集成，至少 5 折同意。</w:t>
      </w:r>
    </w:p>
    <w:p w14:paraId="6F850955" w14:textId="77777777" w:rsidR="00D7200C" w:rsidRPr="00BD5448" w:rsidRDefault="00000000">
      <w:pPr>
        <w:pStyle w:val="a0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多模态路线：Qwen3-VL-2B-Instruct，异步复核、advisory_only=true。</w:t>
      </w:r>
    </w:p>
    <w:p w14:paraId="5DC407A0" w14:textId="77777777" w:rsidR="00D7200C" w:rsidRPr="00BD5448" w:rsidRDefault="00000000">
      <w:pPr>
        <w:pStyle w:val="21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3.2 实测环境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D7200C" w:rsidRPr="00BD5448" w14:paraId="624646E7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567C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项目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C2C2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实测值</w:t>
            </w:r>
          </w:p>
        </w:tc>
      </w:tr>
      <w:tr w:rsidR="00D7200C" w:rsidRPr="00BD5448" w14:paraId="44AEE6D9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B065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操作系统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F885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Windows 10 Home 64 位</w:t>
            </w:r>
          </w:p>
        </w:tc>
      </w:tr>
      <w:tr w:rsidR="00D7200C" w:rsidRPr="00BD5448" w14:paraId="17BD895E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AD9D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Python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4D49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3.12.13</w:t>
            </w:r>
          </w:p>
        </w:tc>
      </w:tr>
      <w:tr w:rsidR="00D7200C" w:rsidRPr="00BD5448" w14:paraId="2E7BC6B9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981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GPU / 显存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5918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NVIDIA GeForce RTX 4060 Laptop GPU / 8188 MiB</w:t>
            </w:r>
          </w:p>
        </w:tc>
      </w:tr>
      <w:tr w:rsidR="00D7200C" w:rsidRPr="00BD5448" w14:paraId="6C216D57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37E4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驱动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901FD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592.82</w:t>
            </w:r>
          </w:p>
        </w:tc>
      </w:tr>
      <w:tr w:rsidR="00D7200C" w:rsidRPr="00BD5448" w14:paraId="4E427172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C895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PyTorch / CUDA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D5CE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2.12.1+cu130 / CUDA 可用</w:t>
            </w:r>
          </w:p>
        </w:tc>
      </w:tr>
      <w:tr w:rsidR="00D7200C" w:rsidRPr="00BD5448" w14:paraId="0500ADD3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7069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FastAPI / Uvicorn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94C97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0.141.1 / 0.52.1</w:t>
            </w:r>
          </w:p>
        </w:tc>
      </w:tr>
      <w:tr w:rsidR="00D7200C" w:rsidRPr="00BD5448" w14:paraId="6F614A44" w14:textId="77777777">
        <w:trPr>
          <w:cantSplit/>
        </w:trPr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2CD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测试日期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A7FB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2026-09-02</w:t>
            </w:r>
          </w:p>
        </w:tc>
      </w:tr>
    </w:tbl>
    <w:p w14:paraId="026B0FEA" w14:textId="77777777" w:rsidR="00D7200C" w:rsidRPr="00BD5448" w:rsidRDefault="00D7200C">
      <w:pPr>
        <w:spacing w:after="0"/>
        <w:rPr>
          <w:rFonts w:ascii="宋体" w:eastAsia="宋体" w:hAnsi="宋体"/>
        </w:rPr>
      </w:pPr>
    </w:p>
    <w:p w14:paraId="604E2533" w14:textId="77777777" w:rsidR="00D7200C" w:rsidRPr="00BD5448" w:rsidRDefault="00000000">
      <w:pPr>
        <w:pStyle w:val="21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3.3 方法与判定原则</w:t>
      </w:r>
    </w:p>
    <w:p w14:paraId="30F60147" w14:textId="77777777" w:rsidR="00D7200C" w:rsidRPr="00BD5448" w:rsidRDefault="00000000">
      <w:pPr>
        <w:pStyle w:val="a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自动化测试：使用项目 .venv 执行 python -m unittest discover -s tests -v；以断言全部通过为合格。</w:t>
      </w:r>
    </w:p>
    <w:p w14:paraId="689BD2EA" w14:textId="77777777" w:rsidR="00D7200C" w:rsidRPr="00BD5448" w:rsidRDefault="00000000">
      <w:pPr>
        <w:pStyle w:val="a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服务冒烟：使用交付包代码启动 Uvicorn，访问 /health；以 HTTP 成功和 ok=true 为合格。</w:t>
      </w:r>
    </w:p>
    <w:p w14:paraId="3CF737D8" w14:textId="77777777" w:rsidR="00D7200C" w:rsidRPr="00BD5448" w:rsidRDefault="00000000">
      <w:pPr>
        <w:pStyle w:val="a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t>离线性能：直接读取固定数据划分和已保存结果文件，不在测试集上重新调参。</w:t>
      </w:r>
    </w:p>
    <w:p w14:paraId="73263554" w14:textId="77777777" w:rsidR="00D7200C" w:rsidRPr="00BD5448" w:rsidRDefault="00000000">
      <w:pPr>
        <w:pStyle w:val="a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t>风险解释：同时报告召回、提前量与误报事件/小时；不以单一准确率替代系统安全判断。</w:t>
      </w:r>
    </w:p>
    <w:p w14:paraId="1BD8CBE2" w14:textId="77777777" w:rsidR="00D7200C" w:rsidRPr="00BD5448" w:rsidRDefault="00000000">
      <w:pPr>
        <w:pStyle w:val="a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t>证据分级：本轮实跑、自动化断言、已保存实验结果、文档/代码核查分别标注，避免混淆。</w:t>
      </w:r>
    </w:p>
    <w:p w14:paraId="67125406" w14:textId="77777777" w:rsidR="00D7200C" w:rsidRPr="00BD5448" w:rsidRDefault="00000000">
      <w:pPr>
        <w:pStyle w:val="1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 xml:space="preserve">4. </w:t>
      </w:r>
      <w:proofErr w:type="spellStart"/>
      <w:r w:rsidRPr="00BD5448">
        <w:rPr>
          <w:rFonts w:ascii="宋体" w:eastAsia="宋体" w:hAnsi="宋体"/>
        </w:rPr>
        <w:t>数据集与样本构成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3200"/>
        <w:gridCol w:w="2000"/>
        <w:gridCol w:w="2460"/>
      </w:tblGrid>
      <w:tr w:rsidR="00D7200C" w:rsidRPr="00BD5448" w14:paraId="177543B8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E497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数据集</w:t>
            </w:r>
          </w:p>
        </w:tc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1C0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样本与划分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ED7D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用途</w:t>
            </w:r>
          </w:p>
        </w:tc>
        <w:tc>
          <w:tcPr>
            <w:tcW w:w="2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A568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注意事项</w:t>
            </w:r>
          </w:p>
        </w:tc>
      </w:tr>
      <w:tr w:rsidR="00D7200C" w:rsidRPr="00BD5448" w14:paraId="34BFB1B2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3ADC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lastRenderedPageBreak/>
              <w:t>GMDCSA24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F880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160 视频：81 ADL、79 跌倒；4 名受试者严格四折隔离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19C3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7"/>
              </w:rPr>
              <w:t>跌倒检测内部测试</w:t>
            </w:r>
            <w:proofErr w:type="spellEnd"/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4AE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每个视频只进入一次汇总测试</w:t>
            </w:r>
          </w:p>
        </w:tc>
      </w:tr>
      <w:tr w:rsidR="00D7200C" w:rsidRPr="00BD5448" w14:paraId="61394E75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0BB3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MCFD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B777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正式跨视角 415 段：216 ADL、199 跌倒；cam2/4/5/6/7/8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1D59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跌倒检测外部泛化</w:t>
            </w:r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BA36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未参与训练；固定阈值 0.5</w:t>
            </w:r>
          </w:p>
        </w:tc>
      </w:tr>
      <w:tr w:rsidR="00D7200C" w:rsidRPr="00BD5448" w14:paraId="054CD287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3D1B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7"/>
              </w:rPr>
              <w:t>PreVFall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24DC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9 名受试者 LOSO；事件级记录含 72 个跌倒事件、36 个 ADL 视频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F7AF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 xml:space="preserve">1/2/3 </w:t>
            </w:r>
            <w:proofErr w:type="spellStart"/>
            <w:r w:rsidRPr="00BD5448">
              <w:rPr>
                <w:rFonts w:ascii="宋体" w:eastAsia="宋体" w:hAnsi="宋体"/>
                <w:color w:val="000000"/>
                <w:sz w:val="17"/>
              </w:rPr>
              <w:t>秒预警</w:t>
            </w:r>
            <w:proofErr w:type="spellEnd"/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A9E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模拟场景；ADL 时长约 0.394 小时</w:t>
            </w:r>
          </w:p>
        </w:tc>
      </w:tr>
      <w:tr w:rsidR="00D7200C" w:rsidRPr="00BD5448" w14:paraId="551173A0" w14:textId="77777777">
        <w:trPr>
          <w:cantSplit/>
        </w:trPr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527F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 xml:space="preserve">Qwen </w:t>
            </w:r>
            <w:proofErr w:type="spellStart"/>
            <w:r w:rsidRPr="00BD5448">
              <w:rPr>
                <w:rFonts w:ascii="宋体" w:eastAsia="宋体" w:hAnsi="宋体"/>
                <w:color w:val="000000"/>
                <w:sz w:val="17"/>
              </w:rPr>
              <w:t>级联触发集</w:t>
            </w:r>
            <w:proofErr w:type="spellEnd"/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AD49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76 个骨架触发：69 个真实触发、7 个误触发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9B48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7"/>
              </w:rPr>
              <w:t>异步复核</w:t>
            </w:r>
            <w:proofErr w:type="spellEnd"/>
          </w:p>
        </w:tc>
        <w:tc>
          <w:tcPr>
            <w:tcW w:w="2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1FE14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触发级，不代表全天候误报率</w:t>
            </w:r>
          </w:p>
        </w:tc>
      </w:tr>
    </w:tbl>
    <w:p w14:paraId="198D9905" w14:textId="77777777" w:rsidR="00D7200C" w:rsidRPr="00BD5448" w:rsidRDefault="00D7200C">
      <w:pPr>
        <w:spacing w:after="0"/>
        <w:rPr>
          <w:rFonts w:ascii="宋体" w:eastAsia="宋体" w:hAnsi="宋体"/>
          <w:lang w:eastAsia="zh-CN"/>
        </w:rPr>
      </w:pPr>
    </w:p>
    <w:p w14:paraId="68340AC3" w14:textId="77777777" w:rsidR="00D7200C" w:rsidRPr="00BD5448" w:rsidRDefault="00000000">
      <w:pPr>
        <w:pStyle w:val="1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 xml:space="preserve">5. </w:t>
      </w:r>
      <w:proofErr w:type="spellStart"/>
      <w:r w:rsidRPr="00BD5448">
        <w:rPr>
          <w:rFonts w:ascii="宋体" w:eastAsia="宋体" w:hAnsi="宋体"/>
        </w:rPr>
        <w:t>功能测试用例与结果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60"/>
        <w:gridCol w:w="1450"/>
        <w:gridCol w:w="1970"/>
        <w:gridCol w:w="2040"/>
        <w:gridCol w:w="2190"/>
        <w:gridCol w:w="950"/>
      </w:tblGrid>
      <w:tr w:rsidR="00D7200C" w:rsidRPr="00BD5448" w14:paraId="4D959B39" w14:textId="77777777">
        <w:trPr>
          <w:tblHeader/>
        </w:trPr>
        <w:tc>
          <w:tcPr>
            <w:tcW w:w="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DD2A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5"/>
              </w:rPr>
              <w:t>编号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7152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5"/>
              </w:rPr>
              <w:t>功能</w:t>
            </w:r>
          </w:p>
        </w:tc>
        <w:tc>
          <w:tcPr>
            <w:tcW w:w="19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353C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5"/>
              </w:rPr>
              <w:t>步骤/输入</w:t>
            </w:r>
          </w:p>
        </w:tc>
        <w:tc>
          <w:tcPr>
            <w:tcW w:w="20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1042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5"/>
              </w:rPr>
              <w:t>预期</w:t>
            </w:r>
          </w:p>
        </w:tc>
        <w:tc>
          <w:tcPr>
            <w:tcW w:w="21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A363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5"/>
              </w:rPr>
              <w:t>实际证据</w:t>
            </w:r>
          </w:p>
        </w:tc>
        <w:tc>
          <w:tcPr>
            <w:tcW w:w="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EF68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5"/>
              </w:rPr>
              <w:t>结论</w:t>
            </w:r>
          </w:p>
        </w:tc>
      </w:tr>
      <w:tr w:rsidR="00D7200C" w:rsidRPr="00BD5448" w14:paraId="2CB5E1A6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BA7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FT-01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D47A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服务健康检查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1EFE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启动服务并 GET /health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CAFB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200；ok=true；stream.state=STOPPED</w:t>
            </w:r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E71E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本轮实跑符合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3692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通过</w:t>
            </w:r>
          </w:p>
        </w:tc>
      </w:tr>
      <w:tr w:rsidR="00D7200C" w:rsidRPr="00BD5448" w14:paraId="17E659A7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E670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FT-02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393E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Web 首页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7B6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GET /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21BB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返回演示页面，不进入 OpenAPI 文档</w:t>
            </w:r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E969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TestClient 健康链路/代码核查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33D5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通过</w:t>
            </w:r>
          </w:p>
        </w:tc>
      </w:tr>
      <w:tr w:rsidR="00D7200C" w:rsidRPr="00BD5448" w14:paraId="5EDE3DCC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A23F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FT-03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2EC2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视频解码探针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BF8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本地视频与非法 scheme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87B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合法源可解码；未知 scheme 被拒绝</w:t>
            </w:r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6F7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2 项自动化断言通过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DCE3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通过</w:t>
            </w:r>
          </w:p>
        </w:tc>
      </w:tr>
      <w:tr w:rsidR="00D7200C" w:rsidRPr="00BD5448" w14:paraId="17656930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59F2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FT-04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6EE5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启动前预热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327C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窗口少于 64 帧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A97F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  <w:lang w:eastAsia="zh-CN"/>
              </w:rPr>
              <w:t>返回 WARMUP，不输出虚假安全结论</w:t>
            </w:r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5F82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5"/>
              </w:rPr>
              <w:t>代码与状态逻辑核查</w:t>
            </w:r>
            <w:proofErr w:type="spellEnd"/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D432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通过</w:t>
            </w:r>
          </w:p>
        </w:tc>
      </w:tr>
      <w:tr w:rsidR="00D7200C" w:rsidRPr="00BD5448" w14:paraId="2EC70BCB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1174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FT-05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5D0A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姿态质量门控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2B82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  <w:lang w:eastAsia="zh-CN"/>
              </w:rPr>
              <w:t>缺躯干/长骨骼/大跳变/低有效率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F015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5"/>
              </w:rPr>
              <w:t>拒绝姿态并返回</w:t>
            </w:r>
            <w:proofErr w:type="spellEnd"/>
            <w:r w:rsidRPr="00BD5448">
              <w:rPr>
                <w:rFonts w:ascii="宋体" w:eastAsia="宋体" w:hAnsi="宋体"/>
                <w:color w:val="000000"/>
                <w:sz w:val="15"/>
              </w:rPr>
              <w:t xml:space="preserve"> UNKNOWN/POSE_UNAVAILABLE</w:t>
            </w:r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32C4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  <w:lang w:eastAsia="zh-CN"/>
              </w:rPr>
              <w:t>7 项相关自动化断言通过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6E9E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5"/>
              </w:rPr>
              <w:t>通过</w:t>
            </w:r>
            <w:proofErr w:type="spellEnd"/>
          </w:p>
        </w:tc>
      </w:tr>
      <w:tr w:rsidR="00D7200C" w:rsidRPr="00BD5448" w14:paraId="3C28A074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C474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FT-06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77B8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短缺口修复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08B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  <w:lang w:eastAsia="zh-CN"/>
              </w:rPr>
              <w:t>短帧缺失、同帧后端回退、长缺口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09D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  <w:lang w:eastAsia="zh-CN"/>
              </w:rPr>
              <w:t>短缺口插值；同帧回退优先；长缺口保持缺失</w:t>
            </w:r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EF07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 xml:space="preserve">3 </w:t>
            </w:r>
            <w:proofErr w:type="spellStart"/>
            <w:r w:rsidRPr="00BD5448">
              <w:rPr>
                <w:rFonts w:ascii="宋体" w:eastAsia="宋体" w:hAnsi="宋体"/>
                <w:color w:val="000000"/>
                <w:sz w:val="15"/>
              </w:rPr>
              <w:t>项自动化断言通过</w:t>
            </w:r>
            <w:proofErr w:type="spellEnd"/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B048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通过</w:t>
            </w:r>
          </w:p>
        </w:tc>
      </w:tr>
      <w:tr w:rsidR="00D7200C" w:rsidRPr="00BD5448" w14:paraId="3C45A5D9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A068F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FT-07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6C77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跌倒连续确认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A31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连续高概率窗口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327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SUSPECTED→CONFIRMED，生成事件</w:t>
            </w:r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9585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自动化断言通过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F76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通过</w:t>
            </w:r>
          </w:p>
        </w:tc>
      </w:tr>
      <w:tr w:rsidR="00D7200C" w:rsidRPr="00BD5448" w14:paraId="28D7C9B6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84C9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FT-08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F707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冷却抑制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216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  <w:lang w:eastAsia="zh-CN"/>
              </w:rPr>
              <w:t>确认后继续输入高概率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051A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5"/>
              </w:rPr>
              <w:t>进入</w:t>
            </w:r>
            <w:proofErr w:type="spellEnd"/>
            <w:r w:rsidRPr="00BD5448">
              <w:rPr>
                <w:rFonts w:ascii="宋体" w:eastAsia="宋体" w:hAnsi="宋体"/>
                <w:color w:val="000000"/>
                <w:sz w:val="15"/>
              </w:rPr>
              <w:t xml:space="preserve"> </w:t>
            </w:r>
            <w:proofErr w:type="spellStart"/>
            <w:r w:rsidRPr="00BD5448">
              <w:rPr>
                <w:rFonts w:ascii="宋体" w:eastAsia="宋体" w:hAnsi="宋体"/>
                <w:color w:val="000000"/>
                <w:sz w:val="15"/>
              </w:rPr>
              <w:t>COOLDOWN，避免重复事件</w:t>
            </w:r>
            <w:proofErr w:type="spellEnd"/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0FF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自动化断言通过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7501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通过</w:t>
            </w:r>
          </w:p>
        </w:tc>
      </w:tr>
      <w:tr w:rsidR="00D7200C" w:rsidRPr="00BD5448" w14:paraId="67AF4994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218A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FT-09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931E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折模型一致性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B9C5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仅 2/4 折阳性，再改为 3/4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8BAE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2/4 不确认；3/4 确认</w:t>
            </w:r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E8F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自动化断言通过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7DB9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通过</w:t>
            </w:r>
          </w:p>
        </w:tc>
      </w:tr>
      <w:tr w:rsidR="00D7200C" w:rsidRPr="00BD5448" w14:paraId="4064B7EA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68EE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FT-10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603F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风险等级映射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342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构造 1s/2s/3s 投票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C8E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最早满足时距映射 HIGH/MEDIUM/LOW</w:t>
            </w:r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8AA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自动化断言通过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A0EB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通过</w:t>
            </w:r>
          </w:p>
        </w:tc>
      </w:tr>
      <w:tr w:rsidR="00D7200C" w:rsidRPr="00BD5448" w14:paraId="4B0DCB75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4FA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FT-11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D2DC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风险姿态门控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249C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有效率低于/达到 0.5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4C49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  <w:lang w:eastAsia="zh-CN"/>
              </w:rPr>
              <w:t>低于阈值拒绝；达到阈值放行</w:t>
            </w:r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5926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5"/>
              </w:rPr>
              <w:t>自动化断言通过</w:t>
            </w:r>
            <w:proofErr w:type="spellEnd"/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EDEF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通过</w:t>
            </w:r>
          </w:p>
        </w:tc>
      </w:tr>
      <w:tr w:rsidR="00D7200C" w:rsidRPr="00BD5448" w14:paraId="25DB5CC7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313D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FT-12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D95E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萤石凭据缺失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D3EC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未提供 AppKey/Secret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EFD9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  <w:lang w:eastAsia="zh-CN"/>
              </w:rPr>
              <w:t>明确报错，不静默请求</w:t>
            </w:r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254E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5"/>
              </w:rPr>
              <w:t>自动化断言通过</w:t>
            </w:r>
            <w:proofErr w:type="spellEnd"/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008B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通过</w:t>
            </w:r>
          </w:p>
        </w:tc>
      </w:tr>
      <w:tr w:rsidR="00D7200C" w:rsidRPr="00BD5448" w14:paraId="33CDEBFA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3014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FT-13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4E97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萤石设备脱敏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D70F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获取 token 和设备列表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964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  <w:lang w:eastAsia="zh-CN"/>
              </w:rPr>
              <w:t>只返回脱敏设备信息，不回显 Token</w:t>
            </w:r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682C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5"/>
              </w:rPr>
              <w:t>自动化断言通过</w:t>
            </w:r>
            <w:proofErr w:type="spellEnd"/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4DE3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通过</w:t>
            </w:r>
          </w:p>
        </w:tc>
      </w:tr>
      <w:tr w:rsidR="00D7200C" w:rsidRPr="00BD5448" w14:paraId="4BC5251A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2A35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lastRenderedPageBreak/>
              <w:t>FT-14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24D4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事件/预览接口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B67A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查询 events、frame、preview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4107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  <w:lang w:eastAsia="zh-CN"/>
              </w:rPr>
              <w:t>返回事件列表、JPEG 或 MJPEG；无帧时明确错误</w:t>
            </w:r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871C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5"/>
              </w:rPr>
              <w:t>接口实现与</w:t>
            </w:r>
            <w:proofErr w:type="spellEnd"/>
            <w:r w:rsidRPr="00BD5448">
              <w:rPr>
                <w:rFonts w:ascii="宋体" w:eastAsia="宋体" w:hAnsi="宋体"/>
                <w:color w:val="000000"/>
                <w:sz w:val="15"/>
              </w:rPr>
              <w:t xml:space="preserve"> </w:t>
            </w:r>
            <w:proofErr w:type="spellStart"/>
            <w:r w:rsidRPr="00BD5448">
              <w:rPr>
                <w:rFonts w:ascii="宋体" w:eastAsia="宋体" w:hAnsi="宋体"/>
                <w:color w:val="000000"/>
                <w:sz w:val="15"/>
              </w:rPr>
              <w:t>OpenAPI</w:t>
            </w:r>
            <w:proofErr w:type="spellEnd"/>
            <w:r w:rsidRPr="00BD5448">
              <w:rPr>
                <w:rFonts w:ascii="宋体" w:eastAsia="宋体" w:hAnsi="宋体"/>
                <w:color w:val="000000"/>
                <w:sz w:val="15"/>
              </w:rPr>
              <w:t xml:space="preserve"> </w:t>
            </w:r>
            <w:proofErr w:type="spellStart"/>
            <w:r w:rsidRPr="00BD5448">
              <w:rPr>
                <w:rFonts w:ascii="宋体" w:eastAsia="宋体" w:hAnsi="宋体"/>
                <w:color w:val="000000"/>
                <w:sz w:val="15"/>
              </w:rPr>
              <w:t>核查</w:t>
            </w:r>
            <w:proofErr w:type="spellEnd"/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2DE4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通过（接口级）</w:t>
            </w:r>
          </w:p>
        </w:tc>
      </w:tr>
      <w:tr w:rsidR="00D7200C" w:rsidRPr="00BD5448" w14:paraId="722E7BE9" w14:textId="77777777">
        <w:trPr>
          <w:cantSplit/>
        </w:trPr>
        <w:tc>
          <w:tcPr>
            <w:tcW w:w="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26D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FT-15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8027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多模态故障隔离</w:t>
            </w:r>
          </w:p>
        </w:tc>
        <w:tc>
          <w:tcPr>
            <w:tcW w:w="19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3CF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模型缺失/ERROR</w:t>
            </w:r>
          </w:p>
        </w:tc>
        <w:tc>
          <w:tcPr>
            <w:tcW w:w="20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3BB7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骨架检测继续运行，复核仅 advisory</w:t>
            </w:r>
          </w:p>
        </w:tc>
        <w:tc>
          <w:tcPr>
            <w:tcW w:w="21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C18C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架构与状态逻辑核查</w:t>
            </w:r>
          </w:p>
        </w:tc>
        <w:tc>
          <w:tcPr>
            <w:tcW w:w="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F0565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5"/>
              </w:rPr>
              <w:t>通过（设计级）</w:t>
            </w:r>
          </w:p>
        </w:tc>
      </w:tr>
    </w:tbl>
    <w:p w14:paraId="7C548E28" w14:textId="77777777" w:rsidR="00D7200C" w:rsidRPr="00BD5448" w:rsidRDefault="00D7200C">
      <w:pPr>
        <w:spacing w:after="0"/>
        <w:rPr>
          <w:rFonts w:ascii="宋体" w:eastAsia="宋体" w:hAnsi="宋体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7200C" w:rsidRPr="00BD5448" w14:paraId="3CD7E641" w14:textId="77777777"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7FC1" w14:textId="77777777" w:rsidR="00D7200C" w:rsidRPr="00BD5448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b/>
                <w:color w:val="1F4D78"/>
                <w:sz w:val="20"/>
                <w:lang w:eastAsia="zh-CN"/>
              </w:rPr>
              <w:t>说明：</w:t>
            </w:r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>FT-14、FT-15 已具备接口和异常隔离实现，但本轮未进行真实摄像头长时运行与大模型现场触发；故结论限定为接口级/设计级。</w:t>
            </w:r>
          </w:p>
        </w:tc>
      </w:tr>
    </w:tbl>
    <w:p w14:paraId="41A92EF8" w14:textId="77777777" w:rsidR="00D7200C" w:rsidRPr="00BD5448" w:rsidRDefault="00D7200C">
      <w:pPr>
        <w:spacing w:after="0"/>
        <w:rPr>
          <w:rFonts w:ascii="宋体" w:eastAsia="宋体" w:hAnsi="宋体"/>
          <w:lang w:eastAsia="zh-CN"/>
        </w:rPr>
      </w:pPr>
    </w:p>
    <w:p w14:paraId="127BB464" w14:textId="77777777" w:rsidR="00D7200C" w:rsidRPr="00BD5448" w:rsidRDefault="00000000">
      <w:pPr>
        <w:pStyle w:val="1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 xml:space="preserve">6. </w:t>
      </w:r>
      <w:proofErr w:type="spellStart"/>
      <w:r w:rsidRPr="00BD5448">
        <w:rPr>
          <w:rFonts w:ascii="宋体" w:eastAsia="宋体" w:hAnsi="宋体"/>
        </w:rPr>
        <w:t>自动化回归实测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1200"/>
        <w:gridCol w:w="5460"/>
      </w:tblGrid>
      <w:tr w:rsidR="00D7200C" w:rsidRPr="00BD5448" w14:paraId="32080284" w14:textId="77777777">
        <w:trPr>
          <w:tblHeader/>
        </w:trPr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4211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模块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5609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通过数</w:t>
            </w:r>
          </w:p>
        </w:tc>
        <w:tc>
          <w:tcPr>
            <w:tcW w:w="5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8664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覆盖点</w:t>
            </w:r>
          </w:p>
        </w:tc>
      </w:tr>
      <w:tr w:rsidR="00D7200C" w:rsidRPr="00BD5448" w14:paraId="7CFBCEA3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443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摄像头与 Web 服务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D52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6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F32C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凭据缺失、设备脱敏、风险状态、视频解码、非法协议、健康接口</w:t>
            </w:r>
          </w:p>
        </w:tc>
      </w:tr>
      <w:tr w:rsidR="00D7200C" w:rsidRPr="00BD5448" w14:paraId="480E8156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334F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8"/>
              </w:rPr>
              <w:t>跌倒决策状态机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36AA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3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F65B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连续确认、冷却、姿态低质量、折模型一致性</w:t>
            </w:r>
          </w:p>
        </w:tc>
      </w:tr>
      <w:tr w:rsidR="00D7200C" w:rsidRPr="00BD5448" w14:paraId="06CDBC35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4A83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8"/>
              </w:rPr>
              <w:t>姿态质量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730D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4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A35C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长骨骼、中心跳变、躯干缺失、合理姿态</w:t>
            </w:r>
          </w:p>
        </w:tc>
      </w:tr>
      <w:tr w:rsidR="00D7200C" w:rsidRPr="00BD5448" w14:paraId="05D63982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9F77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8"/>
              </w:rPr>
              <w:t>姿态修复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7BBF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3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D8D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长缺口、同帧回退、短缺口插值</w:t>
            </w:r>
          </w:p>
        </w:tc>
      </w:tr>
      <w:tr w:rsidR="00D7200C" w:rsidRPr="00BD5448" w14:paraId="574DEB47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8E2A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8"/>
              </w:rPr>
              <w:t>滑窗标签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C03E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3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D6EB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ADL、异常标注解析、跌倒前边界</w:t>
            </w:r>
          </w:p>
        </w:tc>
      </w:tr>
      <w:tr w:rsidR="00D7200C" w:rsidRPr="00BD5448" w14:paraId="43593E51" w14:textId="77777777">
        <w:trPr>
          <w:cantSplit/>
        </w:trPr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7E4F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8"/>
              </w:rPr>
              <w:t>合计</w:t>
            </w:r>
            <w:proofErr w:type="spellEnd"/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8862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19</w:t>
            </w:r>
          </w:p>
        </w:tc>
        <w:tc>
          <w:tcPr>
            <w:tcW w:w="5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EF0D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19 通过，0 失败，运行 0.185 秒</w:t>
            </w:r>
          </w:p>
        </w:tc>
      </w:tr>
    </w:tbl>
    <w:p w14:paraId="51B892B3" w14:textId="77777777" w:rsidR="00D7200C" w:rsidRPr="00BD5448" w:rsidRDefault="00D7200C">
      <w:pPr>
        <w:spacing w:after="0"/>
        <w:rPr>
          <w:rFonts w:ascii="宋体" w:eastAsia="宋体" w:hAnsi="宋体"/>
        </w:rPr>
      </w:pPr>
    </w:p>
    <w:p w14:paraId="30E0BEBC" w14:textId="77777777" w:rsidR="00D7200C" w:rsidRPr="00BD5448" w:rsidRDefault="00000000">
      <w:pPr>
        <w:shd w:val="clear" w:color="auto" w:fill="F6F8FA"/>
        <w:spacing w:before="60" w:after="140" w:line="240" w:lineRule="auto"/>
        <w:ind w:left="259" w:right="259"/>
        <w:rPr>
          <w:rFonts w:ascii="宋体" w:eastAsia="宋体" w:hAnsi="宋体"/>
        </w:rPr>
      </w:pPr>
      <w:r w:rsidRPr="00BD5448">
        <w:rPr>
          <w:rFonts w:ascii="宋体" w:eastAsia="宋体" w:hAnsi="宋体"/>
          <w:color w:val="24292F"/>
          <w:sz w:val="17"/>
        </w:rPr>
        <w:t>.\.venv\Scripts\python.exe -m unittest discover -s tests -v</w:t>
      </w:r>
      <w:r w:rsidRPr="00BD5448">
        <w:rPr>
          <w:rFonts w:ascii="宋体" w:eastAsia="宋体" w:hAnsi="宋体"/>
        </w:rPr>
        <w:br/>
      </w:r>
      <w:r w:rsidRPr="00BD5448">
        <w:rPr>
          <w:rFonts w:ascii="宋体" w:eastAsia="宋体" w:hAnsi="宋体"/>
          <w:color w:val="24292F"/>
          <w:sz w:val="17"/>
        </w:rPr>
        <w:t>----------------------------------------------------------------------</w:t>
      </w:r>
      <w:r w:rsidRPr="00BD5448">
        <w:rPr>
          <w:rFonts w:ascii="宋体" w:eastAsia="宋体" w:hAnsi="宋体"/>
        </w:rPr>
        <w:br/>
      </w:r>
      <w:r w:rsidRPr="00BD5448">
        <w:rPr>
          <w:rFonts w:ascii="宋体" w:eastAsia="宋体" w:hAnsi="宋体"/>
          <w:color w:val="24292F"/>
          <w:sz w:val="17"/>
        </w:rPr>
        <w:t>Ran 19 tests in 0.185s</w:t>
      </w:r>
      <w:r w:rsidRPr="00BD5448">
        <w:rPr>
          <w:rFonts w:ascii="宋体" w:eastAsia="宋体" w:hAnsi="宋体"/>
        </w:rPr>
        <w:br/>
      </w:r>
      <w:r w:rsidRPr="00BD5448">
        <w:rPr>
          <w:rFonts w:ascii="宋体" w:eastAsia="宋体" w:hAnsi="宋体"/>
        </w:rPr>
        <w:br/>
      </w:r>
      <w:r w:rsidRPr="00BD5448">
        <w:rPr>
          <w:rFonts w:ascii="宋体" w:eastAsia="宋体" w:hAnsi="宋体"/>
          <w:color w:val="24292F"/>
          <w:sz w:val="17"/>
        </w:rPr>
        <w:t>OK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7200C" w:rsidRPr="00BD5448" w14:paraId="1DC975B3" w14:textId="77777777">
        <w:trPr>
          <w:tblHeader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06BE" w14:textId="77777777" w:rsidR="00D7200C" w:rsidRPr="00BD5448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b/>
                <w:color w:val="7A5A00"/>
                <w:sz w:val="20"/>
                <w:lang w:eastAsia="zh-CN"/>
              </w:rPr>
              <w:t>工具限制记录：</w:t>
            </w:r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 xml:space="preserve">虚拟环境未安装 </w:t>
            </w:r>
            <w:proofErr w:type="spellStart"/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>pytest</w:t>
            </w:r>
            <w:proofErr w:type="spellEnd"/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 xml:space="preserve">，因此仓库中采用 </w:t>
            </w:r>
            <w:proofErr w:type="spellStart"/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>pytest</w:t>
            </w:r>
            <w:proofErr w:type="spellEnd"/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 xml:space="preserve"> 风格的其他用例未由该命令收集。本报告只把实际执行的 19 项计入“本轮自动化通过数”，未将未执行用例虚报为通过。</w:t>
            </w:r>
          </w:p>
        </w:tc>
      </w:tr>
    </w:tbl>
    <w:p w14:paraId="54B5233A" w14:textId="77777777" w:rsidR="00D7200C" w:rsidRPr="00BD5448" w:rsidRDefault="00D7200C">
      <w:pPr>
        <w:spacing w:after="0"/>
        <w:rPr>
          <w:rFonts w:ascii="宋体" w:eastAsia="宋体" w:hAnsi="宋体"/>
          <w:lang w:eastAsia="zh-CN"/>
        </w:rPr>
      </w:pPr>
    </w:p>
    <w:p w14:paraId="441541AF" w14:textId="77777777" w:rsidR="00D7200C" w:rsidRPr="00BD5448" w:rsidRDefault="00000000">
      <w:pPr>
        <w:pStyle w:val="1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t>7. 跌倒检测实测数据</w:t>
      </w:r>
    </w:p>
    <w:p w14:paraId="7E85B9B3" w14:textId="77777777" w:rsidR="00D7200C" w:rsidRPr="00BD5448" w:rsidRDefault="00000000">
      <w:pPr>
        <w:pStyle w:val="21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t>7.1 GMDCSA24 内部受试者隔离测试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00"/>
        <w:gridCol w:w="1310"/>
        <w:gridCol w:w="1310"/>
        <w:gridCol w:w="1310"/>
        <w:gridCol w:w="1310"/>
        <w:gridCol w:w="1320"/>
      </w:tblGrid>
      <w:tr w:rsidR="00D7200C" w:rsidRPr="00BD5448" w14:paraId="21AF8BB2" w14:textId="77777777">
        <w:trPr>
          <w:tblHeader/>
        </w:trPr>
        <w:tc>
          <w:tcPr>
            <w:tcW w:w="2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142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路线</w:t>
            </w:r>
            <w:proofErr w:type="spellEnd"/>
          </w:p>
        </w:tc>
        <w:tc>
          <w:tcPr>
            <w:tcW w:w="1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B9CB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Accuracy</w:t>
            </w:r>
          </w:p>
        </w:tc>
        <w:tc>
          <w:tcPr>
            <w:tcW w:w="1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716A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Recall</w:t>
            </w:r>
          </w:p>
        </w:tc>
        <w:tc>
          <w:tcPr>
            <w:tcW w:w="1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C00B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Specificity</w:t>
            </w:r>
          </w:p>
        </w:tc>
        <w:tc>
          <w:tcPr>
            <w:tcW w:w="13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71B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F1</w:t>
            </w:r>
          </w:p>
        </w:tc>
        <w:tc>
          <w:tcPr>
            <w:tcW w:w="1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DEB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Balanced Acc.</w:t>
            </w:r>
          </w:p>
        </w:tc>
      </w:tr>
      <w:tr w:rsidR="00D7200C" w:rsidRPr="00BD5448" w14:paraId="0A777D86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8EE46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lastRenderedPageBreak/>
              <w:t>RTMPose + ST-GCN++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C70B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86.88%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C487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83.54%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D5A57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90.12%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ADAE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86.27%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D44D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86.83%</w:t>
            </w:r>
          </w:p>
        </w:tc>
      </w:tr>
      <w:tr w:rsidR="00D7200C" w:rsidRPr="00BD5448" w14:paraId="73C905DC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729B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YOLO-Pose + ST-GCN++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0A0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78.75%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BA1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83.54%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D6D4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74.07%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73ED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79.52%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F74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78.81%</w:t>
            </w:r>
          </w:p>
        </w:tc>
      </w:tr>
      <w:tr w:rsidR="00D7200C" w:rsidRPr="00BD5448" w14:paraId="3B78663B" w14:textId="77777777"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2AE4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YOLO-Pose + CTR-GCN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590A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77.50%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BE20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83.54%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A818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71.60%</w:t>
            </w:r>
          </w:p>
        </w:tc>
        <w:tc>
          <w:tcPr>
            <w:tcW w:w="13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7FC3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78.57%</w:t>
            </w:r>
          </w:p>
        </w:tc>
        <w:tc>
          <w:tcPr>
            <w:tcW w:w="13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3EAE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77.57%</w:t>
            </w:r>
          </w:p>
        </w:tc>
      </w:tr>
    </w:tbl>
    <w:p w14:paraId="14F6C100" w14:textId="77777777" w:rsidR="00D7200C" w:rsidRPr="00BD5448" w:rsidRDefault="00D7200C">
      <w:pPr>
        <w:spacing w:after="0"/>
        <w:rPr>
          <w:rFonts w:ascii="宋体" w:eastAsia="宋体" w:hAnsi="宋体"/>
        </w:rPr>
      </w:pPr>
    </w:p>
    <w:p w14:paraId="5956CF20" w14:textId="77777777" w:rsidR="00D7200C" w:rsidRPr="00BD5448" w:rsidRDefault="00000000">
      <w:pPr>
        <w:pStyle w:val="21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t>7.2 MCFD 外部跨视角测试（415 段，阈值 0.5）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00"/>
        <w:gridCol w:w="1060"/>
        <w:gridCol w:w="1060"/>
        <w:gridCol w:w="1160"/>
        <w:gridCol w:w="1060"/>
        <w:gridCol w:w="1060"/>
        <w:gridCol w:w="1460"/>
      </w:tblGrid>
      <w:tr w:rsidR="00D7200C" w:rsidRPr="00BD5448" w14:paraId="2FD2EBB3" w14:textId="77777777">
        <w:trPr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4EC5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b/>
                <w:color w:val="0B2545"/>
                <w:sz w:val="16"/>
              </w:rPr>
              <w:t>路线</w:t>
            </w:r>
            <w:proofErr w:type="spellEnd"/>
          </w:p>
        </w:tc>
        <w:tc>
          <w:tcPr>
            <w:tcW w:w="1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ADCA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6"/>
              </w:rPr>
              <w:t>Accuracy</w:t>
            </w:r>
          </w:p>
        </w:tc>
        <w:tc>
          <w:tcPr>
            <w:tcW w:w="1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EFA6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6"/>
              </w:rPr>
              <w:t>Recall</w:t>
            </w:r>
          </w:p>
        </w:tc>
        <w:tc>
          <w:tcPr>
            <w:tcW w:w="1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9538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6"/>
              </w:rPr>
              <w:t>Specificity</w:t>
            </w:r>
          </w:p>
        </w:tc>
        <w:tc>
          <w:tcPr>
            <w:tcW w:w="1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D6438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6"/>
              </w:rPr>
              <w:t>F1</w:t>
            </w:r>
          </w:p>
        </w:tc>
        <w:tc>
          <w:tcPr>
            <w:tcW w:w="1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9519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6"/>
              </w:rPr>
              <w:t>ROC-AUC</w:t>
            </w:r>
          </w:p>
        </w:tc>
        <w:tc>
          <w:tcPr>
            <w:tcW w:w="14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B9C2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6"/>
              </w:rPr>
              <w:t>TP/TN/FP/FN</w:t>
            </w:r>
          </w:p>
        </w:tc>
      </w:tr>
      <w:tr w:rsidR="00D7200C" w:rsidRPr="00BD5448" w14:paraId="039D88CC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8EFF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RTMPose + ST-GCN++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BC56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62.41%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1E4D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60.30%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55B9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64.35%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73B9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60.61%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0A1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64.39%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B118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120/139/77/79</w:t>
            </w:r>
          </w:p>
        </w:tc>
      </w:tr>
      <w:tr w:rsidR="00D7200C" w:rsidRPr="00BD5448" w14:paraId="07B95390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5B88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YOLO-Pose + ST-GCN++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4D24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60.00%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3F9B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66.33%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E8D2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54.17%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9340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61.40%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DF93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64.84%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E727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132/117/99/67</w:t>
            </w:r>
          </w:p>
        </w:tc>
      </w:tr>
      <w:tr w:rsidR="00D7200C" w:rsidRPr="00BD5448" w14:paraId="2055C894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76E1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YOLO-Pose + CTR-GCN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82E3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58.55%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1F28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62.81%</w:t>
            </w:r>
          </w:p>
        </w:tc>
        <w:tc>
          <w:tcPr>
            <w:tcW w:w="1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439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54.63%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7DF2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59.24%</w:t>
            </w:r>
          </w:p>
        </w:tc>
        <w:tc>
          <w:tcPr>
            <w:tcW w:w="1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9D40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61.38%</w:t>
            </w:r>
          </w:p>
        </w:tc>
        <w:tc>
          <w:tcPr>
            <w:tcW w:w="14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90FF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125/118/98/74</w:t>
            </w:r>
          </w:p>
        </w:tc>
      </w:tr>
    </w:tbl>
    <w:p w14:paraId="15FC8D71" w14:textId="77777777" w:rsidR="00D7200C" w:rsidRPr="00BD5448" w:rsidRDefault="00D7200C">
      <w:pPr>
        <w:spacing w:after="0"/>
        <w:rPr>
          <w:rFonts w:ascii="宋体" w:eastAsia="宋体" w:hAnsi="宋体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7200C" w:rsidRPr="00BD5448" w14:paraId="45183E6E" w14:textId="77777777">
        <w:trPr>
          <w:tblHeader/>
        </w:trPr>
        <w:tc>
          <w:tcPr>
            <w:tcW w:w="9360" w:type="dxa"/>
            <w:shd w:val="clear" w:color="auto" w:fill="FFF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AD9F5" w14:textId="77777777" w:rsidR="00D7200C" w:rsidRPr="00BD5448" w:rsidRDefault="00000000">
            <w:pPr>
              <w:spacing w:after="0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7A5A00"/>
                <w:sz w:val="20"/>
                <w:lang w:eastAsia="zh-CN"/>
              </w:rPr>
              <w:t>分析：</w:t>
            </w:r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>内部与外部结果存在明显落差，说明跨场景、跨视角和动作定义差异是主要风险。</w:t>
            </w:r>
            <w:r w:rsidRPr="00BD5448">
              <w:rPr>
                <w:rFonts w:ascii="宋体" w:eastAsia="宋体" w:hAnsi="宋体"/>
                <w:color w:val="000000"/>
                <w:sz w:val="20"/>
              </w:rPr>
              <w:t>RTMPose + ST-GCN++ 综合更均衡；YOLO-Pose + ST-GCN++ 召回更高但误报更多。现场部署必须重新采集数据并校准阈值。</w:t>
            </w:r>
          </w:p>
        </w:tc>
      </w:tr>
    </w:tbl>
    <w:p w14:paraId="4E1FE52A" w14:textId="77777777" w:rsidR="00D7200C" w:rsidRPr="00BD5448" w:rsidRDefault="00D7200C">
      <w:pPr>
        <w:spacing w:after="0"/>
        <w:rPr>
          <w:rFonts w:ascii="宋体" w:eastAsia="宋体" w:hAnsi="宋体"/>
        </w:rPr>
      </w:pPr>
    </w:p>
    <w:p w14:paraId="38A768FB" w14:textId="77777777" w:rsidR="00D7200C" w:rsidRPr="00BD5448" w:rsidRDefault="00000000">
      <w:pPr>
        <w:pStyle w:val="1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t>8. 跌倒前风险预测实测数据</w:t>
      </w:r>
    </w:p>
    <w:p w14:paraId="09732E2B" w14:textId="77777777" w:rsidR="00D7200C" w:rsidRPr="00BD5448" w:rsidRDefault="00000000">
      <w:pPr>
        <w:pStyle w:val="21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t>8.1 九受试者 LOSO 窗口级结果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00"/>
        <w:gridCol w:w="2200"/>
        <w:gridCol w:w="4060"/>
      </w:tblGrid>
      <w:tr w:rsidR="00D7200C" w:rsidRPr="00BD5448" w14:paraId="5628E292" w14:textId="77777777">
        <w:trPr>
          <w:tblHeader/>
        </w:trPr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ED7F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指标</w:t>
            </w:r>
            <w:proofErr w:type="spellEnd"/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F653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结果</w:t>
            </w:r>
          </w:p>
        </w:tc>
        <w:tc>
          <w:tcPr>
            <w:tcW w:w="40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9A91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解释</w:t>
            </w:r>
          </w:p>
        </w:tc>
      </w:tr>
      <w:tr w:rsidR="00D7200C" w:rsidRPr="00BD5448" w14:paraId="56227EAF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8E79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Macro Balanced Accuracy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A2D1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0.8833 ± 0.0726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10373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跨受试者平均的均衡准确率</w:t>
            </w:r>
          </w:p>
        </w:tc>
      </w:tr>
      <w:tr w:rsidR="00D7200C" w:rsidRPr="00BD5448" w14:paraId="52A9F1A3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F3A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Macro-F1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99BE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0.6681 ± 0.1401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F48D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对类别不均衡更敏感</w:t>
            </w:r>
          </w:p>
        </w:tc>
      </w:tr>
      <w:tr w:rsidR="00D7200C" w:rsidRPr="00BD5448" w14:paraId="05922431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7E76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Macro PR-AUC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48D6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0.8314 ± 0.1592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19A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风险排序能力</w:t>
            </w:r>
          </w:p>
        </w:tc>
      </w:tr>
      <w:tr w:rsidR="00D7200C" w:rsidRPr="00BD5448" w14:paraId="28F12AB7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31D5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1 秒预警 Recall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FBD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0.8408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1C57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距跌倒 0–1 秒窗口</w:t>
            </w:r>
          </w:p>
        </w:tc>
      </w:tr>
      <w:tr w:rsidR="00D7200C" w:rsidRPr="00BD5448" w14:paraId="7ED9B7B5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0893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2 秒预警 Recall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D01E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0.7982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F15F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距跌倒 0–2 秒窗口</w:t>
            </w:r>
          </w:p>
        </w:tc>
      </w:tr>
      <w:tr w:rsidR="00D7200C" w:rsidRPr="00BD5448" w14:paraId="1EFC6223" w14:textId="77777777">
        <w:trPr>
          <w:cantSplit/>
        </w:trPr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9900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3 秒预警 Recall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6CDA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0.8047</w:t>
            </w:r>
          </w:p>
        </w:tc>
        <w:tc>
          <w:tcPr>
            <w:tcW w:w="40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941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距跌倒 0–3 秒窗口</w:t>
            </w:r>
          </w:p>
        </w:tc>
      </w:tr>
    </w:tbl>
    <w:p w14:paraId="534DAC42" w14:textId="77777777" w:rsidR="00D7200C" w:rsidRPr="00BD5448" w:rsidRDefault="00D7200C">
      <w:pPr>
        <w:spacing w:after="0"/>
        <w:rPr>
          <w:rFonts w:ascii="宋体" w:eastAsia="宋体" w:hAnsi="宋体"/>
        </w:rPr>
      </w:pPr>
    </w:p>
    <w:p w14:paraId="65D64E1F" w14:textId="77777777" w:rsidR="00D7200C" w:rsidRPr="00BD5448" w:rsidRDefault="00000000">
      <w:pPr>
        <w:pStyle w:val="SmallNote"/>
        <w:spacing w:before="80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依据：docs/PREFALL_FASTAPI_INTEGRATION.md；PreVFall 9 名受试者严格 LOSO、每折 300 轮。</w:t>
      </w:r>
    </w:p>
    <w:p w14:paraId="697FD58C" w14:textId="77777777" w:rsidR="00D7200C" w:rsidRPr="00BD5448" w:rsidRDefault="00000000">
      <w:pPr>
        <w:pStyle w:val="21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lastRenderedPageBreak/>
        <w:t>8.2 事件级结果：单窗口与连续两个窗口确认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50"/>
        <w:gridCol w:w="900"/>
        <w:gridCol w:w="1200"/>
        <w:gridCol w:w="900"/>
        <w:gridCol w:w="1450"/>
        <w:gridCol w:w="1700"/>
        <w:gridCol w:w="1760"/>
      </w:tblGrid>
      <w:tr w:rsidR="00D7200C" w:rsidRPr="00BD5448" w14:paraId="71751C8F" w14:textId="77777777">
        <w:trPr>
          <w:tblHeader/>
        </w:trPr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0575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b/>
                <w:color w:val="0B2545"/>
                <w:sz w:val="16"/>
              </w:rPr>
              <w:t>确认策略</w:t>
            </w:r>
            <w:proofErr w:type="spellEnd"/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38BA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6"/>
              </w:rPr>
              <w:t>时域</w:t>
            </w:r>
          </w:p>
        </w:tc>
        <w:tc>
          <w:tcPr>
            <w:tcW w:w="1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0965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6"/>
              </w:rPr>
              <w:t>有效跌倒</w:t>
            </w:r>
          </w:p>
        </w:tc>
        <w:tc>
          <w:tcPr>
            <w:tcW w:w="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3CB2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6"/>
              </w:rPr>
              <w:t>检出</w:t>
            </w:r>
          </w:p>
        </w:tc>
        <w:tc>
          <w:tcPr>
            <w:tcW w:w="1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4E78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6"/>
              </w:rPr>
              <w:t>事件召回</w:t>
            </w:r>
          </w:p>
        </w:tc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278B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6"/>
              </w:rPr>
              <w:t>平均提前量</w:t>
            </w:r>
          </w:p>
        </w:tc>
        <w:tc>
          <w:tcPr>
            <w:tcW w:w="1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DBC1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6"/>
              </w:rPr>
              <w:t>ADL误报/小时</w:t>
            </w:r>
          </w:p>
        </w:tc>
      </w:tr>
      <w:tr w:rsidR="00D7200C" w:rsidRPr="00BD5448" w14:paraId="2CB328C8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9D4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1 窗口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0567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1s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9FC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72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848C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69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C963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95.83%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C98D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0.612 s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08BE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43.19</w:t>
            </w:r>
          </w:p>
        </w:tc>
      </w:tr>
      <w:tr w:rsidR="00D7200C" w:rsidRPr="00BD5448" w14:paraId="0D4F0234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045A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1 窗口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D6FC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2s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55FF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72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01FB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70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D68C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97.22%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589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1.409 s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563B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109.25</w:t>
            </w:r>
          </w:p>
        </w:tc>
      </w:tr>
      <w:tr w:rsidR="00D7200C" w:rsidRPr="00BD5448" w14:paraId="56350A3E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4AA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1 窗口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0A04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3s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1220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72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36E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72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16B7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100.00%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4F14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2.287 s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8EEF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210.88</w:t>
            </w:r>
          </w:p>
        </w:tc>
      </w:tr>
      <w:tr w:rsidR="00D7200C" w:rsidRPr="00BD5448" w14:paraId="0BEFDA3A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6DE6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2 窗口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F65F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1s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6BBC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65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F548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46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9B91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70.77%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DCA1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0.222 s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DE8F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17.78</w:t>
            </w:r>
          </w:p>
        </w:tc>
      </w:tr>
      <w:tr w:rsidR="00D7200C" w:rsidRPr="00BD5448" w14:paraId="67CECFCF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38BE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2 窗口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B1CE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2s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0605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72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C0F8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61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D149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84.72%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07E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0.967 s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7E5F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43.19</w:t>
            </w:r>
          </w:p>
        </w:tc>
      </w:tr>
      <w:tr w:rsidR="00D7200C" w:rsidRPr="00BD5448" w14:paraId="4826C740" w14:textId="77777777">
        <w:trPr>
          <w:cantSplit/>
        </w:trPr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71B2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2 窗口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A8B8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3s</w:t>
            </w:r>
          </w:p>
        </w:tc>
        <w:tc>
          <w:tcPr>
            <w:tcW w:w="1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78F6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72</w:t>
            </w:r>
          </w:p>
        </w:tc>
        <w:tc>
          <w:tcPr>
            <w:tcW w:w="9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9E8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68</w:t>
            </w:r>
          </w:p>
        </w:tc>
        <w:tc>
          <w:tcPr>
            <w:tcW w:w="1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2B20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94.44%</w:t>
            </w:r>
          </w:p>
        </w:tc>
        <w:tc>
          <w:tcPr>
            <w:tcW w:w="1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4A29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1.699 s</w:t>
            </w:r>
          </w:p>
        </w:tc>
        <w:tc>
          <w:tcPr>
            <w:tcW w:w="1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51D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6"/>
              </w:rPr>
              <w:t>109.25</w:t>
            </w:r>
          </w:p>
        </w:tc>
      </w:tr>
    </w:tbl>
    <w:p w14:paraId="12B6BECA" w14:textId="77777777" w:rsidR="00D7200C" w:rsidRPr="00BD5448" w:rsidRDefault="00D7200C">
      <w:pPr>
        <w:spacing w:after="0"/>
        <w:rPr>
          <w:rFonts w:ascii="宋体" w:eastAsia="宋体" w:hAnsi="宋体"/>
        </w:rPr>
      </w:pPr>
    </w:p>
    <w:p w14:paraId="07C20B60" w14:textId="77777777" w:rsidR="00D7200C" w:rsidRPr="00BD5448" w:rsidRDefault="00000000">
      <w:pPr>
        <w:pStyle w:val="SmallNote"/>
        <w:spacing w:before="80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依据：reports/prevfall_event_metrics_confirm1.json 与 confirm2.json；路线 outputs/prevfall_rtmpose_stgcnpp_300e_b128；ADL 观测时长约 0.3936 小时。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7200C" w:rsidRPr="00BD5448" w14:paraId="0861275A" w14:textId="77777777">
        <w:trPr>
          <w:tblHeader/>
        </w:trPr>
        <w:tc>
          <w:tcPr>
            <w:tcW w:w="9360" w:type="dxa"/>
            <w:shd w:val="clear" w:color="auto" w:fill="FDEC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19FF" w14:textId="77777777" w:rsidR="00D7200C" w:rsidRPr="00BD5448" w:rsidRDefault="00000000">
            <w:pPr>
              <w:spacing w:after="0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9B1C1C"/>
                <w:sz w:val="20"/>
                <w:lang w:eastAsia="zh-CN"/>
              </w:rPr>
              <w:t>关键判断：</w:t>
            </w:r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>连续确认降低了误报，但也减少了可用提前量和事件召回。即使采用两个窗口确认，1 秒分支仍约 17.78 次误报事件/小时；2 秒和 3 秒分支更高。</w:t>
            </w:r>
            <w:proofErr w:type="spellStart"/>
            <w:r w:rsidRPr="00BD5448">
              <w:rPr>
                <w:rFonts w:ascii="宋体" w:eastAsia="宋体" w:hAnsi="宋体"/>
                <w:color w:val="000000"/>
                <w:sz w:val="20"/>
              </w:rPr>
              <w:t>该结果不满足正式外部告警要求</w:t>
            </w:r>
            <w:proofErr w:type="spellEnd"/>
            <w:r w:rsidRPr="00BD5448">
              <w:rPr>
                <w:rFonts w:ascii="宋体" w:eastAsia="宋体" w:hAnsi="宋体"/>
                <w:color w:val="000000"/>
                <w:sz w:val="20"/>
              </w:rPr>
              <w:t>。</w:t>
            </w:r>
          </w:p>
        </w:tc>
      </w:tr>
    </w:tbl>
    <w:p w14:paraId="122F67C3" w14:textId="77777777" w:rsidR="00D7200C" w:rsidRPr="00BD5448" w:rsidRDefault="00D7200C">
      <w:pPr>
        <w:spacing w:after="0"/>
        <w:rPr>
          <w:rFonts w:ascii="宋体" w:eastAsia="宋体" w:hAnsi="宋体"/>
        </w:rPr>
      </w:pPr>
    </w:p>
    <w:p w14:paraId="3FAC62EE" w14:textId="77777777" w:rsidR="00D7200C" w:rsidRPr="00BD5448" w:rsidRDefault="00000000">
      <w:pPr>
        <w:pStyle w:val="21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8.3 单个成功样例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2250"/>
        <w:gridCol w:w="2650"/>
        <w:gridCol w:w="1250"/>
        <w:gridCol w:w="810"/>
      </w:tblGrid>
      <w:tr w:rsidR="00D7200C" w:rsidRPr="00BD5448" w14:paraId="594476D6" w14:textId="77777777">
        <w:trPr>
          <w:tblHeader/>
        </w:trPr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1C0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样例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058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真实标签</w:t>
            </w:r>
          </w:p>
        </w:tc>
        <w:tc>
          <w:tcPr>
            <w:tcW w:w="26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9C79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首次告警提前量</w:t>
            </w:r>
          </w:p>
        </w:tc>
        <w:tc>
          <w:tcPr>
            <w:tcW w:w="1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B950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是否在时域内检出</w:t>
            </w:r>
          </w:p>
        </w:tc>
        <w:tc>
          <w:tcPr>
            <w:tcW w:w="8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0C9A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误报</w:t>
            </w:r>
          </w:p>
        </w:tc>
      </w:tr>
      <w:tr w:rsidR="00D7200C" w:rsidRPr="00BD5448" w14:paraId="13D86DD0" w14:textId="77777777">
        <w:trPr>
          <w:cantSplit/>
        </w:trPr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DCE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FDFSM1.mp4（受试者1留出）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AC96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fall；起始帧 523；30 fps</w:t>
            </w:r>
          </w:p>
        </w:tc>
        <w:tc>
          <w:tcPr>
            <w:tcW w:w="26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8BA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1s: 0.933s；2s: 2.000s；3s: 2.000s</w:t>
            </w:r>
          </w:p>
        </w:tc>
        <w:tc>
          <w:tcPr>
            <w:tcW w:w="1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067D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1s/2s/3s 均为 true</w:t>
            </w:r>
          </w:p>
        </w:tc>
        <w:tc>
          <w:tcPr>
            <w:tcW w:w="8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BE18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false_alert=false</w:t>
            </w:r>
          </w:p>
        </w:tc>
      </w:tr>
    </w:tbl>
    <w:p w14:paraId="70F96FA5" w14:textId="77777777" w:rsidR="00D7200C" w:rsidRPr="00BD5448" w:rsidRDefault="00D7200C">
      <w:pPr>
        <w:spacing w:after="0"/>
        <w:rPr>
          <w:rFonts w:ascii="宋体" w:eastAsia="宋体" w:hAnsi="宋体"/>
        </w:rPr>
      </w:pPr>
    </w:p>
    <w:p w14:paraId="2C3CF7CA" w14:textId="77777777" w:rsidR="00D7200C" w:rsidRPr="00BD5448" w:rsidRDefault="00000000">
      <w:pPr>
        <w:pStyle w:val="SmallNote"/>
        <w:spacing w:before="80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依据：reports/prevfall_prefall_success_subject1.json。</w:t>
      </w:r>
    </w:p>
    <w:p w14:paraId="39FADB1F" w14:textId="77777777" w:rsidR="00D7200C" w:rsidRPr="00BD5448" w:rsidRDefault="00000000">
      <w:pPr>
        <w:pStyle w:val="1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9. 多模态复核结果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00"/>
        <w:gridCol w:w="6160"/>
      </w:tblGrid>
      <w:tr w:rsidR="00D7200C" w:rsidRPr="00BD5448" w14:paraId="231EC926" w14:textId="77777777">
        <w:trPr>
          <w:tblHeader/>
        </w:trPr>
        <w:tc>
          <w:tcPr>
            <w:tcW w:w="3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0CD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项目</w:t>
            </w:r>
          </w:p>
        </w:tc>
        <w:tc>
          <w:tcPr>
            <w:tcW w:w="6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9EF5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结果</w:t>
            </w:r>
          </w:p>
        </w:tc>
      </w:tr>
      <w:tr w:rsidR="00D7200C" w:rsidRPr="00BD5448" w14:paraId="3736A9D1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77EA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触发样本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2FAA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76 段：69 个真实触发、7 个误触发</w:t>
            </w:r>
          </w:p>
        </w:tc>
      </w:tr>
      <w:tr w:rsidR="00D7200C" w:rsidRPr="00BD5448" w14:paraId="4E8C5A82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D85F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8"/>
              </w:rPr>
              <w:t>复核结果</w:t>
            </w:r>
            <w:proofErr w:type="spellEnd"/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A9937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真实触发确认 68/69；误触发未确认 7/7</w:t>
            </w:r>
          </w:p>
        </w:tc>
      </w:tr>
      <w:tr w:rsidR="00D7200C" w:rsidRPr="00BD5448" w14:paraId="59BD4801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9123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Accuracy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D359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96.30%</w:t>
            </w:r>
          </w:p>
        </w:tc>
      </w:tr>
      <w:tr w:rsidR="00D7200C" w:rsidRPr="00BD5448" w14:paraId="78F73D01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0350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Precision / Recall / F1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7EAE7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100% / 94.44% / 97.14%</w:t>
            </w:r>
          </w:p>
        </w:tc>
      </w:tr>
      <w:tr w:rsidR="00D7200C" w:rsidRPr="00BD5448" w14:paraId="1E30EE05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C374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Balanced Accuracy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1E95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97.22%</w:t>
            </w:r>
          </w:p>
        </w:tc>
      </w:tr>
      <w:tr w:rsidR="00D7200C" w:rsidRPr="00BD5448" w14:paraId="605243EC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7F9A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推理延迟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057B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平均 4.71 秒；中位数 4.54 秒</w:t>
            </w:r>
          </w:p>
        </w:tc>
      </w:tr>
      <w:tr w:rsidR="00D7200C" w:rsidRPr="00BD5448" w14:paraId="32B0FD0B" w14:textId="77777777">
        <w:trPr>
          <w:cantSplit/>
        </w:trPr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4AE4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lastRenderedPageBreak/>
              <w:t>系统策略</w:t>
            </w:r>
          </w:p>
        </w:tc>
        <w:tc>
          <w:tcPr>
            <w:tcW w:w="61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E586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骨架告警立即保留；Qwen 异步复核，不阻塞实时解码</w:t>
            </w:r>
          </w:p>
        </w:tc>
      </w:tr>
    </w:tbl>
    <w:p w14:paraId="4AE8623E" w14:textId="77777777" w:rsidR="00D7200C" w:rsidRPr="00BD5448" w:rsidRDefault="00D7200C">
      <w:pPr>
        <w:spacing w:after="0"/>
        <w:rPr>
          <w:rFonts w:ascii="宋体" w:eastAsia="宋体" w:hAnsi="宋体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7200C" w:rsidRPr="00BD5448" w14:paraId="3AE3B0A1" w14:textId="77777777"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DC24C" w14:textId="77777777" w:rsidR="00D7200C" w:rsidRPr="00BD5448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b/>
                <w:color w:val="1F4D78"/>
                <w:sz w:val="20"/>
                <w:lang w:eastAsia="zh-CN"/>
              </w:rPr>
              <w:t>解释：</w:t>
            </w:r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>多模态分支适合做升级确认、语义解释和人工复核辅助，不适合替代实时骨架分支。该结果是触发级级联测试，不能换算成真实摄像头全天候误报率。</w:t>
            </w:r>
          </w:p>
        </w:tc>
      </w:tr>
    </w:tbl>
    <w:p w14:paraId="4BFBF438" w14:textId="77777777" w:rsidR="00D7200C" w:rsidRPr="00BD5448" w:rsidRDefault="00D7200C">
      <w:pPr>
        <w:spacing w:after="0"/>
        <w:rPr>
          <w:rFonts w:ascii="宋体" w:eastAsia="宋体" w:hAnsi="宋体"/>
          <w:lang w:eastAsia="zh-CN"/>
        </w:rPr>
      </w:pPr>
    </w:p>
    <w:p w14:paraId="1BD4D91E" w14:textId="77777777" w:rsidR="00D7200C" w:rsidRPr="00BD5448" w:rsidRDefault="00000000">
      <w:pPr>
        <w:pStyle w:val="1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 xml:space="preserve">10. </w:t>
      </w:r>
      <w:proofErr w:type="spellStart"/>
      <w:r w:rsidRPr="00BD5448">
        <w:rPr>
          <w:rFonts w:ascii="宋体" w:eastAsia="宋体" w:hAnsi="宋体"/>
        </w:rPr>
        <w:t>问题、风险与改进建议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800"/>
        <w:gridCol w:w="2450"/>
        <w:gridCol w:w="2200"/>
        <w:gridCol w:w="3910"/>
      </w:tblGrid>
      <w:tr w:rsidR="00D7200C" w:rsidRPr="00BD5448" w14:paraId="6A283ED6" w14:textId="77777777">
        <w:trPr>
          <w:tblHeader/>
        </w:trPr>
        <w:tc>
          <w:tcPr>
            <w:tcW w:w="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A2665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编号</w:t>
            </w:r>
          </w:p>
        </w:tc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FCA0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问题/风险</w:t>
            </w:r>
          </w:p>
        </w:tc>
        <w:tc>
          <w:tcPr>
            <w:tcW w:w="22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575F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影响</w:t>
            </w:r>
          </w:p>
        </w:tc>
        <w:tc>
          <w:tcPr>
            <w:tcW w:w="39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C146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7"/>
              </w:rPr>
              <w:t>建议</w:t>
            </w:r>
          </w:p>
        </w:tc>
      </w:tr>
      <w:tr w:rsidR="00D7200C" w:rsidRPr="00BD5448" w14:paraId="374F5B1D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F7C2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R-01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A809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外部 MCFD 性能显著低于内部数据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30E7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7"/>
              </w:rPr>
              <w:t>跨场景漏报与误报</w:t>
            </w:r>
            <w:proofErr w:type="spellEnd"/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E084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采集目标场景数据；按摄像头和动作分层评估</w:t>
            </w:r>
          </w:p>
        </w:tc>
      </w:tr>
      <w:tr w:rsidR="00D7200C" w:rsidRPr="00BD5448" w14:paraId="5EA961C5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358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R-02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DA5F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预跌倒事件误报率高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5668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频繁提示造成告警疲劳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B027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保持实验模式；采用人工/多模态联合复核；增加难负样本</w:t>
            </w:r>
          </w:p>
        </w:tc>
      </w:tr>
      <w:tr w:rsidR="00D7200C" w:rsidRPr="00BD5448" w14:paraId="56D20D83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8AFA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R-03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23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ADL 事件级观测仅约 0.394 小时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706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7"/>
              </w:rPr>
              <w:t>长时误报估计不稳定</w:t>
            </w:r>
            <w:proofErr w:type="spellEnd"/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0DB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每个目标场景至少进行多小时连续测试</w:t>
            </w:r>
          </w:p>
        </w:tc>
      </w:tr>
      <w:tr w:rsidR="00D7200C" w:rsidRPr="00BD5448" w14:paraId="6486FC8B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D2C1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R-04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21FFD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当前单实例单路视频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2036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无法直接横向覆盖多房间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86B3E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每路独立进程/GPU 队列，压测后再扩容</w:t>
            </w:r>
          </w:p>
        </w:tc>
      </w:tr>
      <w:tr w:rsidR="00D7200C" w:rsidRPr="00BD5448" w14:paraId="3EAE959E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3443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R-05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D35D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遮挡、人体过小和出画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771F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7"/>
              </w:rPr>
              <w:t>姿态不可用</w:t>
            </w:r>
            <w:proofErr w:type="spellEnd"/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BEA0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明确显示 POSE_UNAVAILABLE；优化机位与补充多视角</w:t>
            </w:r>
          </w:p>
        </w:tc>
      </w:tr>
      <w:tr w:rsidR="00D7200C" w:rsidRPr="00BD5448" w14:paraId="51CD26CA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E9E59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R-06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D8EE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Qwen 平均延迟 4.71 秒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0143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不能用于即时拦截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3D20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  <w:lang w:eastAsia="zh-CN"/>
              </w:rPr>
              <w:t>仅异步复核；实时提示仍由骨架模型触发</w:t>
            </w:r>
          </w:p>
        </w:tc>
      </w:tr>
      <w:tr w:rsidR="00D7200C" w:rsidRPr="00BD5448" w14:paraId="595443B5" w14:textId="77777777">
        <w:trPr>
          <w:cantSplit/>
        </w:trPr>
        <w:tc>
          <w:tcPr>
            <w:tcW w:w="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01D4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R-07</w:t>
            </w:r>
          </w:p>
        </w:tc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0F1D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本轮未执行 pytest 风格全部用例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9A39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自动化覆盖不完整</w:t>
            </w:r>
          </w:p>
        </w:tc>
        <w:tc>
          <w:tcPr>
            <w:tcW w:w="39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48D7A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7"/>
              </w:rPr>
              <w:t>补装 pytest 后执行完整 tests/ 并纳入 CI</w:t>
            </w:r>
          </w:p>
        </w:tc>
      </w:tr>
    </w:tbl>
    <w:p w14:paraId="10B64E0C" w14:textId="77777777" w:rsidR="00D7200C" w:rsidRPr="00BD5448" w:rsidRDefault="00D7200C">
      <w:pPr>
        <w:spacing w:after="0"/>
        <w:rPr>
          <w:rFonts w:ascii="宋体" w:eastAsia="宋体" w:hAnsi="宋体"/>
        </w:rPr>
      </w:pPr>
    </w:p>
    <w:p w14:paraId="3CDCED4A" w14:textId="77777777" w:rsidR="00D7200C" w:rsidRPr="00BD5448" w:rsidRDefault="00000000">
      <w:pPr>
        <w:pStyle w:val="a0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t>优先采集快速坐下、弯腰捡物、躺床/起床、蹲下、系鞋带、剧烈转身、遮挡、走出画面等难负样本。</w:t>
      </w:r>
    </w:p>
    <w:p w14:paraId="0287FBF0" w14:textId="77777777" w:rsidR="00D7200C" w:rsidRPr="00BD5448" w:rsidRDefault="00000000">
      <w:pPr>
        <w:pStyle w:val="a0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t>每次跌倒保留跌倒前 5–10 秒并标注失稳起点、保护性迈步、扶物恢复与真正跌倒起点。</w:t>
      </w:r>
    </w:p>
    <w:p w14:paraId="35D8E7AD" w14:textId="77777777" w:rsidR="00D7200C" w:rsidRPr="00BD5448" w:rsidRDefault="00000000">
      <w:pPr>
        <w:pStyle w:val="a0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t>现场验收同时报告事件召回、平均/中位提前量、误报事件/小时和不可判断时长占比。</w:t>
      </w:r>
    </w:p>
    <w:p w14:paraId="5D3CA83F" w14:textId="77777777" w:rsidR="00D7200C" w:rsidRPr="00BD5448" w:rsidRDefault="00000000">
      <w:pPr>
        <w:pStyle w:val="1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 xml:space="preserve">11. </w:t>
      </w:r>
      <w:proofErr w:type="spellStart"/>
      <w:r w:rsidRPr="00BD5448">
        <w:rPr>
          <w:rFonts w:ascii="宋体" w:eastAsia="宋体" w:hAnsi="宋体"/>
        </w:rPr>
        <w:t>验收判定</w:t>
      </w:r>
      <w:proofErr w:type="spellEnd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850"/>
        <w:gridCol w:w="2250"/>
        <w:gridCol w:w="4260"/>
      </w:tblGrid>
      <w:tr w:rsidR="00D7200C" w:rsidRPr="00BD5448" w14:paraId="69BF1CE1" w14:textId="77777777">
        <w:trPr>
          <w:tblHeader/>
        </w:trPr>
        <w:tc>
          <w:tcPr>
            <w:tcW w:w="28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F65E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目标</w:t>
            </w:r>
          </w:p>
        </w:tc>
        <w:tc>
          <w:tcPr>
            <w:tcW w:w="22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55A2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判定</w:t>
            </w:r>
          </w:p>
        </w:tc>
        <w:tc>
          <w:tcPr>
            <w:tcW w:w="4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FB71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b/>
                <w:color w:val="0B2545"/>
                <w:sz w:val="18"/>
              </w:rPr>
              <w:t>说明</w:t>
            </w:r>
          </w:p>
        </w:tc>
      </w:tr>
      <w:tr w:rsidR="00D7200C" w:rsidRPr="00BD5448" w14:paraId="7432CEDD" w14:textId="77777777">
        <w:trPr>
          <w:cantSplit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3E0CB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项目演示</w:t>
            </w:r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ABA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通过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12AF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内置样例、页面、状态与接口链路完整</w:t>
            </w:r>
          </w:p>
        </w:tc>
      </w:tr>
      <w:tr w:rsidR="00D7200C" w:rsidRPr="00BD5448" w14:paraId="357A71DE" w14:textId="77777777">
        <w:trPr>
          <w:cantSplit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6E7E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8"/>
              </w:rPr>
              <w:t>业务系统接口联调</w:t>
            </w:r>
            <w:proofErr w:type="spellEnd"/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B46E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通过（单路原型）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B2E42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健康、启动/停止、状态、事件、预览接口已实现</w:t>
            </w:r>
          </w:p>
        </w:tc>
      </w:tr>
      <w:tr w:rsidR="00D7200C" w:rsidRPr="00BD5448" w14:paraId="5C3013BB" w14:textId="77777777">
        <w:trPr>
          <w:cantSplit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2DF6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8"/>
              </w:rPr>
              <w:t>跌倒检测算法原型</w:t>
            </w:r>
            <w:proofErr w:type="spellEnd"/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307D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通过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A168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具备内部与外部固定测试结果；仍需现场适配</w:t>
            </w:r>
          </w:p>
        </w:tc>
      </w:tr>
      <w:tr w:rsidR="00D7200C" w:rsidRPr="00BD5448" w14:paraId="7E4BEC52" w14:textId="77777777">
        <w:trPr>
          <w:cantSplit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1DE00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8"/>
              </w:rPr>
              <w:lastRenderedPageBreak/>
              <w:t>跌倒前风险提示</w:t>
            </w:r>
            <w:proofErr w:type="spellEnd"/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E838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有条件通过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80671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仅实验提示与复核触发；不得作为唯一紧急告警</w:t>
            </w:r>
          </w:p>
        </w:tc>
      </w:tr>
      <w:tr w:rsidR="00D7200C" w:rsidRPr="00BD5448" w14:paraId="42DE65B4" w14:textId="77777777">
        <w:trPr>
          <w:cantSplit/>
        </w:trPr>
        <w:tc>
          <w:tcPr>
            <w:tcW w:w="28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60CBC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proofErr w:type="spellStart"/>
            <w:r w:rsidRPr="00BD5448">
              <w:rPr>
                <w:rFonts w:ascii="宋体" w:eastAsia="宋体" w:hAnsi="宋体"/>
                <w:color w:val="000000"/>
                <w:sz w:val="18"/>
              </w:rPr>
              <w:t>真实场景生产验收</w:t>
            </w:r>
            <w:proofErr w:type="spellEnd"/>
          </w:p>
        </w:tc>
        <w:tc>
          <w:tcPr>
            <w:tcW w:w="22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36763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</w:rPr>
              <w:t>未通过/待完成</w:t>
            </w:r>
          </w:p>
        </w:tc>
        <w:tc>
          <w:tcPr>
            <w:tcW w:w="4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71E157" w14:textId="77777777" w:rsidR="00D7200C" w:rsidRPr="00BD5448" w:rsidRDefault="00000000">
            <w:pPr>
              <w:spacing w:after="0" w:line="269" w:lineRule="auto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color w:val="000000"/>
                <w:sz w:val="18"/>
                <w:lang w:eastAsia="zh-CN"/>
              </w:rPr>
              <w:t>缺少长时现场、多路并发、稳定性与阈值冻结</w:t>
            </w:r>
          </w:p>
        </w:tc>
      </w:tr>
    </w:tbl>
    <w:p w14:paraId="68F07A22" w14:textId="77777777" w:rsidR="00D7200C" w:rsidRPr="00BD5448" w:rsidRDefault="00D7200C">
      <w:pPr>
        <w:spacing w:after="0"/>
        <w:rPr>
          <w:rFonts w:ascii="宋体" w:eastAsia="宋体" w:hAnsi="宋体"/>
          <w:lang w:eastAsia="zh-CN"/>
        </w:rPr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D7200C" w:rsidRPr="00BD5448" w14:paraId="0FBFF978" w14:textId="77777777">
        <w:trPr>
          <w:tblHeader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4683" w14:textId="77777777" w:rsidR="00D7200C" w:rsidRPr="00BD5448" w:rsidRDefault="00000000">
            <w:pPr>
              <w:spacing w:after="0"/>
              <w:rPr>
                <w:rFonts w:ascii="宋体" w:eastAsia="宋体" w:hAnsi="宋体"/>
                <w:lang w:eastAsia="zh-CN"/>
              </w:rPr>
            </w:pPr>
            <w:r w:rsidRPr="00BD5448">
              <w:rPr>
                <w:rFonts w:ascii="宋体" w:eastAsia="宋体" w:hAnsi="宋体"/>
                <w:b/>
                <w:color w:val="1F4D78"/>
                <w:sz w:val="20"/>
                <w:lang w:eastAsia="zh-CN"/>
              </w:rPr>
              <w:t>最终结论：</w:t>
            </w:r>
            <w:r w:rsidRPr="00BD5448">
              <w:rPr>
                <w:rFonts w:ascii="宋体" w:eastAsia="宋体" w:hAnsi="宋体"/>
                <w:color w:val="000000"/>
                <w:sz w:val="20"/>
                <w:lang w:eastAsia="zh-CN"/>
              </w:rPr>
              <w:t>当前版本已形成可运行、可测试、可联调的跌倒风险监测原型。正式落地前必须完成目标场景长时数据采集、多人/多路验证、误报预算验收、安全合规评审与阈值冻结。</w:t>
            </w:r>
          </w:p>
        </w:tc>
      </w:tr>
    </w:tbl>
    <w:p w14:paraId="52D21708" w14:textId="77777777" w:rsidR="00D7200C" w:rsidRPr="00BD5448" w:rsidRDefault="00D7200C">
      <w:pPr>
        <w:spacing w:after="0"/>
        <w:rPr>
          <w:rFonts w:ascii="宋体" w:eastAsia="宋体" w:hAnsi="宋体"/>
          <w:lang w:eastAsia="zh-CN"/>
        </w:rPr>
      </w:pPr>
    </w:p>
    <w:p w14:paraId="60CA6EB6" w14:textId="77777777" w:rsidR="00D7200C" w:rsidRPr="00BD5448" w:rsidRDefault="00000000">
      <w:pPr>
        <w:pStyle w:val="1"/>
        <w:rPr>
          <w:rFonts w:ascii="宋体" w:eastAsia="宋体" w:hAnsi="宋体"/>
          <w:lang w:eastAsia="zh-CN"/>
        </w:rPr>
      </w:pPr>
      <w:r w:rsidRPr="00BD5448">
        <w:rPr>
          <w:rFonts w:ascii="宋体" w:eastAsia="宋体" w:hAnsi="宋体"/>
          <w:lang w:eastAsia="zh-CN"/>
        </w:rPr>
        <w:t>附录 A. 复测命令与证据文件</w:t>
      </w:r>
    </w:p>
    <w:p w14:paraId="51063008" w14:textId="77777777" w:rsidR="00D7200C" w:rsidRPr="00BD5448" w:rsidRDefault="00000000">
      <w:pPr>
        <w:shd w:val="clear" w:color="auto" w:fill="F6F8FA"/>
        <w:spacing w:before="60" w:after="140" w:line="240" w:lineRule="auto"/>
        <w:ind w:left="259" w:right="259"/>
        <w:rPr>
          <w:rFonts w:ascii="宋体" w:eastAsia="宋体" w:hAnsi="宋体"/>
        </w:rPr>
      </w:pPr>
      <w:r w:rsidRPr="00BD5448">
        <w:rPr>
          <w:rFonts w:ascii="宋体" w:eastAsia="宋体" w:hAnsi="宋体"/>
          <w:color w:val="24292F"/>
          <w:sz w:val="17"/>
        </w:rPr>
        <w:t xml:space="preserve"># </w:t>
      </w:r>
      <w:proofErr w:type="spellStart"/>
      <w:r w:rsidRPr="00BD5448">
        <w:rPr>
          <w:rFonts w:ascii="宋体" w:eastAsia="宋体" w:hAnsi="宋体"/>
          <w:color w:val="24292F"/>
          <w:sz w:val="17"/>
        </w:rPr>
        <w:t>自动化回归</w:t>
      </w:r>
      <w:proofErr w:type="spellEnd"/>
      <w:r w:rsidRPr="00BD5448">
        <w:rPr>
          <w:rFonts w:ascii="宋体" w:eastAsia="宋体" w:hAnsi="宋体"/>
        </w:rPr>
        <w:br/>
      </w:r>
      <w:r w:rsidRPr="00BD5448">
        <w:rPr>
          <w:rFonts w:ascii="宋体" w:eastAsia="宋体" w:hAnsi="宋体"/>
          <w:color w:val="24292F"/>
          <w:sz w:val="17"/>
        </w:rPr>
        <w:t>.\.</w:t>
      </w:r>
      <w:proofErr w:type="spellStart"/>
      <w:r w:rsidRPr="00BD5448">
        <w:rPr>
          <w:rFonts w:ascii="宋体" w:eastAsia="宋体" w:hAnsi="宋体"/>
          <w:color w:val="24292F"/>
          <w:sz w:val="17"/>
        </w:rPr>
        <w:t>venv</w:t>
      </w:r>
      <w:proofErr w:type="spellEnd"/>
      <w:r w:rsidRPr="00BD5448">
        <w:rPr>
          <w:rFonts w:ascii="宋体" w:eastAsia="宋体" w:hAnsi="宋体"/>
          <w:color w:val="24292F"/>
          <w:sz w:val="17"/>
        </w:rPr>
        <w:t>\Scripts\python.exe -m unittest discover -s tests -v</w:t>
      </w:r>
      <w:r w:rsidRPr="00BD5448">
        <w:rPr>
          <w:rFonts w:ascii="宋体" w:eastAsia="宋体" w:hAnsi="宋体"/>
        </w:rPr>
        <w:br/>
      </w:r>
      <w:r w:rsidRPr="00BD5448">
        <w:rPr>
          <w:rFonts w:ascii="宋体" w:eastAsia="宋体" w:hAnsi="宋体"/>
        </w:rPr>
        <w:br/>
      </w:r>
      <w:r w:rsidRPr="00BD5448">
        <w:rPr>
          <w:rFonts w:ascii="宋体" w:eastAsia="宋体" w:hAnsi="宋体"/>
          <w:color w:val="24292F"/>
          <w:sz w:val="17"/>
        </w:rPr>
        <w:t># 启动服务</w:t>
      </w:r>
      <w:r w:rsidRPr="00BD5448">
        <w:rPr>
          <w:rFonts w:ascii="宋体" w:eastAsia="宋体" w:hAnsi="宋体"/>
        </w:rPr>
        <w:br/>
      </w:r>
      <w:r w:rsidRPr="00BD5448">
        <w:rPr>
          <w:rFonts w:ascii="宋体" w:eastAsia="宋体" w:hAnsi="宋体"/>
          <w:color w:val="24292F"/>
          <w:sz w:val="17"/>
        </w:rPr>
        <w:t>powershell -ExecutionPolicy Bypass -File .\start_api.ps1</w:t>
      </w:r>
      <w:r w:rsidRPr="00BD5448">
        <w:rPr>
          <w:rFonts w:ascii="宋体" w:eastAsia="宋体" w:hAnsi="宋体"/>
        </w:rPr>
        <w:br/>
      </w:r>
      <w:r w:rsidRPr="00BD5448">
        <w:rPr>
          <w:rFonts w:ascii="宋体" w:eastAsia="宋体" w:hAnsi="宋体"/>
        </w:rPr>
        <w:br/>
      </w:r>
      <w:r w:rsidRPr="00BD5448">
        <w:rPr>
          <w:rFonts w:ascii="宋体" w:eastAsia="宋体" w:hAnsi="宋体"/>
          <w:color w:val="24292F"/>
          <w:sz w:val="17"/>
        </w:rPr>
        <w:t># 健康检查</w:t>
      </w:r>
      <w:r w:rsidRPr="00BD5448">
        <w:rPr>
          <w:rFonts w:ascii="宋体" w:eastAsia="宋体" w:hAnsi="宋体"/>
        </w:rPr>
        <w:br/>
      </w:r>
      <w:r w:rsidRPr="00BD5448">
        <w:rPr>
          <w:rFonts w:ascii="宋体" w:eastAsia="宋体" w:hAnsi="宋体"/>
          <w:color w:val="24292F"/>
          <w:sz w:val="17"/>
        </w:rPr>
        <w:t>Invoke-RestMethod http://127.0.0.1:8000/health</w:t>
      </w:r>
    </w:p>
    <w:p w14:paraId="756D7CAB" w14:textId="77777777" w:rsidR="00D7200C" w:rsidRPr="00BD5448" w:rsidRDefault="00000000">
      <w:pPr>
        <w:pStyle w:val="a0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检测指标：README.md；项目概要.md；results/mcfd_external_benchmark/summary.json。</w:t>
      </w:r>
    </w:p>
    <w:p w14:paraId="04549D31" w14:textId="77777777" w:rsidR="00D7200C" w:rsidRPr="00BD5448" w:rsidRDefault="00000000">
      <w:pPr>
        <w:pStyle w:val="a0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预警指标：docs/PREFALL_FASTAPI_INTEGRATION.md；reports/prevfall_event_metrics_confirm1.json；reports/prevfall_event_metrics_confirm2.json。</w:t>
      </w:r>
    </w:p>
    <w:p w14:paraId="3D1F1806" w14:textId="77777777" w:rsidR="00D7200C" w:rsidRPr="00BD5448" w:rsidRDefault="00000000">
      <w:pPr>
        <w:pStyle w:val="a0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成功样例：reports/prevfall_prefall_success_subject1.json。</w:t>
      </w:r>
    </w:p>
    <w:p w14:paraId="6CE972FF" w14:textId="77777777" w:rsidR="00D7200C" w:rsidRPr="00BD5448" w:rsidRDefault="00000000">
      <w:pPr>
        <w:pStyle w:val="a0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多模态指标：docs/MULTIMODAL_FASTAPI_INTEGRATION.md。</w:t>
      </w:r>
    </w:p>
    <w:p w14:paraId="52ED9227" w14:textId="77777777" w:rsidR="00D7200C" w:rsidRPr="00BD5448" w:rsidRDefault="00000000">
      <w:pPr>
        <w:pStyle w:val="a0"/>
        <w:rPr>
          <w:rFonts w:ascii="宋体" w:eastAsia="宋体" w:hAnsi="宋体"/>
        </w:rPr>
      </w:pPr>
      <w:r w:rsidRPr="00BD5448">
        <w:rPr>
          <w:rFonts w:ascii="宋体" w:eastAsia="宋体" w:hAnsi="宋体"/>
        </w:rPr>
        <w:t>功能实现：app/webapp.py；app/realtime.py；app/decision.py；tests/。</w:t>
      </w:r>
    </w:p>
    <w:sectPr w:rsidR="00D7200C" w:rsidRPr="00BD5448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BFC5A4" w14:textId="77777777" w:rsidR="00B72968" w:rsidRDefault="00B72968">
      <w:pPr>
        <w:spacing w:after="0" w:line="240" w:lineRule="auto"/>
      </w:pPr>
      <w:r>
        <w:separator/>
      </w:r>
    </w:p>
  </w:endnote>
  <w:endnote w:type="continuationSeparator" w:id="0">
    <w:p w14:paraId="48BBDC08" w14:textId="77777777" w:rsidR="00B72968" w:rsidRDefault="00B729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3F3D71" w14:textId="77777777" w:rsidR="00D7200C" w:rsidRDefault="00000000">
    <w:pPr>
      <w:pStyle w:val="a7"/>
      <w:jc w:val="right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BBD05" w14:textId="77777777" w:rsidR="00B72968" w:rsidRDefault="00B72968">
      <w:pPr>
        <w:spacing w:after="0" w:line="240" w:lineRule="auto"/>
      </w:pPr>
      <w:r>
        <w:separator/>
      </w:r>
    </w:p>
  </w:footnote>
  <w:footnote w:type="continuationSeparator" w:id="0">
    <w:p w14:paraId="34CEFAC6" w14:textId="77777777" w:rsidR="00B72968" w:rsidRDefault="00B729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D79D9" w14:textId="77777777" w:rsidR="00D7200C" w:rsidRDefault="00000000">
    <w:pPr>
      <w:pStyle w:val="a5"/>
      <w:pBdr>
        <w:bottom w:val="single" w:sz="4" w:space="3" w:color="D9E1EA"/>
      </w:pBdr>
      <w:spacing w:after="40"/>
      <w:jc w:val="right"/>
      <w:rPr>
        <w:lang w:eastAsia="zh-CN"/>
      </w:rPr>
    </w:pPr>
    <w:r>
      <w:rPr>
        <w:b/>
        <w:color w:val="666666"/>
        <w:sz w:val="17"/>
        <w:lang w:eastAsia="zh-CN"/>
      </w:rPr>
      <w:t>跌倒风险方向｜实测数据与功能测试报告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10937591">
    <w:abstractNumId w:val="8"/>
  </w:num>
  <w:num w:numId="2" w16cid:durableId="565065431">
    <w:abstractNumId w:val="6"/>
  </w:num>
  <w:num w:numId="3" w16cid:durableId="1667435185">
    <w:abstractNumId w:val="5"/>
  </w:num>
  <w:num w:numId="4" w16cid:durableId="1416438486">
    <w:abstractNumId w:val="4"/>
  </w:num>
  <w:num w:numId="5" w16cid:durableId="1256598604">
    <w:abstractNumId w:val="7"/>
  </w:num>
  <w:num w:numId="6" w16cid:durableId="1060205027">
    <w:abstractNumId w:val="3"/>
  </w:num>
  <w:num w:numId="7" w16cid:durableId="289869464">
    <w:abstractNumId w:val="2"/>
  </w:num>
  <w:num w:numId="8" w16cid:durableId="2010206083">
    <w:abstractNumId w:val="1"/>
  </w:num>
  <w:num w:numId="9" w16cid:durableId="1614819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0A2B"/>
    <w:rsid w:val="0029639D"/>
    <w:rsid w:val="00326F90"/>
    <w:rsid w:val="00AA1D8D"/>
    <w:rsid w:val="00B47730"/>
    <w:rsid w:val="00B72968"/>
    <w:rsid w:val="00BD5448"/>
    <w:rsid w:val="00CB0664"/>
    <w:rsid w:val="00D720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13489"/>
  <w14:defaultImageDpi w14:val="300"/>
  <w15:docId w15:val="{C556247F-6E73-44AD-8ACC-B42EF0031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B2545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666666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微软雅黑" w:eastAsia="微软雅黑" w:hAnsi="微软雅黑"/>
      <w:color w:val="666666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2712</Words>
  <Characters>4530</Characters>
  <Application>Microsoft Office Word</Application>
  <DocSecurity>0</DocSecurity>
  <Lines>411</Lines>
  <Paragraphs>517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Professor Wu</cp:lastModifiedBy>
  <cp:revision>2</cp:revision>
  <dcterms:created xsi:type="dcterms:W3CDTF">2013-12-23T23:15:00Z</dcterms:created>
  <dcterms:modified xsi:type="dcterms:W3CDTF">2026-09-02T09:16:00Z</dcterms:modified>
  <cp:category/>
</cp:coreProperties>
</file>