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938"/>
        <w:gridCol w:w="937"/>
        <w:gridCol w:w="461"/>
        <w:gridCol w:w="458"/>
        <w:gridCol w:w="118"/>
        <w:gridCol w:w="118"/>
        <w:gridCol w:w="118"/>
        <w:gridCol w:w="3414"/>
        <w:gridCol w:w="277"/>
        <w:gridCol w:w="1099"/>
        <w:gridCol w:w="1095"/>
      </w:tblGrid>
      <w:tr w:rsidR="00900D44" w:rsidRPr="00900D44" w14:paraId="0AD51F9C" w14:textId="77777777" w:rsidTr="00900D44">
        <w:tc>
          <w:tcPr>
            <w:tcW w:w="0" w:type="auto"/>
            <w:gridSpan w:val="12"/>
            <w:shd w:val="clear" w:color="auto" w:fill="FFFFFF"/>
            <w:hideMark/>
          </w:tcPr>
          <w:p w14:paraId="0240FC6E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220AE8D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«Российский биотехнологический университет (РОСБИОТЕХ)»</w:t>
            </w:r>
          </w:p>
        </w:tc>
      </w:tr>
      <w:tr w:rsidR="00D664EE" w:rsidRPr="00B15CBC" w14:paraId="13DB7BF1" w14:textId="77777777" w:rsidTr="00900D44">
        <w:tc>
          <w:tcPr>
            <w:tcW w:w="0" w:type="auto"/>
            <w:shd w:val="clear" w:color="auto" w:fill="FFFFFF"/>
            <w:hideMark/>
          </w:tcPr>
          <w:p w14:paraId="2D2A599F" w14:textId="7407580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4CBCFA35" w14:textId="58C9CF5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8D7AE1B" w14:textId="5124877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53EF608" w14:textId="016CA21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B7181E5" w14:textId="3F92198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912B18" w14:textId="62E92D9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82F3020" w14:textId="268733A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5637EE" w14:textId="2BD65FA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AC8C6B" w14:textId="5A210B9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193882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B15CBC" w14:paraId="45C302C4" w14:textId="77777777" w:rsidTr="00900D44"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62E875E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Кафедра</w:t>
            </w:r>
          </w:p>
        </w:tc>
        <w:tc>
          <w:tcPr>
            <w:tcW w:w="0" w:type="auto"/>
            <w:gridSpan w:val="9"/>
            <w:shd w:val="clear" w:color="auto" w:fill="FFFFFF"/>
            <w:hideMark/>
          </w:tcPr>
          <w:p w14:paraId="220C1D0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Информатика и вычислительная техника пищевых производств</w:t>
            </w:r>
          </w:p>
        </w:tc>
      </w:tr>
      <w:tr w:rsidR="00D664EE" w:rsidRPr="00B15CBC" w14:paraId="2F864E82" w14:textId="77777777" w:rsidTr="00900D44">
        <w:trPr>
          <w:trHeight w:val="270"/>
        </w:trPr>
        <w:tc>
          <w:tcPr>
            <w:tcW w:w="0" w:type="auto"/>
            <w:shd w:val="clear" w:color="auto" w:fill="FFFFFF"/>
            <w:hideMark/>
          </w:tcPr>
          <w:p w14:paraId="654DF5E3" w14:textId="40C5C1D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ADEF9C0" w14:textId="7DA970B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720375B" w14:textId="685573F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9F87A99" w14:textId="314DDA9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83FF93" w14:textId="12C6A36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EF06287" w14:textId="6976644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7008A65" w14:textId="1141AC2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CA04C2" w14:textId="7DF1DFC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254591" w14:textId="43234D1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7EAA344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B15CBC" w14:paraId="6B244E64" w14:textId="77777777" w:rsidTr="00900D44">
        <w:tc>
          <w:tcPr>
            <w:tcW w:w="0" w:type="auto"/>
            <w:gridSpan w:val="3"/>
            <w:shd w:val="clear" w:color="auto" w:fill="FFFFFF"/>
            <w:vAlign w:val="bottom"/>
            <w:hideMark/>
          </w:tcPr>
          <w:p w14:paraId="4E7E8CC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Направление (Специальность)</w:t>
            </w:r>
          </w:p>
        </w:tc>
        <w:tc>
          <w:tcPr>
            <w:tcW w:w="0" w:type="auto"/>
            <w:gridSpan w:val="9"/>
            <w:shd w:val="clear" w:color="auto" w:fill="FFFFFF"/>
            <w:vAlign w:val="bottom"/>
            <w:hideMark/>
          </w:tcPr>
          <w:p w14:paraId="67EC3118" w14:textId="45FD145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Информатика и вычислительная техника</w:t>
            </w:r>
          </w:p>
        </w:tc>
      </w:tr>
      <w:tr w:rsidR="00D664EE" w:rsidRPr="00B15CBC" w14:paraId="48063D9E" w14:textId="77777777" w:rsidTr="00900D44">
        <w:tc>
          <w:tcPr>
            <w:tcW w:w="0" w:type="auto"/>
            <w:shd w:val="clear" w:color="auto" w:fill="FFFFFF"/>
            <w:hideMark/>
          </w:tcPr>
          <w:p w14:paraId="6AE04903" w14:textId="3C50EC7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95DED81" w14:textId="078CF9F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6D399D" w14:textId="465E0C9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0482E60" w14:textId="2115B58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27F9C3" w14:textId="58E0D5A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4A55C12" w14:textId="44704B1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C9FB27" w14:textId="22FCB34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B4CE20" w14:textId="5375838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547BFC" w14:textId="5E44A83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02574FF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B15CBC" w14:paraId="2237CAB9" w14:textId="77777777" w:rsidTr="00900D44">
        <w:tc>
          <w:tcPr>
            <w:tcW w:w="0" w:type="auto"/>
            <w:gridSpan w:val="3"/>
            <w:shd w:val="clear" w:color="auto" w:fill="FFFFFF"/>
            <w:hideMark/>
          </w:tcPr>
          <w:p w14:paraId="3276AE37" w14:textId="0AF71B3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Профиль</w:t>
            </w:r>
          </w:p>
        </w:tc>
        <w:tc>
          <w:tcPr>
            <w:tcW w:w="0" w:type="auto"/>
            <w:gridSpan w:val="9"/>
            <w:shd w:val="clear" w:color="auto" w:fill="FFFFFF"/>
            <w:hideMark/>
          </w:tcPr>
          <w:p w14:paraId="0E064954" w14:textId="617CF14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Искусственный интеллект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 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в управление технологическими комплексами</w:t>
            </w:r>
          </w:p>
        </w:tc>
      </w:tr>
      <w:tr w:rsidR="00D664EE" w:rsidRPr="00B15CBC" w14:paraId="0C3F5CFB" w14:textId="77777777" w:rsidTr="00900D44">
        <w:tc>
          <w:tcPr>
            <w:tcW w:w="0" w:type="auto"/>
            <w:shd w:val="clear" w:color="auto" w:fill="FFFFFF"/>
            <w:hideMark/>
          </w:tcPr>
          <w:p w14:paraId="5168DF51" w14:textId="44DB7B1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F4C0489" w14:textId="330D51E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256DB00" w14:textId="210D02F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91C8A08" w14:textId="0B384A2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E8387D" w14:textId="0980798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CBD63F" w14:textId="20C309F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7E709A0" w14:textId="7561D4A4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6917B0" w14:textId="4527933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BBEAF9A" w14:textId="1A474D5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D6379A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B15CBC" w:rsidRPr="00B15CBC" w14:paraId="7D04C7EE" w14:textId="77777777" w:rsidTr="00900D44">
        <w:tc>
          <w:tcPr>
            <w:tcW w:w="0" w:type="auto"/>
            <w:shd w:val="clear" w:color="auto" w:fill="FFFFFF"/>
            <w:hideMark/>
          </w:tcPr>
          <w:p w14:paraId="75DEC413" w14:textId="3C6FE55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E150442" w14:textId="2BBD29E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5165D2" w14:textId="12FDFFE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8BBD6EB" w14:textId="354E169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30E6F7" w14:textId="0FC6172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19534B" w14:textId="3D73A4D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7A9D3B9C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 ЗАЩИТЕ</w:t>
            </w:r>
          </w:p>
        </w:tc>
      </w:tr>
      <w:tr w:rsidR="00B15CBC" w:rsidRPr="00B15CBC" w14:paraId="35501703" w14:textId="77777777" w:rsidTr="00900D44">
        <w:tc>
          <w:tcPr>
            <w:tcW w:w="0" w:type="auto"/>
            <w:shd w:val="clear" w:color="auto" w:fill="FFFFFF"/>
            <w:hideMark/>
          </w:tcPr>
          <w:p w14:paraId="3B76E3D5" w14:textId="1886916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B0F2B48" w14:textId="7D8443E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FFC5F3E" w14:textId="562EC77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FDEB18E" w14:textId="5BA62D1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4E5AF1" w14:textId="111BB80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03BEE5" w14:textId="6F707A2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04BF2DE3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ru-RU"/>
              </w:rPr>
              <w:t>(РЕКОМЕНДОВАНО / НЕ РЕКОМЕНДОВАНО)</w:t>
            </w:r>
          </w:p>
        </w:tc>
      </w:tr>
      <w:tr w:rsidR="00B15CBC" w:rsidRPr="00B15CBC" w14:paraId="4BDE799D" w14:textId="77777777" w:rsidTr="00900D44">
        <w:tc>
          <w:tcPr>
            <w:tcW w:w="0" w:type="auto"/>
            <w:shd w:val="clear" w:color="auto" w:fill="FFFFFF"/>
            <w:hideMark/>
          </w:tcPr>
          <w:p w14:paraId="5C8F94BF" w14:textId="490B032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B4A483E" w14:textId="4685F3D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BC238BB" w14:textId="1BE79FA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5073F58" w14:textId="1FE46D6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15CB8B" w14:textId="1946214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2E4C4B" w14:textId="327742E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4031A6F2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зав. кафедрой</w:t>
            </w:r>
          </w:p>
        </w:tc>
      </w:tr>
      <w:tr w:rsidR="00B15CBC" w:rsidRPr="00B15CBC" w14:paraId="46B3544F" w14:textId="77777777" w:rsidTr="00900D44">
        <w:tc>
          <w:tcPr>
            <w:tcW w:w="0" w:type="auto"/>
            <w:shd w:val="clear" w:color="auto" w:fill="FFFFFF"/>
            <w:hideMark/>
          </w:tcPr>
          <w:p w14:paraId="30EC64DC" w14:textId="244DCAB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7E62A2E" w14:textId="5767B16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ED13E1" w14:textId="400E19E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4920919A" w14:textId="7804B06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17EAC3F" w14:textId="66F1029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3A2A48E" w14:textId="46FD2F4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418FDA37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к.ф.-м.н., доцент</w:t>
            </w:r>
          </w:p>
        </w:tc>
      </w:tr>
      <w:tr w:rsidR="00B15CBC" w:rsidRPr="00B15CBC" w14:paraId="7271E0F8" w14:textId="77777777" w:rsidTr="00900D44">
        <w:tc>
          <w:tcPr>
            <w:tcW w:w="0" w:type="auto"/>
            <w:shd w:val="clear" w:color="auto" w:fill="FFFFFF"/>
            <w:hideMark/>
          </w:tcPr>
          <w:p w14:paraId="68B63CDA" w14:textId="7A0C6BA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2497573" w14:textId="498A8E8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2B9917" w14:textId="6389C48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E9CD8CD" w14:textId="37463F5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2361B53" w14:textId="1CF80E6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C2F387" w14:textId="734E12B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12055A9D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(ученая степень, ученое звание)</w:t>
            </w:r>
          </w:p>
        </w:tc>
      </w:tr>
      <w:tr w:rsidR="00D664EE" w:rsidRPr="00B15CBC" w14:paraId="47B63E91" w14:textId="77777777" w:rsidTr="00900D44">
        <w:tc>
          <w:tcPr>
            <w:tcW w:w="0" w:type="auto"/>
            <w:shd w:val="clear" w:color="auto" w:fill="FFFFFF"/>
            <w:hideMark/>
          </w:tcPr>
          <w:p w14:paraId="15D0832E" w14:textId="1530A2E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B454390" w14:textId="05E6B9E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B3DF2EF" w14:textId="7F76DD6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29D8BFA" w14:textId="0E17EC3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0F9E6E" w14:textId="46CDDE4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F3DCD08" w14:textId="62D65ED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FB268" w14:textId="5501CF7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9BF50F" w14:textId="41804B1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14F98C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Т.А. Санаева</w:t>
            </w:r>
          </w:p>
        </w:tc>
      </w:tr>
      <w:tr w:rsidR="00D664EE" w:rsidRPr="00B15CBC" w14:paraId="79716A79" w14:textId="77777777" w:rsidTr="00900D44">
        <w:tc>
          <w:tcPr>
            <w:tcW w:w="0" w:type="auto"/>
            <w:shd w:val="clear" w:color="auto" w:fill="FFFFFF"/>
            <w:hideMark/>
          </w:tcPr>
          <w:p w14:paraId="358B1EE6" w14:textId="71CD82C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52D3406" w14:textId="741FDD5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31952F" w14:textId="057A6D8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334FF18" w14:textId="44C8ACA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32B1F74" w14:textId="61958AD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624F8D" w14:textId="40FC4F1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92A6B8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(подпись)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2D129" w14:textId="2A722DC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BEEF672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(И.О. Фамилия)</w:t>
            </w:r>
          </w:p>
        </w:tc>
      </w:tr>
      <w:tr w:rsidR="00B15CBC" w:rsidRPr="00B15CBC" w14:paraId="42E697A9" w14:textId="77777777" w:rsidTr="00900D44">
        <w:tc>
          <w:tcPr>
            <w:tcW w:w="0" w:type="auto"/>
            <w:shd w:val="clear" w:color="auto" w:fill="FFFFFF"/>
            <w:hideMark/>
          </w:tcPr>
          <w:p w14:paraId="0F0E95DA" w14:textId="7952BC4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D978345" w14:textId="760EB8B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93B4F2" w14:textId="2DD1A0F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591A1AC" w14:textId="5E1A1FF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EF423C4" w14:textId="2B4A267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0CFFB5" w14:textId="56B1AEB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18BA6CA4" w14:textId="6CB0B42A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proofErr w:type="gramStart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 xml:space="preserve">« 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23</w:t>
            </w:r>
            <w:proofErr w:type="gramEnd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» _____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06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_____ 20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25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 г.</w:t>
            </w:r>
          </w:p>
        </w:tc>
      </w:tr>
      <w:tr w:rsidR="00D664EE" w:rsidRPr="00B15CBC" w14:paraId="5AD1479D" w14:textId="77777777" w:rsidTr="00900D44">
        <w:tc>
          <w:tcPr>
            <w:tcW w:w="0" w:type="auto"/>
            <w:shd w:val="clear" w:color="auto" w:fill="FFFFFF"/>
            <w:hideMark/>
          </w:tcPr>
          <w:p w14:paraId="2354FE32" w14:textId="7988915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EA888CD" w14:textId="073DE32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94E2A2" w14:textId="6C3EEE9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4C7499A" w14:textId="4554A20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5F7062" w14:textId="5AD99C5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675ED4" w14:textId="6950C59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CADD557" w14:textId="5AB862C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3DE3ADA" w14:textId="6EB360D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F84ABA4" w14:textId="7296D01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FB98288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900D44" w14:paraId="37EC9A75" w14:textId="77777777" w:rsidTr="00900D44">
        <w:tc>
          <w:tcPr>
            <w:tcW w:w="0" w:type="auto"/>
            <w:gridSpan w:val="12"/>
            <w:shd w:val="clear" w:color="auto" w:fill="FFFFFF"/>
            <w:hideMark/>
          </w:tcPr>
          <w:p w14:paraId="275836ED" w14:textId="7A3F024C" w:rsidR="00900D44" w:rsidRPr="00B15CBC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0D8A5EE2" w14:textId="77777777" w:rsidR="00900D44" w:rsidRPr="00B15CBC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52F33407" w14:textId="77777777" w:rsidR="00900D44" w:rsidRPr="00B15CBC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A1F7DB6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E3FF258" w14:textId="1EB95D1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  <w:p w14:paraId="76410869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КУРСОВАЯ РАБОТА</w:t>
            </w:r>
          </w:p>
        </w:tc>
      </w:tr>
      <w:tr w:rsidR="00900D44" w:rsidRPr="00900D44" w14:paraId="2A7A0877" w14:textId="77777777" w:rsidTr="00900D44">
        <w:tc>
          <w:tcPr>
            <w:tcW w:w="0" w:type="auto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0AEE4D27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ru-RU"/>
              </w:rPr>
              <w:lastRenderedPageBreak/>
              <w:t>по дисциплине</w:t>
            </w:r>
          </w:p>
        </w:tc>
        <w:tc>
          <w:tcPr>
            <w:tcW w:w="0" w:type="auto"/>
            <w:vAlign w:val="center"/>
            <w:hideMark/>
          </w:tcPr>
          <w:p w14:paraId="7312920E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900D44" w14:paraId="75ADFD58" w14:textId="77777777" w:rsidTr="00900D44">
        <w:tc>
          <w:tcPr>
            <w:tcW w:w="0" w:type="auto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26A38DEE" w14:textId="7681B47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ru-RU"/>
              </w:rPr>
              <w:t>«</w:t>
            </w:r>
            <w:r w:rsidR="00D664EE" w:rsidRPr="00B15C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ru-RU"/>
              </w:rPr>
              <w:t>Теория электрической связи</w:t>
            </w: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6B88AEFC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664EE" w:rsidRPr="00B15CBC" w14:paraId="4141EDCB" w14:textId="77777777" w:rsidTr="00900D44"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DD064A" w14:textId="4836173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471F52" w14:textId="5E26B37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896FD7" w14:textId="0DBEAA94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949066" w14:textId="66A2AFE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749EA7" w14:textId="0A431D5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F7416A" w14:textId="4BC9661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9543B2" w14:textId="085DCE1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52C262" w14:textId="11B7B3A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F7DE59" w14:textId="4F74C89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2A19F7BE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900D44" w:rsidRPr="00B15CBC" w14:paraId="7CDD1221" w14:textId="77777777" w:rsidTr="00900D44">
        <w:tc>
          <w:tcPr>
            <w:tcW w:w="0" w:type="auto"/>
            <w:gridSpan w:val="2"/>
            <w:shd w:val="clear" w:color="auto" w:fill="FFFFFF"/>
            <w:hideMark/>
          </w:tcPr>
          <w:p w14:paraId="194C6050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на тему:</w:t>
            </w:r>
          </w:p>
        </w:tc>
        <w:tc>
          <w:tcPr>
            <w:tcW w:w="0" w:type="auto"/>
            <w:gridSpan w:val="10"/>
            <w:shd w:val="clear" w:color="auto" w:fill="FFFFFF"/>
            <w:hideMark/>
          </w:tcPr>
          <w:p w14:paraId="22178F31" w14:textId="4E40336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Анализ преобразования сигналов и разработка структурной схемы системы передачи информации</w:t>
            </w:r>
          </w:p>
        </w:tc>
      </w:tr>
      <w:tr w:rsidR="00900D44" w:rsidRPr="00B15CBC" w14:paraId="5A33D256" w14:textId="77777777" w:rsidTr="00900D44">
        <w:tc>
          <w:tcPr>
            <w:tcW w:w="0" w:type="auto"/>
            <w:shd w:val="clear" w:color="auto" w:fill="FFFFFF"/>
            <w:hideMark/>
          </w:tcPr>
          <w:p w14:paraId="480D7931" w14:textId="1000DB8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EF3AB8" w14:textId="0BF1724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10"/>
            <w:shd w:val="clear" w:color="auto" w:fill="FFFFFF"/>
            <w:hideMark/>
          </w:tcPr>
          <w:p w14:paraId="3FAC9097" w14:textId="48B8D64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B15CBC" w14:paraId="1E8037A8" w14:textId="77777777" w:rsidTr="00900D44">
        <w:tc>
          <w:tcPr>
            <w:tcW w:w="0" w:type="auto"/>
            <w:shd w:val="clear" w:color="auto" w:fill="FFFFFF"/>
            <w:hideMark/>
          </w:tcPr>
          <w:p w14:paraId="11191326" w14:textId="7601DB4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A004D7C" w14:textId="404713E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10"/>
            <w:shd w:val="clear" w:color="auto" w:fill="FFFFFF"/>
            <w:hideMark/>
          </w:tcPr>
          <w:p w14:paraId="48A935C2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(тема курсовой работы)</w:t>
            </w:r>
          </w:p>
        </w:tc>
      </w:tr>
      <w:tr w:rsidR="00900D44" w:rsidRPr="00B15CBC" w14:paraId="7187E577" w14:textId="77777777" w:rsidTr="00900D44">
        <w:tc>
          <w:tcPr>
            <w:tcW w:w="0" w:type="auto"/>
            <w:shd w:val="clear" w:color="auto" w:fill="FFFFFF"/>
            <w:hideMark/>
          </w:tcPr>
          <w:p w14:paraId="37E3FC40" w14:textId="01D46E2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510362" w14:textId="4D9275B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FBA229" w14:textId="06BB5D2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88FDC0" w14:textId="5CF27AD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07B7629" w14:textId="5D5E53E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B70BA58" w14:textId="06C4C22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A98554" w14:textId="4559C6E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6CCCAA" w14:textId="202FAF1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0F49E5B" w14:textId="605C907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6BC1A1" w14:textId="5A1E3AC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7F01CA7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900D44" w:rsidRPr="00B15CBC" w14:paraId="0F09274F" w14:textId="77777777" w:rsidTr="00900D44"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57B0C48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Обучающийся: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C92D7FB" w14:textId="54C0FA0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А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</w:t>
            </w:r>
            <w:r w:rsidR="00D664EE"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П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</w:t>
            </w:r>
            <w:r w:rsidR="00D664EE"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В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0874B05F" w14:textId="68508CD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«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23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» __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_06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___ 20</w:t>
            </w:r>
            <w:r w:rsidRPr="00B15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25</w:t>
            </w: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 г.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7F9EED79" w14:textId="0A45627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B15CBC" w:rsidRPr="00B15CBC" w14:paraId="1468CFA3" w14:textId="77777777" w:rsidTr="00900D44">
        <w:tc>
          <w:tcPr>
            <w:tcW w:w="0" w:type="auto"/>
            <w:shd w:val="clear" w:color="auto" w:fill="FFFFFF"/>
            <w:hideMark/>
          </w:tcPr>
          <w:p w14:paraId="6D35A7FC" w14:textId="22DF73B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E7A67C8" w14:textId="71669F9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EC3999" w14:textId="090691C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96A8989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(подпись)</w:t>
            </w:r>
          </w:p>
        </w:tc>
        <w:tc>
          <w:tcPr>
            <w:tcW w:w="0" w:type="auto"/>
            <w:shd w:val="clear" w:color="auto" w:fill="FFFFFF"/>
            <w:hideMark/>
          </w:tcPr>
          <w:p w14:paraId="272B166D" w14:textId="5C13FC7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B081C47" w14:textId="05C9A51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131B0FA" w14:textId="23CF5C3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5F30DA" w14:textId="6511834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20E1E05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(инициалы, фамилия)</w:t>
            </w:r>
          </w:p>
        </w:tc>
      </w:tr>
      <w:tr w:rsidR="00D664EE" w:rsidRPr="00B15CBC" w14:paraId="33F3F970" w14:textId="77777777" w:rsidTr="00900D44">
        <w:tc>
          <w:tcPr>
            <w:tcW w:w="0" w:type="auto"/>
            <w:shd w:val="clear" w:color="auto" w:fill="FFFFFF"/>
            <w:hideMark/>
          </w:tcPr>
          <w:p w14:paraId="13F26C1F" w14:textId="6BE6C1DD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62A94D0" w14:textId="0EA83186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9BC834" w14:textId="6580AD6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55C482A" w14:textId="148A474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491B7F" w14:textId="17DE35DC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FB09F5E" w14:textId="42C4E714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5DEB6E2" w14:textId="16E1BFE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C1ADEDC" w14:textId="6D8C18B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E460D4" w14:textId="329D4B3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D63AD16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B15CBC" w:rsidRPr="00B15CBC" w14:paraId="53AF2D6A" w14:textId="77777777" w:rsidTr="00900D44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31B50C5D" w14:textId="575A9CD9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81AFD" w14:textId="4A4008F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1200F2A" w14:textId="15A41D2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5F27B07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группа</w:t>
            </w:r>
          </w:p>
        </w:tc>
        <w:tc>
          <w:tcPr>
            <w:tcW w:w="0" w:type="auto"/>
            <w:shd w:val="clear" w:color="auto" w:fill="FFFFFF"/>
            <w:hideMark/>
          </w:tcPr>
          <w:p w14:paraId="12667AEF" w14:textId="53FE666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086EFEE" w14:textId="61AC9C4B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D664EE" w:rsidRPr="00B15CBC" w14:paraId="67B0A4E6" w14:textId="77777777" w:rsidTr="00900D44">
        <w:tc>
          <w:tcPr>
            <w:tcW w:w="0" w:type="auto"/>
            <w:shd w:val="clear" w:color="auto" w:fill="FFFFFF"/>
            <w:hideMark/>
          </w:tcPr>
          <w:p w14:paraId="026E1EF1" w14:textId="35F4DFA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5A5C3EA" w14:textId="0E34236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59C2F9" w14:textId="013E8F7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99A891" w14:textId="58139848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62E4A1E8" w14:textId="02C5F54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243C4F" w14:textId="7F5E573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12AACA5" w14:textId="6143BC75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D2DF8D9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(шифр группы)</w:t>
            </w:r>
          </w:p>
        </w:tc>
      </w:tr>
      <w:tr w:rsidR="00900D44" w:rsidRPr="00B15CBC" w14:paraId="22CC374C" w14:textId="77777777" w:rsidTr="00900D44">
        <w:tc>
          <w:tcPr>
            <w:tcW w:w="0" w:type="auto"/>
            <w:gridSpan w:val="3"/>
            <w:shd w:val="clear" w:color="auto" w:fill="FFFFFF"/>
            <w:hideMark/>
          </w:tcPr>
          <w:p w14:paraId="7EB3065C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bookmarkStart w:id="0" w:name="_Hlk184202660"/>
            <w:bookmarkStart w:id="1" w:name="_Hlk184202816"/>
            <w:bookmarkEnd w:id="0"/>
            <w:bookmarkEnd w:id="1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Руководитель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507EC76" w14:textId="7EA1B42F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4"/>
            <w:shd w:val="clear" w:color="auto" w:fill="FFFFFF"/>
            <w:hideMark/>
          </w:tcPr>
          <w:p w14:paraId="0C073A38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proofErr w:type="gramStart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« _</w:t>
            </w:r>
            <w:proofErr w:type="gramEnd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__ » _______ 20__ г.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0C513789" w14:textId="1C8A6D8E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proofErr w:type="spellStart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доц</w:t>
            </w:r>
            <w:proofErr w:type="spellEnd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, </w:t>
            </w:r>
            <w:proofErr w:type="spellStart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к.т.н</w:t>
            </w:r>
            <w:proofErr w:type="spellEnd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 xml:space="preserve">, Т.В. </w:t>
            </w:r>
            <w:proofErr w:type="spellStart"/>
            <w:r w:rsidRPr="00900D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Ящун</w:t>
            </w:r>
            <w:proofErr w:type="spellEnd"/>
          </w:p>
        </w:tc>
      </w:tr>
      <w:tr w:rsidR="00B15CBC" w:rsidRPr="00B15CBC" w14:paraId="6D046817" w14:textId="77777777" w:rsidTr="00900D44">
        <w:tc>
          <w:tcPr>
            <w:tcW w:w="0" w:type="auto"/>
            <w:shd w:val="clear" w:color="auto" w:fill="FFFFFF"/>
            <w:hideMark/>
          </w:tcPr>
          <w:p w14:paraId="0F721EC0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bookmarkStart w:id="2" w:name="_Hlk184202903"/>
            <w:bookmarkEnd w:id="2"/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81271CF" w14:textId="0599AB71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6A4E5AB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(подпись)</w:t>
            </w:r>
          </w:p>
        </w:tc>
        <w:tc>
          <w:tcPr>
            <w:tcW w:w="0" w:type="auto"/>
            <w:shd w:val="clear" w:color="auto" w:fill="FFFFFF"/>
            <w:hideMark/>
          </w:tcPr>
          <w:p w14:paraId="5F0BB84C" w14:textId="7352D322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FAA1A04" w14:textId="4B7AAB5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BB50690" w14:textId="3C0B5F40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AC98680" w14:textId="1B51FAC3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70399B36" w14:textId="77777777" w:rsidR="00900D44" w:rsidRPr="00900D44" w:rsidRDefault="00900D44" w:rsidP="00B15C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900D4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perscript"/>
                <w:lang w:val="ru-RU"/>
              </w:rPr>
              <w:t>(уч. степень, уч. звание, инициалы, фамилия)</w:t>
            </w:r>
          </w:p>
        </w:tc>
      </w:tr>
    </w:tbl>
    <w:p w14:paraId="5D1A35C3" w14:textId="330DBC85" w:rsidR="00900D44" w:rsidRPr="00900D44" w:rsidRDefault="00900D44" w:rsidP="00B15C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3" w:name="_heading=h.2jxsxqh"/>
      <w:bookmarkEnd w:id="3"/>
    </w:p>
    <w:p w14:paraId="14210C0B" w14:textId="3105FE34" w:rsidR="00D664EE" w:rsidRPr="00B15CBC" w:rsidRDefault="00900D44" w:rsidP="00B15C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00D44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Москва,</w:t>
      </w:r>
      <w:bookmarkStart w:id="4" w:name="_GoBack"/>
      <w:bookmarkEnd w:id="4"/>
      <w:r w:rsidRPr="00900D44">
        <w:rPr>
          <w:rFonts w:ascii="Times New Roman" w:hAnsi="Times New Roman" w:cs="Times New Roman"/>
          <w:b/>
          <w:bCs/>
          <w:sz w:val="32"/>
          <w:szCs w:val="32"/>
          <w:lang w:val="ru-RU"/>
        </w:rPr>
        <w:t> 2025 г.</w:t>
      </w:r>
    </w:p>
    <w:p w14:paraId="200F5B5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Содержание</w:t>
      </w:r>
    </w:p>
    <w:p w14:paraId="0830B19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color w:val="FFFFFF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color w:val="FFFFFF"/>
          <w:sz w:val="32"/>
          <w:szCs w:val="32"/>
          <w:lang w:val="ru-RU"/>
        </w:rPr>
        <w:t>цифровой кодирование сигнал аналоговый</w:t>
      </w:r>
    </w:p>
    <w:p w14:paraId="4F19A72D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Условные обозначения, символы и сокращения</w:t>
      </w:r>
    </w:p>
    <w:p w14:paraId="262F4177" w14:textId="77777777" w:rsidR="0024069B" w:rsidRPr="00B15CBC" w:rsidRDefault="00000000" w:rsidP="00B15CBC">
      <w:pPr>
        <w:tabs>
          <w:tab w:val="left" w:pos="4956"/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</w:p>
    <w:p w14:paraId="7DEF3D15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1. Анализ структурной схемы системы передачи информации</w:t>
      </w:r>
    </w:p>
    <w:p w14:paraId="5E073A13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Анализ первичного сигнала как случайного процесса</w:t>
      </w:r>
    </w:p>
    <w:p w14:paraId="564BD706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Расчет характеристик аналого-цифрового преобразователя сигнала</w:t>
      </w:r>
    </w:p>
    <w:p w14:paraId="3684DF24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Помехоустойчивое кодирование сигнала импульсно-кодовой модуляции</w:t>
      </w:r>
    </w:p>
    <w:p w14:paraId="22713961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. Анализ характеристик сигнала цифровой модуляции</w:t>
      </w:r>
    </w:p>
    <w:p w14:paraId="6CB2F4C9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Анализ характеристик сигнала на входе приемного устройства</w:t>
      </w:r>
    </w:p>
    <w:p w14:paraId="2865A5DA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интез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оптимального демодулятора сигналов цифровой модуляции</w:t>
      </w:r>
    </w:p>
    <w:p w14:paraId="5E986626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Помехоустойчивое декодирование сигнала демодулятора</w:t>
      </w:r>
    </w:p>
    <w:p w14:paraId="1793A45C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Восстановление формы непрерывного сигнала посредством цифро-аналогового преобразования</w:t>
      </w:r>
    </w:p>
    <w:p w14:paraId="16152E1F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Определение показателей эффективности разработанной системы передачи информации</w:t>
      </w:r>
    </w:p>
    <w:p w14:paraId="459726CA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caps/>
          <w:sz w:val="32"/>
          <w:szCs w:val="32"/>
          <w:lang w:val="ru-RU"/>
        </w:rPr>
        <w:t>З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аключение</w:t>
      </w:r>
    </w:p>
    <w:p w14:paraId="52B7F0D1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Исходные данные</w:t>
      </w:r>
    </w:p>
    <w:p w14:paraId="759E6F2B" w14:textId="77777777" w:rsidR="0024069B" w:rsidRPr="00B15CBC" w:rsidRDefault="00000000" w:rsidP="00B15CBC">
      <w:pPr>
        <w:tabs>
          <w:tab w:val="right" w:leader="dot" w:pos="94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Список литературы</w:t>
      </w:r>
    </w:p>
    <w:p w14:paraId="5A1BBE61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5636F8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Условные обозначения, символы и сокращения</w:t>
      </w:r>
    </w:p>
    <w:p w14:paraId="02BA2AD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B09642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АКФ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автокорреляционная функция</w:t>
      </w:r>
    </w:p>
    <w:p w14:paraId="7254DA6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АЦП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аналого-цифровой преобразователь</w:t>
      </w:r>
    </w:p>
    <w:p w14:paraId="3C4C94C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ДКС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дискретный канал связи</w:t>
      </w:r>
    </w:p>
    <w:p w14:paraId="60F3DEC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ИКМ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импульсно-кодовая модуляция</w:t>
      </w:r>
    </w:p>
    <w:p w14:paraId="06B614E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ИФР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интегральная функция распределения вероятности</w:t>
      </w:r>
    </w:p>
    <w:p w14:paraId="124D3DB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НК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некогерентный прием</w:t>
      </w:r>
    </w:p>
    <w:p w14:paraId="384432E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НКС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непрерывный канал связи</w:t>
      </w:r>
    </w:p>
    <w:p w14:paraId="2B61709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РУ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решающее устройство</w:t>
      </w:r>
    </w:p>
    <w:p w14:paraId="5429B5F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СКО</w:t>
      </w:r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ф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средняя квадратичная ошибка фильтрации</w:t>
      </w:r>
    </w:p>
    <w:p w14:paraId="5F376FE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СП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случайный процесс</w:t>
      </w:r>
    </w:p>
    <w:p w14:paraId="6CCD6F5F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СПИ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система передачи информации</w:t>
      </w:r>
    </w:p>
    <w:p w14:paraId="20368A0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СПМ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спектральная плотность мощности</w:t>
      </w:r>
    </w:p>
    <w:p w14:paraId="6759BB0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СФ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согласованный фильтр</w:t>
      </w:r>
    </w:p>
    <w:p w14:paraId="7869EEB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УГП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узкополосная гауссовская помеха</w:t>
      </w:r>
    </w:p>
    <w:p w14:paraId="12F89CA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ФК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функция корреляции</w:t>
      </w:r>
    </w:p>
    <w:p w14:paraId="669EA45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ФНЧ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фильтр нижних частот</w:t>
      </w:r>
    </w:p>
    <w:p w14:paraId="6F133FC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ФПВ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функция плотности вероятности</w:t>
      </w:r>
    </w:p>
    <w:p w14:paraId="5082622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ЦАП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цифроаналоговый преобразователь</w:t>
      </w:r>
    </w:p>
    <w:p w14:paraId="34FD2AB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ЦЧМ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цифровая частотная модуляция</w:t>
      </w:r>
    </w:p>
    <w:p w14:paraId="6F5BBA0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ЭВК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- энергетический выигрыш кодирования</w:t>
      </w:r>
    </w:p>
    <w:p w14:paraId="2CFD077F" w14:textId="4DF5DA1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B095060" wp14:editId="7CF02DD2">
            <wp:extent cx="30988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исходный непрерывный сигнал</w:t>
      </w:r>
    </w:p>
    <w:p w14:paraId="02156257" w14:textId="6BBCB65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F5D3B2F" wp14:editId="4F8934BA">
            <wp:extent cx="3048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оценка принятого непрерывного сигнала</w:t>
      </w:r>
    </w:p>
    <w:p w14:paraId="096A56DC" w14:textId="41AB14F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6B4386A" wp14:editId="079EF755">
            <wp:extent cx="30988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- дифференциальная функция распределения вероятности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(функции плотности вероятности)</w:t>
      </w:r>
    </w:p>
    <w:p w14:paraId="4F92F2B1" w14:textId="5B505C5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E51924" wp14:editId="7D6BF914">
            <wp:extent cx="3048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интегральная функция распределения вероятности</w:t>
      </w:r>
    </w:p>
    <w:p w14:paraId="537546AF" w14:textId="34F24A52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20263BB" wp14:editId="2C8F98BA">
            <wp:extent cx="30988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функция корреляции сигнала</w:t>
      </w:r>
    </w:p>
    <w:p w14:paraId="552582B0" w14:textId="4E19FCC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0B8B4C1" wp14:editId="058BFBF6">
            <wp:extent cx="147955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интервал корреляции</w:t>
      </w:r>
    </w:p>
    <w:p w14:paraId="1B136EFC" w14:textId="5603926B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8FB3650" wp14:editId="650D2C70">
            <wp:extent cx="147955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показатель затухания функции корреляции</w:t>
      </w:r>
    </w:p>
    <w:p w14:paraId="5395733E" w14:textId="6215062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85F91F9" wp14:editId="3BAA9943">
            <wp:extent cx="376555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спектральная плотность мощности</w:t>
      </w:r>
    </w:p>
    <w:p w14:paraId="2772E61F" w14:textId="5B9B27D1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6FE169" wp14:editId="1AAAEA24">
            <wp:extent cx="147955" cy="147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мощность сигнала</w:t>
      </w:r>
    </w:p>
    <w:p w14:paraId="7DF2E982" w14:textId="6A53689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0275ED2" wp14:editId="06DD51C5">
            <wp:extent cx="147955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мощность сигнала на выходе ФНЧ</w:t>
      </w:r>
    </w:p>
    <w:p w14:paraId="6AF50D8B" w14:textId="1CE0901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16D8AC9" wp14:editId="06EC5A53">
            <wp:extent cx="228600" cy="309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средняя квадратичная ошибка фильтрации</w:t>
      </w:r>
    </w:p>
    <w:p w14:paraId="56158E4C" w14:textId="6E04D2BD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2721B75" wp14:editId="181FCDF1">
            <wp:extent cx="147955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верхняя частота в спектре сигнала</w:t>
      </w:r>
    </w:p>
    <w:p w14:paraId="1400DCBE" w14:textId="4A159DB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E943A8E" wp14:editId="3F2F07A0">
            <wp:extent cx="3048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эффективная ширина спектра</w:t>
      </w:r>
    </w:p>
    <w:p w14:paraId="0021246B" w14:textId="3A4F3AA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7975EBC" wp14:editId="07F9000C">
            <wp:extent cx="304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ФНЧ, входе АЦП</w:t>
      </w:r>
    </w:p>
    <w:p w14:paraId="127EC39D" w14:textId="0C8B2BE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51A2399" wp14:editId="35AA22D6">
            <wp:extent cx="147955" cy="147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число уровней квантования</w:t>
      </w:r>
    </w:p>
    <w:p w14:paraId="24230DFE" w14:textId="522139ED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6D45B20" wp14:editId="489E6FF9">
            <wp:extent cx="147955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уровень квантования</w:t>
      </w:r>
    </w:p>
    <w:p w14:paraId="6FDC94B4" w14:textId="5FB82B96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BB8E3D1" wp14:editId="19AE6E05">
            <wp:extent cx="147955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порог квантования</w:t>
      </w:r>
    </w:p>
    <w:p w14:paraId="7C41C216" w14:textId="376D085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F08B93F" wp14:editId="56D95E29">
            <wp:extent cx="376555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- сигнал на выходе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дискретизатора</w:t>
      </w:r>
      <w:proofErr w:type="spellEnd"/>
    </w:p>
    <w:p w14:paraId="01BFBA36" w14:textId="6CE4B156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CB76413" wp14:editId="1975AFF4">
            <wp:extent cx="533400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- сигнал на выходе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квантователя</w:t>
      </w:r>
      <w:proofErr w:type="spellEnd"/>
    </w:p>
    <w:p w14:paraId="3357529B" w14:textId="1C742D0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28723F8" wp14:editId="677AEF1C">
            <wp:extent cx="5334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импульсно-кодовой модуляции</w:t>
      </w:r>
    </w:p>
    <w:p w14:paraId="3808C580" w14:textId="2FEF1D1C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57B8643" wp14:editId="3FB556F8">
            <wp:extent cx="53340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кодера канала</w:t>
      </w:r>
    </w:p>
    <w:p w14:paraId="438D8B07" w14:textId="033C994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EDA6F6A" wp14:editId="7E0BF6F3">
            <wp:extent cx="147955" cy="147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период дискретизации</w:t>
      </w:r>
    </w:p>
    <w:p w14:paraId="281B68FB" w14:textId="46D13E6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CF11364" wp14:editId="3C6C136C">
            <wp:extent cx="147955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частота дискретизации</w:t>
      </w:r>
    </w:p>
    <w:p w14:paraId="3E972C11" w14:textId="645356F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781D406" wp14:editId="5CA35618">
            <wp:extent cx="147955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длительность импульса на выходе кодера источника</w:t>
      </w:r>
    </w:p>
    <w:p w14:paraId="48825B92" w14:textId="6C3D6F3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AAFA4D9" wp14:editId="6D080932">
            <wp:extent cx="147955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длительность импульса на выходе кодера канала</w:t>
      </w:r>
    </w:p>
    <w:p w14:paraId="4BFFD03F" w14:textId="0BE0977B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F53FB49" wp14:editId="60968EBB">
            <wp:extent cx="30988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устройства восстановления</w:t>
      </w:r>
    </w:p>
    <w:p w14:paraId="2FE4E36B" w14:textId="421FFEF5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3DC1348" wp14:editId="16EA7F61">
            <wp:extent cx="452755" cy="228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декодера источника</w:t>
      </w:r>
    </w:p>
    <w:p w14:paraId="7AF5543D" w14:textId="6084DC76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CDCA36C" wp14:editId="72386DDC">
            <wp:extent cx="5334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декодера канала</w:t>
      </w:r>
    </w:p>
    <w:p w14:paraId="30AD963B" w14:textId="640A847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7764025" wp14:editId="1BB6BB07">
            <wp:extent cx="53848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приемника (демодулятора)</w:t>
      </w:r>
    </w:p>
    <w:p w14:paraId="0E6928D5" w14:textId="0287BA45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E87CA73" wp14:editId="1A92A9E5">
            <wp:extent cx="228600" cy="228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интенсивность шума в канале</w:t>
      </w:r>
    </w:p>
    <w:p w14:paraId="73502D39" w14:textId="2C01AD07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A6E4CC3" wp14:editId="75230FB6">
            <wp:extent cx="30988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полоса пропускания канала</w:t>
      </w:r>
    </w:p>
    <w:p w14:paraId="65E3C63C" w14:textId="5757B5B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483840B" wp14:editId="31B96A3F">
            <wp:extent cx="30988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сигнал на выходе линии связи (входе демодулятора)</w:t>
      </w:r>
    </w:p>
    <w:p w14:paraId="6E38E69A" w14:textId="5AE32BF5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46D8479" wp14:editId="12029853">
            <wp:extent cx="30988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помеха в линии связи</w:t>
      </w:r>
    </w:p>
    <w:p w14:paraId="17F396FC" w14:textId="581A473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87FCDB3" wp14:editId="7C736B04">
            <wp:extent cx="304800" cy="228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импульсная характеристика фильтра</w:t>
      </w:r>
    </w:p>
    <w:p w14:paraId="76F410E5" w14:textId="032B1ACC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0351A0" wp14:editId="19A166F4">
            <wp:extent cx="30988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минимальное кодовое расстояние</w:t>
      </w:r>
    </w:p>
    <w:p w14:paraId="0C3908BF" w14:textId="27AFA35B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C5F3BDE" wp14:editId="5B6C1564">
            <wp:extent cx="22860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вероятность ошибочного декодирования</w:t>
      </w:r>
    </w:p>
    <w:p w14:paraId="03113C11" w14:textId="181AAA16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C889E31" wp14:editId="2F771C9E">
            <wp:extent cx="22860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вероятности ошибки двоичного символа</w:t>
      </w:r>
    </w:p>
    <w:p w14:paraId="4739FFE3" w14:textId="51FBD82C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029C93F" wp14:editId="0622E81E">
            <wp:extent cx="147955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исправляющая способность кода</w:t>
      </w:r>
    </w:p>
    <w:p w14:paraId="171A8BA6" w14:textId="45A0E31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E1A2AB5" wp14:editId="41867C0D">
            <wp:extent cx="228600" cy="228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свободное кодовое расстояние</w:t>
      </w:r>
    </w:p>
    <w:p w14:paraId="706C2429" w14:textId="483460F7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CE56421" wp14:editId="389520C2">
            <wp:extent cx="376555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ширина спектра сигнала цифровой модуляции</w:t>
      </w:r>
    </w:p>
    <w:p w14:paraId="7FB43652" w14:textId="1C78B062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73F21EE" wp14:editId="17FBAF07">
            <wp:extent cx="309880" cy="228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ширина спектра модулирующей цифровой последовательности символов</w:t>
      </w:r>
    </w:p>
    <w:p w14:paraId="3F94EAB0" w14:textId="5D13727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C055610" wp14:editId="58C251BD">
            <wp:extent cx="228600" cy="228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сдвиг фазы несущего гармонического сигнала</w:t>
      </w:r>
    </w:p>
    <w:p w14:paraId="4EFC485D" w14:textId="4E1B61C0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3C3A344" wp14:editId="7A34F957">
            <wp:extent cx="147955" cy="14795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евклидово расстояние между сигнальными точками</w:t>
      </w:r>
    </w:p>
    <w:p w14:paraId="3F70FD3D" w14:textId="0B81DBC5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35B407F" wp14:editId="72E41E68">
            <wp:extent cx="304800" cy="228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огибающая случайного процесса на входе приемного устройства</w:t>
      </w:r>
    </w:p>
    <w:p w14:paraId="6CAFE4C0" w14:textId="0FD8BFF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EC604FA" wp14:editId="5FA74F4C">
            <wp:extent cx="309880" cy="228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мгновенная фаза случайного процесса на входе приемного устройства</w:t>
      </w:r>
    </w:p>
    <w:p w14:paraId="32E7808E" w14:textId="0948ADA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DB9D78B" wp14:editId="37C3AF5E">
            <wp:extent cx="30988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мгновенная фаза смеси сигнала и случайного процесса на входе</w:t>
      </w:r>
    </w:p>
    <w:p w14:paraId="763B8327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423588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Введение</w:t>
      </w:r>
    </w:p>
    <w:p w14:paraId="3B07A8C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FE2B88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Целью данного курсового проекта является синтез системы передачи информации и анализ её функционирования. Выполняемая работа представляет собой расчетно-графическую задачу по анализу преобразования сигналов и разработке структурной схемы СПИ и имеет цель дать практические навыки в проектировании, разработке и решении практических задач, которые в дальнейшем будут способствовать выполнению выпускной квалификационной работы.</w:t>
      </w:r>
    </w:p>
    <w:p w14:paraId="27CEE66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Содержание курсового проекта определяется предметной областью учебной дисциплины “Теория электрической связи” и включает в себя: расчётную часть, содержащую анализ отдельных процедур обработки в устройствах системы передачи информации и программное моделирование исследуемых процедур при помощи среды инженерных расчётов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MathCAD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>. Для лучшей наглядности представления вся работа будет подкреплена графиками.</w:t>
      </w:r>
    </w:p>
    <w:p w14:paraId="47697D1E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34F1CC3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1. Анализ структурной схемы системы передачи информации</w:t>
      </w:r>
    </w:p>
    <w:p w14:paraId="3B34AF3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331BF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структурной схемы системы передачи информации и основных преобразований сигналов в ней</w:t>
      </w:r>
    </w:p>
    <w:p w14:paraId="16C488A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BC4CA9" w14:textId="08F0114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D8EB88D" wp14:editId="39A4F8F8">
            <wp:extent cx="4457700" cy="50342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B3E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1.1.1 Структурная схема системы передачи информации</w:t>
      </w:r>
    </w:p>
    <w:p w14:paraId="5762995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A0F62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Назначение элементов СПИ, основные преобразования сигналов в них</w:t>
      </w:r>
    </w:p>
    <w:p w14:paraId="460FBFFC" w14:textId="5BB53386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На вход системы электросвязи с выхода источника поступает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непрерывный первичный сигнал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74AD6E2" wp14:editId="0AF45D8A">
            <wp:extent cx="323850" cy="2381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математическую модель которого можно задать как СП, который является эргодическим. Заданы функции распределения мгновенных значений амплитуд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D2277E3" wp14:editId="03FBA834">
            <wp:extent cx="390525" cy="2381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функция автокорреляции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E5E2CDC" wp14:editId="69170888">
            <wp:extent cx="438150" cy="2381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и средняя мощность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DEBD541" wp14:editId="3FC85871">
            <wp:extent cx="180975" cy="2381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первичного сигнала.</w:t>
      </w:r>
    </w:p>
    <w:p w14:paraId="6544F897" w14:textId="63705C6E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Фильтр нижних частот ограничивает спектр сигнала 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) значением верхней частоты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B60F694" wp14:editId="5B0B8168">
            <wp:extent cx="171450" cy="2381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которая выбирается исходя из требования сохранения в полосе частот от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1E06F0C" wp14:editId="4F6104D7">
            <wp:extent cx="657225" cy="2381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необходимого количества мощности сигнала.</w:t>
      </w:r>
    </w:p>
    <w:p w14:paraId="2201B517" w14:textId="2478573E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В аналогово - цифровом преобразователе (АЦП) сигнал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(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t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)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с выхода ФНЧ преобразуется в сигнал импульсно - кодовой модуляции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A10ECAF" wp14:editId="6FE7A380">
            <wp:extent cx="590550" cy="2571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. АЦП задан следующими исходными данными: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дискретизатор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- равномерный;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квантователь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- равномерный, с количеством уровней квантования 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=16 и заданной характеристикой квантования. Кодирование источника осуществляется примитивным двоичным блочным кодом.</w:t>
      </w:r>
    </w:p>
    <w:p w14:paraId="368CECF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 целью повышения верности передачи сообщений в кодере канала осуществляется помехоустойчивое кодирование ИКМ - сигнала.</w:t>
      </w:r>
    </w:p>
    <w:p w14:paraId="576C0072" w14:textId="416E5C29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Сформированный в кодере канала цифровой сигнал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654E0CC" wp14:editId="048D7280">
            <wp:extent cx="590550" cy="2571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модулирует один из параметров высокочастотного гармонического несущего колебания (переносчика). В результате формируется сигнал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140C92E" wp14:editId="12DF2DEC">
            <wp:extent cx="323850" cy="2381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цифровой частотной модуляции.</w:t>
      </w:r>
    </w:p>
    <w:p w14:paraId="6559F625" w14:textId="35B22A52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Сигнал ЦЧМ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729FBC" wp14:editId="102D5212">
            <wp:extent cx="304800" cy="23812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поступает в линию связи, которая представлена математической моделью непрерывного гауссовского канала связи с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заданной интенсивностью шума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166C7B6" wp14:editId="374DDB84">
            <wp:extent cx="200025" cy="2381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и полосой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проаускания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F0877D9" wp14:editId="70C88DA2">
            <wp:extent cx="285750" cy="23812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. Коэффициент передачи канала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2EA746F" wp14:editId="3EA9A56F">
            <wp:extent cx="323850" cy="23812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в данном проекте принят равным единице. Таким образом, на выходе канала имеем смесь сигнала и помехи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7818D6F" wp14:editId="0E3BC362">
            <wp:extent cx="1390650" cy="238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744D66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Демодулятор, реализованный на активном фильтре, осуществляет когерентную обработку принимаемой смеси сигнала и помехи методом интегрирования.</w:t>
      </w:r>
    </w:p>
    <w:p w14:paraId="36E171DA" w14:textId="5A0CFABC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Декодер канала осуществляет обнаружение ошибок в восстановленном цифровом сигнале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01B9D42" wp14:editId="5761B296">
            <wp:extent cx="581025" cy="2571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и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если это возможно, их исправление.</w:t>
      </w:r>
    </w:p>
    <w:p w14:paraId="01D98287" w14:textId="5AFD55D5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Восстановление переданного первичного сигнала по принятому с искажениями сигналу ИКМ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E6CE730" wp14:editId="1ABCE080">
            <wp:extent cx="581025" cy="2571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осуществляется на основе цифроаналогового преобразования с последующей низкочастотной фильтрацией. С выхода ФНЧ оценка первичного сигнала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2EDD9BA" wp14:editId="54D30B82">
            <wp:extent cx="323850" cy="2381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поступает к получателю.</w:t>
      </w:r>
    </w:p>
    <w:p w14:paraId="10712FB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1403B9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Анализ характеристик первичного сигнала</w:t>
      </w:r>
    </w:p>
    <w:p w14:paraId="783A5AC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1BA79F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Расчет интервала корреляции, функции спектральной плотности мощности и энергетической ширины спектра первичного сигнала.</w:t>
      </w:r>
    </w:p>
    <w:p w14:paraId="19E5A63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. Расчет интервала корреляции</w:t>
      </w:r>
    </w:p>
    <w:p w14:paraId="1A26495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9D8AC1B" w14:textId="11903A5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9C6A4BE" wp14:editId="7EF17E89">
            <wp:extent cx="3209925" cy="3524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5A4F" w14:textId="1C172F7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4AABD47" wp14:editId="491DECEE">
            <wp:extent cx="1247775" cy="2381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3BA7" w14:textId="3B44B1F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2C25BC" wp14:editId="2608D0F3">
            <wp:extent cx="733425" cy="238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3CEC" w14:textId="1F79ECC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9B06813" wp14:editId="72CF8DA5">
            <wp:extent cx="1533525" cy="238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1FF8" w14:textId="3365650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F958562" wp14:editId="02312BAE">
            <wp:extent cx="2705100" cy="6572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5F0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783DA6D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2. Спектральную плотность мощности находим по формуле:</w:t>
      </w:r>
    </w:p>
    <w:p w14:paraId="7036E25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49537A3" w14:textId="4A9C47FE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62ACA54" wp14:editId="513DCADC">
            <wp:extent cx="5457825" cy="6572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2594" w14:textId="32DB2F8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2A0EE87" wp14:editId="25B88536">
            <wp:extent cx="2571750" cy="4762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95E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35D919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Максимальное значение СПМ принимает на нулевой частоте и будет равно:</w:t>
      </w:r>
    </w:p>
    <w:p w14:paraId="77A6289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C6F01B1" w14:textId="6EAA805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2EB8E2E" wp14:editId="396EE741">
            <wp:extent cx="3800475" cy="3714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[Вт]</w:t>
      </w:r>
    </w:p>
    <w:p w14:paraId="09A0B40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Найдем энергетическую плотность мощности из условия, что γ = 0.95</w:t>
      </w:r>
    </w:p>
    <w:p w14:paraId="75262F8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4FA2B7A" w14:textId="1AD5A59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1BA4C16" wp14:editId="77308119">
            <wp:extent cx="3962400" cy="7048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D4A5" w14:textId="2517129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5305A582" wp14:editId="69BD7AA6">
            <wp:extent cx="3124200" cy="7048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71F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1406A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Полученные интегралы не выражаются через элементарные функции. Значения таких интегралов выражаются через значения интегралов вероятностей, табулированные функции Лапласа, табулированные функции Крампа. Проведём вычисление интегралов с использованием табулированной функции Крампа:</w:t>
      </w:r>
    </w:p>
    <w:p w14:paraId="054F7E2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A63C1C" w14:textId="26EB8DF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AAB4AF0" wp14:editId="12B43896">
            <wp:extent cx="3000375" cy="7048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D7A2" w14:textId="21A809AE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866A371" wp14:editId="0A9C1A42">
            <wp:extent cx="2476500" cy="4953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5D69" w14:textId="2E2F1BFE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499001D" wp14:editId="1F843698">
            <wp:extent cx="4429125" cy="7048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4CC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77BB3AA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Отсюда используя функцию Крампа, получим:</w:t>
      </w:r>
    </w:p>
    <w:p w14:paraId="64C5A94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FCD567" w14:textId="12C6F4F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CA63F1E" wp14:editId="63E63D35">
            <wp:extent cx="3886200" cy="438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8F82" w14:textId="4F6C022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0D0088F" wp14:editId="08C6D87E">
            <wp:extent cx="3629025" cy="4381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45D2" w14:textId="5176070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7E54BAA" wp14:editId="5C2D507F">
            <wp:extent cx="1266825" cy="2381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49BB" w14:textId="716AE8F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29479F3" wp14:editId="1709E38A">
            <wp:extent cx="1076325" cy="2381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4681" w14:textId="0FA74F5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351713CE" wp14:editId="4EAAF5DF">
            <wp:extent cx="3629025" cy="4381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85D9" w14:textId="3504471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15F85F9" wp14:editId="46D002B2">
            <wp:extent cx="790575" cy="2381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BE82" w14:textId="51A8679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8A38DE1" wp14:editId="7E2E4F62">
            <wp:extent cx="847725" cy="23812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518C" w14:textId="74477C06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586C436" wp14:editId="46BA4DCD">
            <wp:extent cx="1390650" cy="4762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5D4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EF6122F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По справочникам находим табулированные значения для:</w:t>
      </w:r>
    </w:p>
    <w:p w14:paraId="3124610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BAC1C1B" w14:textId="29016E7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E220C6D" wp14:editId="79220407">
            <wp:extent cx="1028700" cy="2381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1AF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en-US"/>
        </w:rPr>
        <w:t>x= 2,0</w:t>
      </w:r>
    </w:p>
    <w:p w14:paraId="627ABED6" w14:textId="0920B86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B43B65F" wp14:editId="7B1253AB">
            <wp:extent cx="1238250" cy="4762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05AA" w14:textId="73ABB48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FB82F41" wp14:editId="30637C7E">
            <wp:extent cx="3505200" cy="23812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]</w:t>
      </w:r>
    </w:p>
    <w:p w14:paraId="5AFE1024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FBE168F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Откуда:</w:t>
      </w:r>
    </w:p>
    <w:p w14:paraId="1A7451DB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B74F33B" w14:textId="09A28AC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7F9BB2A" wp14:editId="11E141B5">
            <wp:extent cx="2181225" cy="33337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.</w:t>
      </w:r>
    </w:p>
    <w:p w14:paraId="50A412D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74D95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Нормированные графики функций корреляции и спектральной плотности мощности</w:t>
      </w:r>
    </w:p>
    <w:p w14:paraId="3AC2C0C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69D0BB" w14:textId="34F1508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28DF8FA" wp14:editId="42759C13">
            <wp:extent cx="4581525" cy="20764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723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2.2.1 Функция корреляции первичного сигнала</w:t>
      </w:r>
    </w:p>
    <w:p w14:paraId="6820AC55" w14:textId="3B78A71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B954393" wp14:editId="747B5BAB">
            <wp:extent cx="4781550" cy="21526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23B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2.2.2 СПМ первичного сигнала</w:t>
      </w:r>
    </w:p>
    <w:p w14:paraId="76E7712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7ECFC8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Графики ИФР и ФПВ заданного первичного сигнала как случайного процесса</w:t>
      </w:r>
    </w:p>
    <w:p w14:paraId="49A0773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Дифференциальное распределение заданного случайного процесса описывается выражением:</w:t>
      </w:r>
    </w:p>
    <w:p w14:paraId="2C0A97A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69BD1D" w14:textId="47C1B39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84E0D16" wp14:editId="15D5D7BA">
            <wp:extent cx="2667000" cy="54292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BF47" w14:textId="35EF5F2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558D5B0" wp14:editId="01F1D7C5">
            <wp:extent cx="1247775" cy="23812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C0AB2D3" wp14:editId="6DF7CF86">
            <wp:extent cx="1057275" cy="23812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D40C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7AB98E3F" w14:textId="33D8BC0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17B4C73" wp14:editId="6671B925">
            <wp:extent cx="4400550" cy="16954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087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2.3.1 График ФПВ</w:t>
      </w:r>
    </w:p>
    <w:p w14:paraId="12B78CC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6A06AD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Интегральное распределение заданного случайного процесса описывается выражением:</w:t>
      </w:r>
    </w:p>
    <w:p w14:paraId="732F6496" w14:textId="0E670F0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230C51A" wp14:editId="308F8ED3">
            <wp:extent cx="1381125" cy="65722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E5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421F522" w14:textId="1B62A49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4062A85" wp14:editId="10EE2734">
            <wp:extent cx="5067300" cy="20193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EEF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2.3.2 график ИФР</w:t>
      </w:r>
    </w:p>
    <w:p w14:paraId="756E77B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F3817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Определение средней мощности сигнала на выходе идеального ФНЧ и средней квадратичной ошибки фильтрации.</w:t>
      </w:r>
    </w:p>
    <w:p w14:paraId="7DBAB84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Средняя мощность сигнала на выходе ФНЧ:</w:t>
      </w:r>
    </w:p>
    <w:p w14:paraId="7F3C53E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86BDC7F" w14:textId="0D30393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3B9A135F" wp14:editId="6BF0BA84">
            <wp:extent cx="2924175" cy="2667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FA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EF22F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Средняя квадратичная ошибка фильтрации:</w:t>
      </w:r>
    </w:p>
    <w:p w14:paraId="521D768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584114" w14:textId="0C026C9A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0E6024C" wp14:editId="2729DCA5">
            <wp:extent cx="3133725" cy="304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6CAB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BE68BC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Расчет характеристик аналого-цифрового преобразователя непрерывного первичного сигнала</w:t>
      </w:r>
    </w:p>
    <w:p w14:paraId="168D18D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FF289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Определение частоты и периода дискретизации в соответствии с т. Котельникова В.А.</w:t>
      </w:r>
    </w:p>
    <w:p w14:paraId="00C4974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10EB31CB" w14:textId="64FBC78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2F2EED5" wp14:editId="6B6A3839">
            <wp:extent cx="781050" cy="25717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ED6C" w14:textId="474F3F4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CC13753" wp14:editId="58F4EDAF">
            <wp:extent cx="781050" cy="25717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21CF" w14:textId="395D7F0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B742BBE" wp14:editId="5EE2AEEC">
            <wp:extent cx="1200150" cy="48577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F507" w14:textId="0B43085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2BEE188" wp14:editId="5B0FE14C">
            <wp:extent cx="1971675" cy="25717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Гц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5B1BE236" w14:textId="3BE1BD1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FDED926" wp14:editId="6C4C0827">
            <wp:extent cx="1466850" cy="2571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153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B4085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Произведём округление</w:t>
      </w:r>
    </w:p>
    <w:p w14:paraId="54B1B28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1A973F" w14:textId="5EDA5D7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33D703B" wp14:editId="2FEAD42C">
            <wp:extent cx="1228725" cy="2571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1A30" w14:textId="5352AB3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70767B7" wp14:editId="4BF00DEA">
            <wp:extent cx="1352550" cy="25717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762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67CAC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Определение шага, порогов и уровней квантования, средней мощности шумов квантования.</w:t>
      </w:r>
    </w:p>
    <w:p w14:paraId="03DA090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Правило квантования:</w:t>
      </w:r>
    </w:p>
    <w:p w14:paraId="5E9862B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103A9C" w14:textId="070455E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222C0FA" wp14:editId="45FFF26F">
            <wp:extent cx="1514475" cy="37655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3F9F" w14:textId="1DDE7D07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A522D6F" wp14:editId="1BDD8FB3">
            <wp:extent cx="685800" cy="2286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A582" w14:textId="2948A099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DA5C37A" wp14:editId="195692C0">
            <wp:extent cx="1976755" cy="4572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3188" w14:textId="46BF0F4B" w:rsidR="0024069B" w:rsidRPr="00B15CBC" w:rsidRDefault="008A780E" w:rsidP="00B15CBC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B491C73" wp14:editId="701A947A">
            <wp:extent cx="1581150" cy="23812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en-US"/>
        </w:rPr>
        <w:t>nT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DE12F48" w14:textId="77777777" w:rsidR="0024069B" w:rsidRPr="00B15CBC" w:rsidRDefault="0024069B" w:rsidP="00B15CBC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733"/>
        <w:gridCol w:w="666"/>
        <w:gridCol w:w="666"/>
        <w:gridCol w:w="733"/>
        <w:gridCol w:w="766"/>
        <w:gridCol w:w="666"/>
        <w:gridCol w:w="733"/>
      </w:tblGrid>
      <w:tr w:rsidR="0024069B" w:rsidRPr="00B15CBC" w14:paraId="43515434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C72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90A7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B66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CFC23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BFA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3E7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F52C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7CBC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</w:tr>
      <w:tr w:rsidR="0024069B" w:rsidRPr="00B15CBC" w14:paraId="0DB76ACE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8309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320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7,3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5053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2,1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048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3,1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9221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1,9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E6F4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12,8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C2B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4,3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B26A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2,8</w:t>
            </w:r>
          </w:p>
        </w:tc>
      </w:tr>
      <w:tr w:rsidR="0024069B" w:rsidRPr="00B15CBC" w14:paraId="2BA6F0DC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1DE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 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D022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6,752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981B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2,532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3B1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3,373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C33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1,688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FF71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11,816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17D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5,064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9FE20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2,532</w:t>
            </w:r>
          </w:p>
        </w:tc>
      </w:tr>
      <w:tr w:rsidR="0024069B" w:rsidRPr="00B15CBC" w14:paraId="54E2E1E7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2FC9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 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ск</w:t>
            </w:r>
            <w:proofErr w:type="spellEnd"/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106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05B8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3FE6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4276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9C1F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14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3D9B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3C39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</w:tr>
      <w:tr w:rsidR="0024069B" w:rsidRPr="00B15CBC" w14:paraId="25F9B189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12C4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ε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CF6C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-0,548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758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0,432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16C7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0,273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5E63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-0,212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0BC2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-0,984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0093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0,464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F472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-0,268</w:t>
            </w:r>
          </w:p>
        </w:tc>
      </w:tr>
      <w:tr w:rsidR="0024069B" w:rsidRPr="00B15CBC" w14:paraId="1814486E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C8CB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Код (КГ)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22C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1000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3DAE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0011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2A8B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0100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0310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6AA3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1110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1E4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0110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42A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0011</w:t>
            </w:r>
          </w:p>
        </w:tc>
      </w:tr>
    </w:tbl>
    <w:p w14:paraId="5D2B612D" w14:textId="77777777" w:rsidR="0024069B" w:rsidRPr="00B15CBC" w:rsidRDefault="0024069B" w:rsidP="00B15CBC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733"/>
        <w:gridCol w:w="666"/>
        <w:gridCol w:w="633"/>
        <w:gridCol w:w="666"/>
        <w:gridCol w:w="733"/>
        <w:gridCol w:w="733"/>
      </w:tblGrid>
      <w:tr w:rsidR="0024069B" w:rsidRPr="00B15CBC" w14:paraId="2BA0F004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E48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BA99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2B2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21F1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218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33D4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31E5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12T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</w:p>
        </w:tc>
      </w:tr>
      <w:tr w:rsidR="0024069B" w:rsidRPr="00B15CBC" w14:paraId="36F3ED63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8A6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F0D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10,2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CE0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6,9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000C0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97D6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12,1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D708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3,1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CE4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6,9</w:t>
            </w:r>
          </w:p>
        </w:tc>
      </w:tr>
      <w:tr w:rsidR="0024069B" w:rsidRPr="00B15CBC" w14:paraId="50201210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6CD2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 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lastRenderedPageBreak/>
              <w:t>i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B4FF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9,2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84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4691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7,5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96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051A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8,4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4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9334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12,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66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333C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2,5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32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77C1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6,7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52</w:t>
            </w:r>
          </w:p>
        </w:tc>
      </w:tr>
      <w:tr w:rsidR="0024069B" w:rsidRPr="00B15CBC" w14:paraId="08EC7C16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1C0E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i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 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ск</w:t>
            </w:r>
            <w:proofErr w:type="spellEnd"/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8C7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6C6D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7DC03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01CC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C04C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6ED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</w:tr>
      <w:tr w:rsidR="0024069B" w:rsidRPr="00B15CBC" w14:paraId="13D06888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182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ε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ru-RU"/>
              </w:rPr>
              <w:t>кв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), [B]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966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-0,916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20DB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0,696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4072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-0,56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36AC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0,56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4986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-0,568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6A8A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-0,148</w:t>
            </w:r>
          </w:p>
        </w:tc>
      </w:tr>
      <w:tr w:rsidR="0024069B" w:rsidRPr="00B15CBC" w14:paraId="2FFF7F7E" w14:textId="77777777">
        <w:trPr>
          <w:jc w:val="center"/>
        </w:trPr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F1CA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Код (КГ)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97B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1011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63BD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1001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1849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1010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492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5522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A56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1000</w:t>
            </w:r>
          </w:p>
        </w:tc>
      </w:tr>
    </w:tbl>
    <w:p w14:paraId="77CAD026" w14:textId="77777777" w:rsidR="0024069B" w:rsidRPr="00B15CBC" w:rsidRDefault="0024069B" w:rsidP="00B15CBC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AA037A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Определение информационных характеристик дискретного источника (для выхода АЦП). Построение графиков вероятностей уровней квантования и соответствующей интегральной функции</w:t>
      </w:r>
    </w:p>
    <w:p w14:paraId="2F846A5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Энтропию, производительность, информативность и избыточность можно рассчитать по следующим формулам:</w:t>
      </w:r>
    </w:p>
    <w:p w14:paraId="05EFA56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5A9438C" w14:textId="6B7C319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ED54ECE" wp14:editId="187C169D">
            <wp:extent cx="2819400" cy="6286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379C" w14:textId="01E5720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83D054E" wp14:editId="4F40BED3">
            <wp:extent cx="2000250" cy="466725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4F23" w14:textId="48A535A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80184AF" wp14:editId="600F5E65">
            <wp:extent cx="1581150" cy="4857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C808" w14:textId="40BA2CD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4C1773" wp14:editId="2796013C">
            <wp:extent cx="1066800" cy="4762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BE55" w14:textId="09F0FE1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B2C6380" wp14:editId="18B8F08D">
            <wp:extent cx="1524000" cy="23812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C494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3094BC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Тогда энтропия на выходе кодера канала:</w:t>
      </w:r>
    </w:p>
    <w:p w14:paraId="16AD5F0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42420F6" w14:textId="443A105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0F225B3" wp14:editId="0919CC06">
            <wp:extent cx="685800" cy="23812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[бит/отсчет]</w:t>
      </w:r>
    </w:p>
    <w:p w14:paraId="4911406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5E1853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Производительность на выходе кодера канала или скорость информации в дискретном канале связи:</w:t>
      </w:r>
    </w:p>
    <w:p w14:paraId="27C167B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1B519FF" w14:textId="3C2B684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49D3C24" wp14:editId="34BC7042">
            <wp:extent cx="1476375" cy="2381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[бит/с]</w:t>
      </w:r>
    </w:p>
    <w:p w14:paraId="5BB313CB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0B298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Избыточность источника:</w:t>
      </w:r>
    </w:p>
    <w:p w14:paraId="47446D77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7285722" w14:textId="59F1E37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6F18EB25" wp14:editId="0F375CDA">
            <wp:extent cx="1076325" cy="42862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7FD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Информативность:</w:t>
      </w:r>
    </w:p>
    <w:p w14:paraId="086CB97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E14F4CF" w14:textId="00E7877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A01E1E1" wp14:editId="689395D2">
            <wp:extent cx="857250" cy="4286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817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738B0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Построим графики вероятностей уровней квантования</w:t>
      </w:r>
    </w:p>
    <w:p w14:paraId="1EA9220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8B0689" w14:textId="3A13E27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5433CE5" wp14:editId="0F1BD700">
            <wp:extent cx="781050" cy="25717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A51D" w14:textId="1F64D46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F83F3F6" wp14:editId="6BD32CA6">
            <wp:extent cx="2657475" cy="23812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203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16D630F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Производим расчёт динамического диапазона</w:t>
      </w:r>
    </w:p>
    <w:p w14:paraId="3221D3D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C8C3F5" w14:textId="2FA221F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432E4E2" wp14:editId="07CF1D42">
            <wp:extent cx="1181100" cy="46672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7A93" w14:textId="066E4B3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F8374A3" wp14:editId="77FED640">
            <wp:extent cx="2714625" cy="28575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3AC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4DDF62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Разделим ось ординат на отрезки:</w:t>
      </w:r>
    </w:p>
    <w:p w14:paraId="52385582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5635504A" w14:textId="3D6DEE06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11E7672" wp14:editId="20462108">
            <wp:extent cx="4695825" cy="298132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0E9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 3.1.1 График входного сигнала</w:t>
      </w:r>
    </w:p>
    <w:p w14:paraId="3E7A52F4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5CD38E6" w14:textId="63F7746E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8B2B61B" wp14:editId="79CA60FB">
            <wp:extent cx="5172075" cy="32766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BCB9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Рис 3.1.1 График сигнала на выходе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дискретизатора</w:t>
      </w:r>
      <w:proofErr w:type="spellEnd"/>
    </w:p>
    <w:p w14:paraId="4CB0F812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C29B5D6" w14:textId="042BA376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4B00D03F" wp14:editId="01CF2E30">
            <wp:extent cx="5057775" cy="32004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B0C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Рис 3.1.1 График сигнала на выходе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квантователя</w:t>
      </w:r>
      <w:proofErr w:type="spellEnd"/>
    </w:p>
    <w:p w14:paraId="38579A8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D138B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Расчет априорных вероятностей передачи символов, ширины спектра сигнала ИКМ.</w:t>
      </w:r>
    </w:p>
    <w:p w14:paraId="5C7A8DD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Для двоичного натурального кода среднее число нулей и среднее число единиц в сигнале ИКМ одинаково, поэтому и вероятности их появления одинаковы: Р(</w:t>
      </w: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0)=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>Р(1)=0,5.</w:t>
      </w:r>
    </w:p>
    <w:p w14:paraId="64A1440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Длительность посылки кодового символы равна:</w:t>
      </w:r>
    </w:p>
    <w:p w14:paraId="19BAC9B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D8FB73" w14:textId="0290E5E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941ED31" wp14:editId="1C35574D">
            <wp:extent cx="2324100" cy="36195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[сек]</w:t>
      </w:r>
    </w:p>
    <w:p w14:paraId="7833245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054ACF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Ограничивая спектр сигнала на выходе АЦП (первичного цифрового сигнала) вторым нулем огибающей, получим:</w:t>
      </w:r>
    </w:p>
    <w:p w14:paraId="2F13CC2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58ADB2B" w14:textId="2649596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1357353" wp14:editId="67D660B8">
            <wp:extent cx="2752725" cy="46672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B78B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BBC2EC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Кодирование двоичным блочным примитивным кодом.</w:t>
      </w:r>
    </w:p>
    <w:p w14:paraId="6D5C707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8 дискретный отсчет: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кв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ск</w:t>
      </w:r>
      <w:proofErr w:type="spellEnd"/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= 9</w:t>
      </w:r>
    </w:p>
    <w:p w14:paraId="0E53B16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дискретный отсчет кодируется комбинацией 1001</w:t>
      </w:r>
    </w:p>
    <w:p w14:paraId="3BCA193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дискретный отсчет: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кв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ск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= 15</w:t>
      </w:r>
    </w:p>
    <w:p w14:paraId="5336D19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дискретный отсчет кодируется комбинацией 1111</w:t>
      </w:r>
    </w:p>
    <w:p w14:paraId="7913499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3FA5D52" w14:textId="300E56F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A96212D" wp14:editId="0DB69211">
            <wp:extent cx="4710430" cy="314325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199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3.4.1 Графики сигналов на входе и выходе кодера источника</w:t>
      </w:r>
    </w:p>
    <w:p w14:paraId="7E7160A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E95428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Построение графиков во временной и спектральной областях сигналов на выходе АЦП, выходах </w:t>
      </w:r>
      <w:proofErr w:type="spellStart"/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дискретизатора</w:t>
      </w:r>
      <w:proofErr w:type="spellEnd"/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квантователя</w:t>
      </w:r>
      <w:proofErr w:type="spellEnd"/>
    </w:p>
    <w:p w14:paraId="1F27067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2F1A7B" w14:textId="78C3B94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5C839616" wp14:editId="6F71B899">
            <wp:extent cx="4724400" cy="265303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BD1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Рис 3.6.1 График СПМ на выходе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дискретизатора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квантователя</w:t>
      </w:r>
      <w:proofErr w:type="spellEnd"/>
    </w:p>
    <w:p w14:paraId="1ABD33F5" w14:textId="728D983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F21A28F" wp14:editId="5DA087FB">
            <wp:extent cx="1304925" cy="25717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FE5D" w14:textId="2B025C8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8661641" wp14:editId="6F5F02FB">
            <wp:extent cx="2857500" cy="45720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371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DC1AA4" w14:textId="6E494F5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F7067F8" wp14:editId="5F30CD85">
            <wp:extent cx="5186680" cy="220027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EDE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3.6.2 График СПМ на выходе кодера источника</w:t>
      </w:r>
    </w:p>
    <w:p w14:paraId="1B10A49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886CBC8" w14:textId="1E88248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26518351" wp14:editId="47338528">
            <wp:extent cx="4505325" cy="26098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A7D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 3.6.3 График ФПВ</w:t>
      </w:r>
    </w:p>
    <w:p w14:paraId="62E72045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7CDD001" w14:textId="0590386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20277552" wp14:editId="58F68D1B">
            <wp:extent cx="4338955" cy="261493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A78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Рис.3.6.4 График ИФР</w:t>
      </w:r>
    </w:p>
    <w:p w14:paraId="7373E45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0BCDB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4. Помехоустойчивое кодирование сформированного сигнала импульсно-кодовой модуляции</w:t>
      </w:r>
    </w:p>
    <w:p w14:paraId="1FDF1BA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3598E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Формирование разрешенных кодовых комбинации помехоустойчивого кода.</w:t>
      </w:r>
    </w:p>
    <w:p w14:paraId="1C37ED0D" w14:textId="0590C74C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Информационной кодовой комбинации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4CC9BCA" wp14:editId="6DAF9FC2">
            <wp:extent cx="904875" cy="23812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будет соответствовать кодовая комбинация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881556B" wp14:editId="0AE6440B">
            <wp:extent cx="247650" cy="23812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сверточного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кода, которую мы определили как</w:t>
      </w:r>
    </w:p>
    <w:p w14:paraId="288DCD5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30C20C1" w14:textId="4ED1405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4B6DD2F" wp14:editId="3FD0F845">
            <wp:extent cx="2505075" cy="2224405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804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B205EB" w14:textId="1EDD9CB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65042D2" wp14:editId="07FD6378">
            <wp:extent cx="1323975" cy="23812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ED12" w14:textId="47596108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Информационной кодовой комбинации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02037BF" wp14:editId="096373AD">
            <wp:extent cx="904875" cy="238125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будет соответствовать кодовая комбинация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F0782D7" wp14:editId="24DF9727">
            <wp:extent cx="247650" cy="23812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сверточного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кода, которую мы получим:</w:t>
      </w:r>
    </w:p>
    <w:p w14:paraId="5C28D08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4D5017F" w14:textId="3824CF6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E332DAC" wp14:editId="5B2511B2">
            <wp:extent cx="2433955" cy="228155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23E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91A1D2E" w14:textId="2B3F1DA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C6C08D6" wp14:editId="05B5D1D2">
            <wp:extent cx="1323975" cy="238125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A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15AD4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Графиков временного и спектрального представления сигналов на выходе кодера канала.</w:t>
      </w:r>
    </w:p>
    <w:p w14:paraId="20A59A9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288161" w14:textId="6111148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79BBC35" wp14:editId="754B33D9">
            <wp:extent cx="4910455" cy="2224405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16A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4.2.1 График спектрального представления сигналов на выходе КК</w:t>
      </w:r>
    </w:p>
    <w:p w14:paraId="30897875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4DEE30B" w14:textId="07E100D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C8FF527" wp14:editId="7DA6ED0D">
            <wp:extent cx="2952750" cy="4572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DBDD" w14:textId="0C8DD479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9BC9FF9" wp14:editId="5FB06133">
            <wp:extent cx="2743200" cy="4667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6FF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6EF7042" w14:textId="6113481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4520640" wp14:editId="7486590D">
            <wp:extent cx="4705350" cy="255778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74D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t>Рис. 4.2.2 Графики сигналов на входе и выходе кодера канала</w:t>
      </w:r>
    </w:p>
    <w:p w14:paraId="4B39F07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8C9F4B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Информационные характеристик источника дискретных сообщений для выхода кодера канала</w:t>
      </w:r>
    </w:p>
    <w:p w14:paraId="46BD1BB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Энтропию, производительность, информативность и избыточность можно рассчитать по следующим формулам:</w:t>
      </w:r>
    </w:p>
    <w:p w14:paraId="5FDE220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7CBACB2" w14:textId="2ECA7C9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9C68337" wp14:editId="23953978">
            <wp:extent cx="2819400" cy="62865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202E" w14:textId="6CD4211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FA4B723" wp14:editId="1060CE39">
            <wp:extent cx="2000250" cy="466725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2D53" w14:textId="36AF1D9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12919B" wp14:editId="05B9744B">
            <wp:extent cx="2524125" cy="485775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8DDD" w14:textId="44BBE1F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C68C39E" wp14:editId="61E5B775">
            <wp:extent cx="1066800" cy="47625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206A" w14:textId="3B3D88CD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A257C36" wp14:editId="7B4FB0C6">
            <wp:extent cx="1524000" cy="238125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672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D3B817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Тогда энтропия на выходе кодера канала:</w:t>
      </w:r>
    </w:p>
    <w:p w14:paraId="5EE233E1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26ED186E" w14:textId="0BD130D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4B1AE81A" wp14:editId="5FDC669E">
            <wp:extent cx="685800" cy="238125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[бит/отсчет]</w:t>
      </w:r>
    </w:p>
    <w:p w14:paraId="70CEF7B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F01494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Производительность на выходе кодера канала или скорость информации в дискретном канале связи:</w:t>
      </w:r>
    </w:p>
    <w:p w14:paraId="7F65B62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0A1CA8" w14:textId="4F2F76B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2470808" wp14:editId="3942B53B">
            <wp:extent cx="1381125" cy="238125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[бит/с]</w:t>
      </w:r>
    </w:p>
    <w:p w14:paraId="2AFA4A4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FF3E6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Избыточность источника:</w:t>
      </w:r>
    </w:p>
    <w:p w14:paraId="010A0EB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E39B1B" w14:textId="5E49FAF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0C0BE6" wp14:editId="5CC72101">
            <wp:extent cx="1209675" cy="43815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5B1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A2D3F2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Информативность:</w:t>
      </w:r>
    </w:p>
    <w:p w14:paraId="14DD4F35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345E07" w14:textId="5D3D7002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B314D19" wp14:editId="33F1C5C9">
            <wp:extent cx="857250" cy="42862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E7B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F523C8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5. Формирование вторичного сигнала в процессе цифровой модуляции</w:t>
      </w:r>
    </w:p>
    <w:p w14:paraId="10E85B4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02D65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Построение графиков временного представления сигналов на входах и выходе модулятора.</w:t>
      </w:r>
    </w:p>
    <w:p w14:paraId="30E67545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2D967C" w14:textId="7C92943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678A0E" wp14:editId="47B4C266">
            <wp:extent cx="571500" cy="46672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D24A" w14:textId="5ACDBAB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182809FD" wp14:editId="7377ED0B">
            <wp:extent cx="1304925" cy="25717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57A200D" w14:textId="5DB5C75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313ECA6" wp14:editId="753A6EB3">
            <wp:extent cx="2743200" cy="4572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4AEB" w14:textId="021DD5C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E6A8FEB" wp14:editId="51A6ABE8">
            <wp:extent cx="2743200" cy="36195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;</w:t>
      </w:r>
    </w:p>
    <w:p w14:paraId="7342FC0D" w14:textId="029DF09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9200EA1" wp14:editId="49BD6A25">
            <wp:extent cx="2743200" cy="36195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;</w:t>
      </w:r>
    </w:p>
    <w:p w14:paraId="6BCC610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1AB32F6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Количество колебаний за период</w:t>
      </w:r>
    </w:p>
    <w:p w14:paraId="672D23A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9BDBD32" w14:textId="6A3FD35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DDDEB4F" wp14:editId="0852C442">
            <wp:extent cx="2238375" cy="49530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06DA" w14:textId="7CCF6D4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993813" wp14:editId="1C301CD9">
            <wp:extent cx="2238375" cy="49530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8AF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58565721" w14:textId="15D5A3F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22090CD7" wp14:editId="71DF1280">
            <wp:extent cx="4286250" cy="6034405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788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5.1 Временные графики сигналов на входе и выходе модулятора</w:t>
      </w:r>
    </w:p>
    <w:p w14:paraId="1A71062B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D066B8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Расчет нормированного к амплитуде переносчика спектра модулированного сигнала, определение его ширины, построение в масштабе соответствующих графиков спектрального представления.</w:t>
      </w:r>
    </w:p>
    <w:p w14:paraId="7A57CD9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Ширина спектра модулированного сигнала будет определяться:</w:t>
      </w:r>
    </w:p>
    <w:p w14:paraId="157718D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5018545" w14:textId="20D0EEF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03E6913" wp14:editId="280D49B2">
            <wp:extent cx="4362450" cy="238125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5745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BADC8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Тогда спектр модулированного сигнала будет иметь вид:</w:t>
      </w:r>
    </w:p>
    <w:p w14:paraId="5CAB785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933A1A1" w14:textId="617E53D7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551D6FF" wp14:editId="4E886458">
            <wp:extent cx="5029200" cy="21336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6E0A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9A6333A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Векторное представление сигналов цифровой модуляции.</w:t>
      </w:r>
    </w:p>
    <w:p w14:paraId="1807F763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Построение векторных диаграмм полученных сигналов цифровой </w:t>
      </w:r>
      <w:proofErr w:type="gramStart"/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модуляции ,</w:t>
      </w:r>
      <w:proofErr w:type="gramEnd"/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определение евклидового расстояния между сигнальными точками</w:t>
      </w:r>
    </w:p>
    <w:p w14:paraId="04AA571A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Евклидово расстояние можно найти по формуле:</w:t>
      </w:r>
    </w:p>
    <w:p w14:paraId="15DC3486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BD7B55F" w14:textId="42DAAFD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FB1A6FD" wp14:editId="3E1EE8ED">
            <wp:extent cx="723900" cy="2667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DC4B" w14:textId="32626CD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601425" wp14:editId="7D18903D">
            <wp:extent cx="2552700" cy="45720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20D5" w14:textId="750C152F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9F1C048" wp14:editId="03F1F9E2">
            <wp:extent cx="962025" cy="238125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6152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9F36DBE" w14:textId="32A1C810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4A6A7920" wp14:editId="5115210D">
            <wp:extent cx="3415030" cy="265303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B88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5.4 Сигнальное созвездие сигнала ЦФМ</w:t>
      </w:r>
    </w:p>
    <w:p w14:paraId="3383AB27" w14:textId="77777777" w:rsidR="0024069B" w:rsidRPr="00B15CBC" w:rsidRDefault="0024069B" w:rsidP="00B15CBC">
      <w:pPr>
        <w:tabs>
          <w:tab w:val="left" w:pos="18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49BA3A" w14:textId="77777777" w:rsidR="0024069B" w:rsidRPr="00B15CBC" w:rsidRDefault="00000000" w:rsidP="00B15CBC">
      <w:pPr>
        <w:tabs>
          <w:tab w:val="left" w:pos="1845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6. Анализ характеристик сигнала на входе приемного устройства</w:t>
      </w:r>
    </w:p>
    <w:p w14:paraId="707A32B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AF862AF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Расчет мощности аддитивной помехи в полосе частот сигнала, соотношения сигнал-шум на входе приемного устройства, пропускной способности непрерывного канала связи.</w:t>
      </w:r>
    </w:p>
    <w:p w14:paraId="45EEA31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Отношение сигнал/шум на входе приемника равно:</w:t>
      </w:r>
    </w:p>
    <w:p w14:paraId="6EF2DF06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662E230" w14:textId="17584EE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1B59AE9" wp14:editId="27197989">
            <wp:extent cx="1162050" cy="46672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32C3" w14:textId="7FA28F1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F04D820" wp14:editId="0495BDE4">
            <wp:extent cx="1800225" cy="45720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4F42" w14:textId="5F56D78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7E42AA6" wp14:editId="67205B2E">
            <wp:extent cx="1885950" cy="23812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90D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57D3C8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 соответствии с теоремой Шеннона пропускная способность канала равна:</w:t>
      </w:r>
    </w:p>
    <w:p w14:paraId="0087CD08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4D1520B" w14:textId="70B861CF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7451924" wp14:editId="29C7CAB6">
            <wp:extent cx="3228975" cy="238125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5B4C" w14:textId="65E51AE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0E25710" wp14:editId="534A567F">
            <wp:extent cx="1733550" cy="238125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35D3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D39908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Построение в масштабе функций плотности вероятностей мгновенных значений и значений огибающей смеси сигнал-шум на входе приемного устройства</w:t>
      </w:r>
    </w:p>
    <w:p w14:paraId="44698F3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ФПВ помехи определяется выражением:</w:t>
      </w:r>
    </w:p>
    <w:p w14:paraId="20A6F49D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02EC26" w14:textId="272DCA71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632EA9C" wp14:editId="151A25EE">
            <wp:extent cx="2247900" cy="51435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41B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2840D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ФПВ огибающей суммы сигнала и помехи подчиняется распределению Релея.</w:t>
      </w:r>
    </w:p>
    <w:p w14:paraId="364BF110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A6BC9CF" w14:textId="15014DF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A5F4ECB" wp14:editId="4A7210F4">
            <wp:extent cx="3152775" cy="52387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B941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B4CF26" w14:textId="1D4D2183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5E9FB5" wp14:editId="420D8FA9">
            <wp:extent cx="438150" cy="23812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- значение огибающей,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21B40D" wp14:editId="3E980DFD">
            <wp:extent cx="133350" cy="238125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- модифицированная функция Бесселя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нулевог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о порядка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67BCB2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62D9C05" w14:textId="5779675C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5A0533A2" wp14:editId="4727A889">
            <wp:extent cx="4676775" cy="328168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212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6.2.1 График ФПВ мгновенных значений смеси сигнал-шум</w:t>
      </w:r>
    </w:p>
    <w:p w14:paraId="78502EAF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71BD507" w14:textId="0023C2E8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149AB0AF" wp14:editId="0BEC37C2">
            <wp:extent cx="5148580" cy="428625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454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6.2.2 График ФПВ огибающей смеси сигнал-шум</w:t>
      </w:r>
    </w:p>
    <w:p w14:paraId="3B16CFE5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5325DE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Временное, спектральное и векторное представление сигнала на входе приемного устройства.</w:t>
      </w:r>
    </w:p>
    <w:p w14:paraId="28486AD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D37755F" w14:textId="5FE5E7A3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D78F375" wp14:editId="20CC7D0C">
            <wp:extent cx="4286250" cy="1476375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B15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6.2.3 Временное представление сигнала на входе приемного устройства</w:t>
      </w:r>
    </w:p>
    <w:p w14:paraId="0A069CA5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br w:type="page"/>
      </w:r>
    </w:p>
    <w:p w14:paraId="3AB41C57" w14:textId="21884F2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42086B9" wp14:editId="75498BE2">
            <wp:extent cx="4958080" cy="203835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0A8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6.2.4 Спектральное представление сигнала на входе приемного устройства</w:t>
      </w:r>
    </w:p>
    <w:p w14:paraId="3E8FA29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75E8A9A" w14:textId="10DADF8E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EDD6264" wp14:editId="07D4FC2C">
            <wp:extent cx="3095625" cy="2543175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EB7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6.2.5 Векторное представление сигнала на входе приемного устройства</w:t>
      </w:r>
    </w:p>
    <w:p w14:paraId="7210426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4D0B9C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Синтез оптимального демодулятора сигналов цифровой модуляции</w:t>
      </w:r>
    </w:p>
    <w:p w14:paraId="06748022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E6454A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Процесс принятия решения демодулятором как статистическая задача</w:t>
      </w:r>
    </w:p>
    <w:p w14:paraId="2A11066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Алгоритм, реализующий заданный вид приёма. Построение оптимальной структурной схемы демодулятора, реализованную на АФ</w:t>
      </w:r>
    </w:p>
    <w:p w14:paraId="6A30696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Графиков временного и спектрального представления сигналов на выходе кодера канала.</w:t>
      </w:r>
    </w:p>
    <w:p w14:paraId="5E494EAA" w14:textId="1ACAD478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E14617C" wp14:editId="7DDCCDA9">
            <wp:extent cx="5095875" cy="161925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C851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 7.1.1 Схема оптимального когерентного приёма сигнала ЦФМ на активных фильтрах</w:t>
      </w:r>
    </w:p>
    <w:p w14:paraId="0520AF3C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1EF422D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В решающем устройстве происходит сравнение сигналов с выходов </w:t>
      </w:r>
      <w:r w:rsidRPr="00B15CBC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Ф и принимается решение о передаче того или иного символа («1» или «0») согласно алгоритму демодуляции:</w:t>
      </w:r>
    </w:p>
    <w:p w14:paraId="62CA86B9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E9F40E6" w14:textId="74C45543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EEC8CA4" wp14:editId="454EA2B2">
            <wp:extent cx="3810000" cy="676275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7B4B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4BA784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Оценка помехоустойчивости реализованной схемы приема.</w:t>
      </w:r>
    </w:p>
    <w:p w14:paraId="3066406E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C28EC1" w14:textId="190C7CDC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Найдем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3DC4B11" wp14:editId="1829DCE8">
            <wp:extent cx="247650" cy="23812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5389CB3" wp14:editId="2BA073AA">
            <wp:extent cx="619125" cy="257175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774E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4CA21B" w14:textId="039A86DD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7E04A7C" wp14:editId="6AE8E4B3">
            <wp:extent cx="2762250" cy="276225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DD8C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 канале происходит ошибка в 1-ой и 11-ой позициях кода.</w:t>
      </w:r>
    </w:p>
    <w:p w14:paraId="5F870160" w14:textId="5CECED85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Для примера возьмем первую комбинацию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2962727" wp14:editId="7F4A3555">
            <wp:extent cx="790575" cy="238125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, в 1 позиции которой произошла ошибка.</w:t>
      </w:r>
    </w:p>
    <w:p w14:paraId="594C9E95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6B6CAABE" w14:textId="11F35B9C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1568CE2D" wp14:editId="3BD5BE53">
            <wp:extent cx="5072380" cy="6682105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3B73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7.2.1 Процесс принятия решения демодулятором</w:t>
      </w:r>
    </w:p>
    <w:p w14:paraId="08F89182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2F2DCD4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8. Декодирование сигнала демодулятора с обнаружением и исправлением ошибок</w:t>
      </w:r>
    </w:p>
    <w:p w14:paraId="7A0E781F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8232591" w14:textId="7F740DE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С выхода декодера канала поступает на вход декодера источника кодовая комбинация сигнала ИКМ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0BA4101" wp14:editId="124F18B8">
            <wp:extent cx="1609725" cy="238125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. В канале связи происходят ошибки в 1 и 11 символах. Следовательно кодовая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комбинация примет вид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45CA718" wp14:editId="2D5F8A00">
            <wp:extent cx="1609725" cy="238125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. На входе декодера источника кодовая комбинация складывается из полученной и ошибок в позициях.</w:t>
      </w:r>
    </w:p>
    <w:p w14:paraId="1764D929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2EBB730" w14:textId="734B014B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1831491" wp14:editId="1C378C56">
            <wp:extent cx="2686050" cy="23812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(кодовые комбинация с ошибками)</w:t>
      </w:r>
    </w:p>
    <w:p w14:paraId="77DF763D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C7FF24" w14:textId="673A4844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CB8D823" wp14:editId="25F5F164">
            <wp:extent cx="3091180" cy="304800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E104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2C4799" w14:textId="6EFB135A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В результате декодирования КК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48B245" wp14:editId="75BD01CD">
            <wp:extent cx="238125" cy="23812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получил комбинацию 1001.</w:t>
      </w:r>
    </w:p>
    <w:p w14:paraId="76C376B2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AD7AC2" w14:textId="7354D296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1EBEF23" wp14:editId="176AB2AA">
            <wp:extent cx="2981325" cy="293878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341F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D1B8CAF" w14:textId="248A4418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В результате декодирования КК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341E509" wp14:editId="13C5C103">
            <wp:extent cx="238125" cy="23812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получил комбинацию 1111.</w:t>
      </w:r>
    </w:p>
    <w:p w14:paraId="54F1067D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92DF6C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9. Восстановление формы непрерывного сигнала посредством цифроаналогового преобразования</w:t>
      </w:r>
    </w:p>
    <w:p w14:paraId="46920F4C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61A103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Восстановление переданных дискретных отсчетов исходного сигнала.</w:t>
      </w:r>
    </w:p>
    <w:p w14:paraId="786AD816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На вход в ЦАП поступают две последовательности по 4 бита:</w:t>
      </w:r>
    </w:p>
    <w:p w14:paraId="35F0C8B1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 0011</w:t>
      </w:r>
    </w:p>
    <w:p w14:paraId="714FFC26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Восстановление сигнала происходит по теореме Котельникова.</w:t>
      </w:r>
    </w:p>
    <w:p w14:paraId="24893372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E8756C9" w14:textId="04301E92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1FC6382" wp14:editId="26040B3E">
            <wp:extent cx="5143500" cy="243395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239A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Рис. 9.1.1 Графики сигналов на входе и выходе устройства восстановления</w:t>
      </w:r>
    </w:p>
    <w:p w14:paraId="0477A8D6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D94BDB4" w14:textId="77777777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Восстановление цифрового сигнала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1"/>
        <w:gridCol w:w="923"/>
        <w:gridCol w:w="1016"/>
        <w:gridCol w:w="1016"/>
      </w:tblGrid>
      <w:tr w:rsidR="0024069B" w:rsidRPr="00B15CBC" w14:paraId="137F486C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EA9C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Номер дискретного отсчёта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668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F039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9A5E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</w:t>
            </w:r>
          </w:p>
        </w:tc>
      </w:tr>
      <w:tr w:rsidR="0024069B" w:rsidRPr="00B15CBC" w14:paraId="648F8C54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0A1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Напряжение дискретного отсчёта, [В]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BAD3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04A5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6,9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D1F8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12,1</w:t>
            </w:r>
          </w:p>
        </w:tc>
      </w:tr>
      <w:tr w:rsidR="0024069B" w:rsidRPr="00B15CBC" w14:paraId="3E1BA5A1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7703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Кодовая комбинация КИ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F2C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ц(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D10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6C260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1111</w:t>
            </w:r>
          </w:p>
        </w:tc>
      </w:tr>
      <w:tr w:rsidR="0024069B" w:rsidRPr="00B15CBC" w14:paraId="6380E9D4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DF9A3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Кодовая комбинация КК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ECE7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ц(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456F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11101111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84AF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11011010</w:t>
            </w:r>
          </w:p>
        </w:tc>
      </w:tr>
      <w:tr w:rsidR="0024069B" w:rsidRPr="00B15CBC" w14:paraId="5764C5C5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74CD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Конфигурация ошибок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EAB6" w14:textId="77777777" w:rsidR="0024069B" w:rsidRPr="00B15CBC" w:rsidRDefault="0024069B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825B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10000000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B3F3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00100000</w:t>
            </w:r>
          </w:p>
        </w:tc>
      </w:tr>
      <w:tr w:rsidR="0024069B" w:rsidRPr="00B15CBC" w14:paraId="7FF557A8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F786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lastRenderedPageBreak/>
              <w:t>Кодовая комбинация на входе ДК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BAB2B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Уц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622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01101111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BF0E5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11111010</w:t>
            </w:r>
          </w:p>
        </w:tc>
      </w:tr>
      <w:tr w:rsidR="0024069B" w:rsidRPr="00B15CBC" w14:paraId="3690211F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B96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Кодовая комбинация на выходе ДК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55127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Уц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098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47D85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1111</w:t>
            </w:r>
          </w:p>
        </w:tc>
      </w:tr>
      <w:tr w:rsidR="0024069B" w:rsidRPr="00B15CBC" w14:paraId="50A6E90F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378E1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Напряжение восстановленного дискретного отсчёта, [В]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28AD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</w:t>
            </w: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(nT1)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265FE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7,596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7F64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12,66</w:t>
            </w:r>
          </w:p>
        </w:tc>
      </w:tr>
      <w:tr w:rsidR="0024069B" w:rsidRPr="00B15CBC" w14:paraId="1F4404EE" w14:textId="77777777">
        <w:trPr>
          <w:jc w:val="center"/>
        </w:trPr>
        <w:tc>
          <w:tcPr>
            <w:tcW w:w="5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B419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Погрешность передачи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0025" w14:textId="1C8DDD1D" w:rsidR="0024069B" w:rsidRPr="00B15CBC" w:rsidRDefault="008A780E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drawing>
                <wp:inline distT="0" distB="0" distL="0" distR="0" wp14:anchorId="5A8258E1" wp14:editId="11A5B142">
                  <wp:extent cx="371475" cy="171450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55D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-0,696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12778" w14:textId="77777777" w:rsidR="0024069B" w:rsidRPr="00B15CBC" w:rsidRDefault="00000000" w:rsidP="00B15CB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5C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-0,56</w:t>
            </w:r>
          </w:p>
        </w:tc>
      </w:tr>
    </w:tbl>
    <w:p w14:paraId="0F7DEC3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Расчет средней мощности шума передачи</w:t>
      </w:r>
    </w:p>
    <w:p w14:paraId="6CDCA87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Аналитическое выражение для определения мощности шума передачи имеет вид:</w:t>
      </w:r>
    </w:p>
    <w:p w14:paraId="6837C1E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E17CC76" w14:textId="24411D74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59883BB" wp14:editId="00ED2215">
            <wp:extent cx="2390775" cy="26670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20B8E2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0594C5B" w14:textId="77777777" w:rsidR="0024069B" w:rsidRPr="00B15CBC" w:rsidRDefault="00000000" w:rsidP="00B15CB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Оценка суммарной среднеквадратичной ошибки восстановления непрерывного сигнала.</w:t>
      </w:r>
    </w:p>
    <w:p w14:paraId="7CD2FEE5" w14:textId="1F107A13" w:rsidR="0024069B" w:rsidRPr="00B15CBC" w:rsidRDefault="00000000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Погрешность фильтрации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7028E86" wp14:editId="0D76BBD4">
            <wp:extent cx="228600" cy="34290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, шума квантования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822929C" wp14:editId="07C8F53C">
            <wp:extent cx="271780" cy="30988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и шума передачи </w:t>
      </w:r>
      <w:r w:rsidR="008A780E"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15F1BAE" wp14:editId="4293240D">
            <wp:extent cx="228600" cy="30988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можно считать независимыми случайными процессами. Следовательно, суммарная СКО при передаче непрерывного сообщения будет равна сумме СКО указанных процессов:</w:t>
      </w:r>
    </w:p>
    <w:p w14:paraId="45898E1B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91D6DDC" w14:textId="73D0576E" w:rsidR="0024069B" w:rsidRPr="00B15CBC" w:rsidRDefault="008A780E" w:rsidP="00B15CBC">
      <w:pPr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8B58DBF" wp14:editId="39830E82">
            <wp:extent cx="2590800" cy="276225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78C7" w14:textId="77777777" w:rsidR="0024069B" w:rsidRPr="00B15CBC" w:rsidRDefault="0024069B" w:rsidP="00B15CBC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E82145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caps/>
          <w:sz w:val="32"/>
          <w:szCs w:val="32"/>
          <w:lang w:val="ru-RU"/>
        </w:rPr>
        <w:t xml:space="preserve">10.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Оценка эффективности разработанной СПИ</w:t>
      </w:r>
    </w:p>
    <w:p w14:paraId="1F52B08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  <w:lang w:val="ru-RU"/>
        </w:rPr>
      </w:pPr>
    </w:p>
    <w:p w14:paraId="424B3F5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Определение показателей эффективности исследуемой системы передачи информации.</w:t>
      </w:r>
    </w:p>
    <w:p w14:paraId="5BC93EE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Для оценки эффективности систем связи найдем коэффициент использования канала по мощности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β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(энергетическая эффективность) и коэффициент использования канала по полосе частот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γ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(частотная эффективность):</w:t>
      </w:r>
    </w:p>
    <w:p w14:paraId="527EDF09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83F422B" w14:textId="086935EA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80BA052" wp14:editId="5AABB5C5">
            <wp:extent cx="4276725" cy="61912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6D05" w14:textId="267C7B4B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112371D" wp14:editId="69957A2A">
            <wp:extent cx="3390900" cy="4762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4D42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где мощность сигнала, приходящаяся в среднем на один символ </w:t>
      </w:r>
      <w:proofErr w:type="spellStart"/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Р</w:t>
      </w:r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с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=9,245[Вт], а скорость кода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R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k/n=0,5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m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=2;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k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=4;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=8.</w:t>
      </w:r>
    </w:p>
    <w:p w14:paraId="3DC19AC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Обобщенной характеристикой эффективности систем связи является коэффициент использования канала по пропускной способности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η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- информационная эффективность. Для дискретного канала связи:</w:t>
      </w:r>
    </w:p>
    <w:p w14:paraId="475C31F7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F5B0DD" w14:textId="033663B5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2D93EC3" wp14:editId="30FD5F1B">
            <wp:extent cx="3133725" cy="4286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E9DA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7AE025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Разработка обоснованных предложений по повышению информационной энергетической и частотной эффективности ЦСПИ.</w:t>
      </w:r>
    </w:p>
    <w:p w14:paraId="599BF17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Из анализа показателей эффективности исследуемой системы передачи информации следует:</w:t>
      </w:r>
    </w:p>
    <w:p w14:paraId="4E8BF8E3" w14:textId="77777777" w:rsidR="0024069B" w:rsidRPr="00B15CBC" w:rsidRDefault="00000000" w:rsidP="00B15CBC">
      <w:pPr>
        <w:tabs>
          <w:tab w:val="left" w:pos="540"/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 xml:space="preserve">информационная эффективность равна 4%. Из этого можно 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сделать вывод: при таких параметрах сигнала и условиях приема канал связи используется неэффективно и для повышения эффективности необходимо увеличить скорость передачи информации по каналу. Для повышения скорости передачи можно уменьшить время импульса или увеличить мощность сигнала с целью увеличения отношения мощности сигнал-шум и, следовательно, для уменьшения вероятности ошибки.</w:t>
      </w:r>
    </w:p>
    <w:p w14:paraId="6AD80A4F" w14:textId="77777777" w:rsidR="0024069B" w:rsidRPr="00B15CBC" w:rsidRDefault="00000000" w:rsidP="00B15CBC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ab/>
        <w:t>Энергетическую, пропускную и частотную эффективность необходимо рассматривать в комплексе, т. к. увеличение одного показателя приведет к уменьшению другого и наоборот. Для обеспечения высокой частотной эффективности за счет снижения энергетической используют многопозиционные сигналы с плотной упаковкой. С другой стороны, корректирующие коды позволяют повысить b при определенном снижении g. Решением этой проблемы является применение каскадных сигнально-кодовых конструкций на основе ансамблей многопозиционных сигналов и помехоустойчивого кодирования.</w:t>
      </w:r>
    </w:p>
    <w:p w14:paraId="7D105D7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Заключение</w:t>
      </w:r>
    </w:p>
    <w:p w14:paraId="77DEF6FF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FB6813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При выполнении данного курсового проекта с использованием исходных данных индивидуального варианта, был произведен анализ преобразования, а также была разработана структурная схема СПИ.</w:t>
      </w:r>
    </w:p>
    <w:p w14:paraId="5787AFB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Для построения структурной схемы СПИ был проведен расчетный анализ исследуемой системы, моделирование процессов с использованием компьютерных программных средств, построение графиков, описывающих назначение различных элементов СПИ, их физический и математический смысл, а также наглядное представление происходящих процессов.</w:t>
      </w:r>
    </w:p>
    <w:p w14:paraId="0B6DA53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Кроме того, были получены навыки в выполнении курсового проектирования, что, несомненно, пригодится при выполнении других курсовых проектов, а также выпускной квалификационной работы</w:t>
      </w:r>
    </w:p>
    <w:p w14:paraId="08677092" w14:textId="77777777" w:rsidR="0024069B" w:rsidRPr="00B15CBC" w:rsidRDefault="00000000" w:rsidP="00B15CBC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35638C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Исходные данные для расчетов</w:t>
      </w:r>
    </w:p>
    <w:p w14:paraId="1DCC01EE" w14:textId="77777777" w:rsidR="0024069B" w:rsidRPr="00B15CBC" w:rsidRDefault="0024069B" w:rsidP="00B15CB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72DBA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1. Длительность сигнала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T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c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, мс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: 12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Pr="00B15CB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д</w:t>
      </w:r>
      <w:proofErr w:type="spellEnd"/>
    </w:p>
    <w:p w14:paraId="6F628257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 xml:space="preserve"> Функция корреляции первичного сигнала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b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(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τ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)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312F4588" w14:textId="37815147" w:rsidR="0024069B" w:rsidRPr="00B15CBC" w:rsidRDefault="008A780E" w:rsidP="00B15CB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3496F8B" wp14:editId="3BAB58FA">
            <wp:extent cx="2124075" cy="238125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4B0B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3. П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>оказатель затухания функции корреляции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o-RO"/>
        </w:rPr>
        <w:t>α, c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ro-RO"/>
        </w:rPr>
        <w:t>-1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12</w:t>
      </w:r>
    </w:p>
    <w:p w14:paraId="63CAE0A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 xml:space="preserve"> Вид ФПВ первичного сигнала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Норм. (гауссовское)</w:t>
      </w:r>
    </w:p>
    <w:p w14:paraId="79184F3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С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>редняя мощность первичного сигнала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P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b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, В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ru-RU"/>
        </w:rPr>
        <w:t>2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25</w:t>
      </w:r>
    </w:p>
    <w:p w14:paraId="34A4AD54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 xml:space="preserve"> Номера отсчетов дискретн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ого сигнала</w:t>
      </w:r>
      <w:r w:rsidRPr="00B15CBC">
        <w:rPr>
          <w:rFonts w:ascii="Times New Roman" w:hAnsi="Times New Roman" w:cs="Times New Roman"/>
          <w:sz w:val="32"/>
          <w:szCs w:val="32"/>
          <w:lang w:val="ro-RO"/>
        </w:rPr>
        <w:t xml:space="preserve"> для кодирования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5, 16</w:t>
      </w:r>
    </w:p>
    <w:p w14:paraId="2C9A452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Тип кодера источника: ДНК</w:t>
      </w:r>
    </w:p>
    <w:p w14:paraId="355C00F9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Тип кодера канала: НСК</w:t>
      </w:r>
    </w:p>
    <w:p w14:paraId="259E2A73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.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Вид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цифровой модуляции: ЦЧМ</w:t>
      </w:r>
    </w:p>
    <w:p w14:paraId="3FCF3706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.Частота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f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0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, МГц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2,8</w:t>
      </w:r>
    </w:p>
    <w:p w14:paraId="0B7EB255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.Частота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f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1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, МГц: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5,6</w:t>
      </w:r>
    </w:p>
    <w:p w14:paraId="168C0F7E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.Амплитуда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несущего колебания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m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1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=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m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2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,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4,3</w:t>
      </w:r>
    </w:p>
    <w:p w14:paraId="163B197C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.Спектральная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плотность мощности шума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0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×10</w:t>
      </w:r>
      <w:r w:rsidRPr="00B15CBC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ru-RU"/>
        </w:rPr>
        <w:t>-6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, Вт / Гц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4,9</w:t>
      </w:r>
    </w:p>
    <w:p w14:paraId="744D732D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.Вид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приема: КГ</w:t>
      </w:r>
    </w:p>
    <w:p w14:paraId="5A4869F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.Реализация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демодулятора: АФ</w:t>
      </w:r>
    </w:p>
    <w:p w14:paraId="27167390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.Позиции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кода, в которых произошли ошибки: 1, 11</w:t>
      </w:r>
    </w:p>
    <w:p w14:paraId="235C29B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15CBC">
        <w:rPr>
          <w:rFonts w:ascii="Times New Roman" w:hAnsi="Times New Roman" w:cs="Times New Roman"/>
          <w:sz w:val="32"/>
          <w:szCs w:val="32"/>
          <w:lang w:val="ru-RU"/>
        </w:rPr>
        <w:t>.Коэффициент</w:t>
      </w:r>
      <w:proofErr w:type="gramEnd"/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5CBC">
        <w:rPr>
          <w:rFonts w:ascii="Times New Roman" w:hAnsi="Times New Roman" w:cs="Times New Roman"/>
          <w:i/>
          <w:iCs/>
          <w:sz w:val="32"/>
          <w:szCs w:val="32"/>
          <w:lang w:val="ru-RU"/>
        </w:rPr>
        <w:t>γ</w:t>
      </w:r>
      <w:r w:rsidRPr="00B15CBC">
        <w:rPr>
          <w:rFonts w:ascii="Times New Roman" w:hAnsi="Times New Roman" w:cs="Times New Roman"/>
          <w:sz w:val="32"/>
          <w:szCs w:val="32"/>
          <w:lang w:val="ru-RU"/>
        </w:rPr>
        <w:t>: 0,95</w:t>
      </w:r>
    </w:p>
    <w:p w14:paraId="21B81EA1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2F7BCA3A" w14:textId="77777777" w:rsidR="0024069B" w:rsidRPr="00B15CBC" w:rsidRDefault="00000000" w:rsidP="00B15CB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lastRenderedPageBreak/>
        <w:t>Список литературы</w:t>
      </w:r>
    </w:p>
    <w:p w14:paraId="3B09CE57" w14:textId="77777777" w:rsidR="0024069B" w:rsidRPr="00B15CBC" w:rsidRDefault="0024069B" w:rsidP="00B15C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3DAD16" w14:textId="77777777" w:rsidR="0024069B" w:rsidRPr="00B15CBC" w:rsidRDefault="00000000" w:rsidP="00B15C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1. Савельев С.Н. Анализ преобразования сигналов и разработка структурной схемы системы передачи информации / C.Н. Савельев, А.И. Еременко, А.А.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Двилянский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>, С.В. Орлик. Орел, 2015. 121 с.</w:t>
      </w:r>
    </w:p>
    <w:p w14:paraId="1325D16D" w14:textId="77777777" w:rsidR="0024069B" w:rsidRPr="00B15CBC" w:rsidRDefault="00000000" w:rsidP="00B15C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>. Савельев С.Н. Формирование и обработка сигналов в информационных системах / C.Н. Савельев, А.И. Еременко, Н.Г. Богданов, С.Н. Шведов. Орел, 2015. 400 c.</w:t>
      </w:r>
    </w:p>
    <w:p w14:paraId="2CE0116D" w14:textId="77777777" w:rsidR="00A31AE3" w:rsidRPr="00B15CBC" w:rsidRDefault="00000000" w:rsidP="00B15C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5CBC">
        <w:rPr>
          <w:rFonts w:ascii="Times New Roman" w:hAnsi="Times New Roman" w:cs="Times New Roman"/>
          <w:sz w:val="32"/>
          <w:szCs w:val="32"/>
          <w:lang w:val="ru-RU"/>
        </w:rPr>
        <w:t xml:space="preserve">. Теория электрической связи: Учебник для вузов. Под ред. </w:t>
      </w:r>
      <w:proofErr w:type="spellStart"/>
      <w:r w:rsidRPr="00B15CBC">
        <w:rPr>
          <w:rFonts w:ascii="Times New Roman" w:hAnsi="Times New Roman" w:cs="Times New Roman"/>
          <w:sz w:val="32"/>
          <w:szCs w:val="32"/>
          <w:lang w:val="ru-RU"/>
        </w:rPr>
        <w:t>Д.Д.Кловского</w:t>
      </w:r>
      <w:proofErr w:type="spellEnd"/>
      <w:r w:rsidRPr="00B15CBC">
        <w:rPr>
          <w:rFonts w:ascii="Times New Roman" w:hAnsi="Times New Roman" w:cs="Times New Roman"/>
          <w:sz w:val="32"/>
          <w:szCs w:val="32"/>
          <w:lang w:val="ru-RU"/>
        </w:rPr>
        <w:t>. М.: Радио и связь, 1998.</w:t>
      </w:r>
    </w:p>
    <w:sectPr w:rsidR="00A31AE3" w:rsidRPr="00B15CBC" w:rsidSect="00B15CBC">
      <w:pgSz w:w="12240" w:h="15840" w:code="1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4921" w14:textId="77777777" w:rsidR="00FA23D8" w:rsidRDefault="00FA23D8" w:rsidP="00900D44">
      <w:r>
        <w:separator/>
      </w:r>
    </w:p>
  </w:endnote>
  <w:endnote w:type="continuationSeparator" w:id="0">
    <w:p w14:paraId="4151D665" w14:textId="77777777" w:rsidR="00FA23D8" w:rsidRDefault="00FA23D8" w:rsidP="0090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40DF" w14:textId="77777777" w:rsidR="00FA23D8" w:rsidRDefault="00FA23D8" w:rsidP="00900D44">
      <w:r>
        <w:separator/>
      </w:r>
    </w:p>
  </w:footnote>
  <w:footnote w:type="continuationSeparator" w:id="0">
    <w:p w14:paraId="0DDC2D82" w14:textId="77777777" w:rsidR="00FA23D8" w:rsidRDefault="00FA23D8" w:rsidP="00900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0E"/>
    <w:rsid w:val="00064E06"/>
    <w:rsid w:val="0024069B"/>
    <w:rsid w:val="002A7564"/>
    <w:rsid w:val="0088384B"/>
    <w:rsid w:val="008A780E"/>
    <w:rsid w:val="00900D44"/>
    <w:rsid w:val="00A31AE3"/>
    <w:rsid w:val="00B15CBC"/>
    <w:rsid w:val="00CF1702"/>
    <w:rsid w:val="00D664EE"/>
    <w:rsid w:val="00F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727AE"/>
  <w14:defaultImageDpi w14:val="0"/>
  <w15:docId w15:val="{C51695EE-543E-48C6-A0A2-29DA7AAA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kern w:val="0"/>
      <w:lang w:val="uk-U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uk-UA"/>
    </w:rPr>
  </w:style>
  <w:style w:type="paragraph" w:styleId="a3">
    <w:name w:val="header"/>
    <w:basedOn w:val="a"/>
    <w:link w:val="a4"/>
    <w:uiPriority w:val="99"/>
    <w:unhideWhenUsed/>
    <w:rsid w:val="00900D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00D44"/>
    <w:rPr>
      <w:rFonts w:ascii="Times New Roman CYR" w:hAnsi="Times New Roman CYR"/>
      <w:kern w:val="0"/>
      <w:lang w:val="uk-UA"/>
    </w:rPr>
  </w:style>
  <w:style w:type="paragraph" w:styleId="a5">
    <w:name w:val="footer"/>
    <w:basedOn w:val="a"/>
    <w:link w:val="a6"/>
    <w:uiPriority w:val="99"/>
    <w:unhideWhenUsed/>
    <w:rsid w:val="00900D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00D44"/>
    <w:rPr>
      <w:rFonts w:ascii="Times New Roman CYR" w:hAnsi="Times New Roman CYR"/>
      <w:kern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fontTable" Target="fontTable.xml"/><Relationship Id="rId107" Type="http://schemas.openxmlformats.org/officeDocument/2006/relationships/image" Target="media/image102.png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wmf"/><Relationship Id="rId206" Type="http://schemas.openxmlformats.org/officeDocument/2006/relationships/theme" Target="theme/theme1.xml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wmf"/><Relationship Id="rId182" Type="http://schemas.openxmlformats.org/officeDocument/2006/relationships/image" Target="media/image177.png"/><Relationship Id="rId6" Type="http://schemas.openxmlformats.org/officeDocument/2006/relationships/image" Target="media/image1.wmf"/><Relationship Id="rId23" Type="http://schemas.openxmlformats.org/officeDocument/2006/relationships/image" Target="media/image18.wmf"/><Relationship Id="rId119" Type="http://schemas.openxmlformats.org/officeDocument/2006/relationships/image" Target="media/image114.png"/><Relationship Id="rId44" Type="http://schemas.openxmlformats.org/officeDocument/2006/relationships/image" Target="media/image39.wmf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13" Type="http://schemas.openxmlformats.org/officeDocument/2006/relationships/image" Target="media/image8.wmf"/><Relationship Id="rId109" Type="http://schemas.openxmlformats.org/officeDocument/2006/relationships/image" Target="media/image104.png"/><Relationship Id="rId34" Type="http://schemas.openxmlformats.org/officeDocument/2006/relationships/image" Target="media/image29.wm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wmf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wmf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wmf"/><Relationship Id="rId199" Type="http://schemas.openxmlformats.org/officeDocument/2006/relationships/image" Target="media/image194.wmf"/><Relationship Id="rId203" Type="http://schemas.openxmlformats.org/officeDocument/2006/relationships/image" Target="media/image198.png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wmf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190" Type="http://schemas.openxmlformats.org/officeDocument/2006/relationships/image" Target="media/image185.wmf"/><Relationship Id="rId204" Type="http://schemas.openxmlformats.org/officeDocument/2006/relationships/image" Target="media/image199.png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image" Target="media/image175.wmf"/><Relationship Id="rId26" Type="http://schemas.openxmlformats.org/officeDocument/2006/relationships/image" Target="media/image21.wmf"/><Relationship Id="rId47" Type="http://schemas.openxmlformats.org/officeDocument/2006/relationships/image" Target="media/image42.wmf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wmf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wmf"/><Relationship Id="rId37" Type="http://schemas.openxmlformats.org/officeDocument/2006/relationships/image" Target="media/image32.wmf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wmf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wmf"/><Relationship Id="rId201" Type="http://schemas.openxmlformats.org/officeDocument/2006/relationships/image" Target="media/image196.png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wmf"/><Relationship Id="rId202" Type="http://schemas.openxmlformats.org/officeDocument/2006/relationships/image" Target="media/image197.png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50" Type="http://schemas.openxmlformats.org/officeDocument/2006/relationships/image" Target="media/image45.wmf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49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Алейник Павел Александрович</dc:creator>
  <cp:keywords/>
  <dc:description/>
  <cp:lastModifiedBy>Алейник Павел Александрович</cp:lastModifiedBy>
  <cp:revision>3</cp:revision>
  <dcterms:created xsi:type="dcterms:W3CDTF">2025-05-23T02:34:00Z</dcterms:created>
  <dcterms:modified xsi:type="dcterms:W3CDTF">2025-05-23T03:36:00Z</dcterms:modified>
</cp:coreProperties>
</file>