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09" w:rsidRDefault="00F7069C" w:rsidP="00F7069C">
      <w:pPr>
        <w:jc w:val="center"/>
        <w:rPr>
          <w:b/>
          <w:sz w:val="32"/>
          <w:szCs w:val="32"/>
        </w:rPr>
      </w:pPr>
      <w:r w:rsidRPr="00F7069C">
        <w:rPr>
          <w:b/>
          <w:sz w:val="32"/>
          <w:szCs w:val="32"/>
        </w:rPr>
        <w:t>生钱宝后台管理系统需求文档</w:t>
      </w:r>
      <w:r w:rsidRPr="00F7069C">
        <w:rPr>
          <w:rFonts w:hint="eastAsia"/>
          <w:b/>
          <w:sz w:val="32"/>
          <w:szCs w:val="32"/>
        </w:rPr>
        <w:t>v1.0</w:t>
      </w:r>
    </w:p>
    <w:p w:rsidR="00A41AC2" w:rsidRDefault="00A41AC2" w:rsidP="00F7069C">
      <w:pPr>
        <w:jc w:val="both"/>
        <w:rPr>
          <w:sz w:val="24"/>
          <w:szCs w:val="24"/>
        </w:rPr>
      </w:pPr>
      <w:r>
        <w:rPr>
          <w:sz w:val="24"/>
          <w:szCs w:val="24"/>
        </w:rPr>
        <w:t>项目介绍</w:t>
      </w:r>
    </w:p>
    <w:p w:rsidR="00A41AC2" w:rsidRDefault="00A41AC2" w:rsidP="00F7069C">
      <w:pPr>
        <w:jc w:val="both"/>
        <w:rPr>
          <w:sz w:val="24"/>
          <w:szCs w:val="24"/>
        </w:rPr>
      </w:pPr>
      <w:r>
        <w:rPr>
          <w:rFonts w:hint="eastAsia"/>
          <w:sz w:val="24"/>
          <w:szCs w:val="24"/>
        </w:rPr>
        <w:tab/>
      </w:r>
      <w:r>
        <w:rPr>
          <w:rFonts w:hint="eastAsia"/>
          <w:sz w:val="24"/>
          <w:szCs w:val="24"/>
        </w:rPr>
        <w:t>生钱宝后台管理系统主要是对生钱包服务器写入数据库的用户进行管理，对用户的兑换请求进行审核和统计的一套管理系统。</w:t>
      </w:r>
    </w:p>
    <w:p w:rsidR="00F7069C" w:rsidRDefault="00A41AC2" w:rsidP="00F7069C">
      <w:pPr>
        <w:jc w:val="both"/>
        <w:rPr>
          <w:sz w:val="24"/>
          <w:szCs w:val="24"/>
        </w:rPr>
      </w:pPr>
      <w:r w:rsidRPr="00A41AC2">
        <w:rPr>
          <w:sz w:val="24"/>
          <w:szCs w:val="24"/>
        </w:rPr>
        <w:t>功能</w:t>
      </w:r>
      <w:r w:rsidRPr="00A41AC2">
        <w:rPr>
          <w:rFonts w:hint="eastAsia"/>
          <w:sz w:val="24"/>
          <w:szCs w:val="24"/>
        </w:rPr>
        <w:t>：</w:t>
      </w:r>
    </w:p>
    <w:p w:rsidR="00A41AC2" w:rsidRDefault="00080098" w:rsidP="00A41AC2">
      <w:pPr>
        <w:pStyle w:val="ListParagraph"/>
        <w:numPr>
          <w:ilvl w:val="0"/>
          <w:numId w:val="1"/>
        </w:numPr>
        <w:jc w:val="both"/>
        <w:rPr>
          <w:sz w:val="24"/>
          <w:szCs w:val="24"/>
        </w:rPr>
      </w:pPr>
      <w:r>
        <w:rPr>
          <w:rFonts w:hint="eastAsia"/>
          <w:sz w:val="24"/>
          <w:szCs w:val="24"/>
        </w:rPr>
        <w:t>管理员</w:t>
      </w:r>
      <w:r>
        <w:rPr>
          <w:rFonts w:hint="eastAsia"/>
          <w:sz w:val="24"/>
          <w:szCs w:val="24"/>
        </w:rPr>
        <w:t>/</w:t>
      </w:r>
      <w:r>
        <w:rPr>
          <w:rFonts w:hint="eastAsia"/>
          <w:sz w:val="24"/>
          <w:szCs w:val="24"/>
        </w:rPr>
        <w:t>权限控制</w:t>
      </w:r>
    </w:p>
    <w:p w:rsidR="00080098" w:rsidRDefault="00080098" w:rsidP="00080098">
      <w:pPr>
        <w:pStyle w:val="ListParagraph"/>
        <w:jc w:val="both"/>
        <w:rPr>
          <w:rFonts w:hint="eastAsia"/>
          <w:color w:val="FF0000"/>
          <w:sz w:val="24"/>
          <w:szCs w:val="24"/>
        </w:rPr>
      </w:pPr>
      <w:r>
        <w:rPr>
          <w:sz w:val="24"/>
          <w:szCs w:val="24"/>
        </w:rPr>
        <w:t>管理员用户分为超级管理员和普通管理员</w:t>
      </w:r>
      <w:r>
        <w:rPr>
          <w:rFonts w:hint="eastAsia"/>
          <w:sz w:val="24"/>
          <w:szCs w:val="24"/>
        </w:rPr>
        <w:t>。</w:t>
      </w:r>
      <w:r>
        <w:rPr>
          <w:sz w:val="24"/>
          <w:szCs w:val="24"/>
        </w:rPr>
        <w:t>超级管理员可以新建</w:t>
      </w:r>
      <w:r>
        <w:rPr>
          <w:rFonts w:hint="eastAsia"/>
          <w:sz w:val="24"/>
          <w:szCs w:val="24"/>
        </w:rPr>
        <w:t>/</w:t>
      </w:r>
      <w:r>
        <w:rPr>
          <w:rFonts w:hint="eastAsia"/>
          <w:sz w:val="24"/>
          <w:szCs w:val="24"/>
        </w:rPr>
        <w:t>修改</w:t>
      </w:r>
      <w:r>
        <w:rPr>
          <w:rFonts w:hint="eastAsia"/>
          <w:sz w:val="24"/>
          <w:szCs w:val="24"/>
        </w:rPr>
        <w:t>/</w:t>
      </w:r>
      <w:r>
        <w:rPr>
          <w:rFonts w:hint="eastAsia"/>
          <w:sz w:val="24"/>
          <w:szCs w:val="24"/>
        </w:rPr>
        <w:t>删除一个普通管理员账户。</w:t>
      </w:r>
      <w:r w:rsidR="007C51A3">
        <w:rPr>
          <w:rFonts w:hint="eastAsia"/>
          <w:sz w:val="24"/>
          <w:szCs w:val="24"/>
        </w:rPr>
        <w:t>普通管理员的权限可以进行配置，权限包括：能否进行审批（包括细分到</w:t>
      </w:r>
      <w:r w:rsidR="007C51A3">
        <w:rPr>
          <w:rFonts w:hint="eastAsia"/>
          <w:sz w:val="24"/>
          <w:szCs w:val="24"/>
        </w:rPr>
        <w:t xml:space="preserve"> </w:t>
      </w:r>
      <w:r w:rsidR="007C51A3">
        <w:rPr>
          <w:rFonts w:hint="eastAsia"/>
          <w:sz w:val="24"/>
          <w:szCs w:val="24"/>
        </w:rPr>
        <w:t>手机充值、支付宝充值）；</w:t>
      </w:r>
      <w:r w:rsidR="00F8101B">
        <w:rPr>
          <w:rFonts w:hint="eastAsia"/>
          <w:sz w:val="24"/>
          <w:szCs w:val="24"/>
        </w:rPr>
        <w:t>能否进行充值</w:t>
      </w:r>
      <w:bookmarkStart w:id="0" w:name="_GoBack"/>
      <w:bookmarkEnd w:id="0"/>
      <w:r w:rsidR="00F8101B">
        <w:rPr>
          <w:rFonts w:hint="eastAsia"/>
          <w:sz w:val="24"/>
          <w:szCs w:val="24"/>
        </w:rPr>
        <w:t>；</w:t>
      </w:r>
      <w:r w:rsidR="007C51A3">
        <w:rPr>
          <w:rFonts w:hint="eastAsia"/>
          <w:sz w:val="24"/>
          <w:szCs w:val="24"/>
        </w:rPr>
        <w:t>能否进行用户信息管理（禁用、启用一个用户）</w:t>
      </w:r>
      <w:r w:rsidR="00D92DAA">
        <w:rPr>
          <w:rFonts w:hint="eastAsia"/>
          <w:sz w:val="24"/>
          <w:szCs w:val="24"/>
        </w:rPr>
        <w:t>；能否看到统计信息；</w:t>
      </w:r>
      <w:r w:rsidR="00DE5473">
        <w:rPr>
          <w:rFonts w:hint="eastAsia"/>
          <w:sz w:val="24"/>
          <w:szCs w:val="24"/>
        </w:rPr>
        <w:t>管理员每天的</w:t>
      </w:r>
      <w:r w:rsidR="0007031F">
        <w:rPr>
          <w:rFonts w:hint="eastAsia"/>
          <w:sz w:val="24"/>
          <w:szCs w:val="24"/>
        </w:rPr>
        <w:t>审批</w:t>
      </w:r>
      <w:r w:rsidR="0007031F">
        <w:rPr>
          <w:rFonts w:hint="eastAsia"/>
          <w:sz w:val="24"/>
          <w:szCs w:val="24"/>
        </w:rPr>
        <w:t>/</w:t>
      </w:r>
      <w:r w:rsidR="00DE5473">
        <w:rPr>
          <w:rFonts w:hint="eastAsia"/>
          <w:sz w:val="24"/>
          <w:szCs w:val="24"/>
        </w:rPr>
        <w:t>充值额度。</w:t>
      </w:r>
    </w:p>
    <w:p w:rsidR="002A1D1B" w:rsidRDefault="002A1D1B" w:rsidP="00080098">
      <w:pPr>
        <w:pStyle w:val="ListParagraph"/>
        <w:jc w:val="both"/>
        <w:rPr>
          <w:rFonts w:hint="eastAsia"/>
          <w:color w:val="FF0000"/>
          <w:sz w:val="24"/>
          <w:szCs w:val="24"/>
        </w:rPr>
      </w:pPr>
      <w:r>
        <w:rPr>
          <w:color w:val="FF0000"/>
          <w:sz w:val="24"/>
          <w:szCs w:val="24"/>
        </w:rPr>
        <w:t>A</w:t>
      </w:r>
      <w:r>
        <w:rPr>
          <w:rFonts w:hint="eastAsia"/>
          <w:color w:val="FF0000"/>
          <w:sz w:val="24"/>
          <w:szCs w:val="24"/>
        </w:rPr>
        <w:t>dmin table:</w:t>
      </w:r>
    </w:p>
    <w:p w:rsidR="002A1D1B" w:rsidRDefault="002A1D1B" w:rsidP="00080098">
      <w:pPr>
        <w:pStyle w:val="ListParagraph"/>
        <w:jc w:val="both"/>
        <w:rPr>
          <w:rFonts w:hint="eastAsia"/>
          <w:color w:val="FF0000"/>
          <w:sz w:val="24"/>
          <w:szCs w:val="24"/>
        </w:rPr>
      </w:pPr>
      <w:r>
        <w:rPr>
          <w:color w:val="FF0000"/>
          <w:sz w:val="24"/>
          <w:szCs w:val="24"/>
        </w:rPr>
        <w:t>I</w:t>
      </w:r>
      <w:r>
        <w:rPr>
          <w:rFonts w:hint="eastAsia"/>
          <w:color w:val="FF0000"/>
          <w:sz w:val="24"/>
          <w:szCs w:val="24"/>
        </w:rPr>
        <w:t>d</w:t>
      </w:r>
    </w:p>
    <w:p w:rsidR="002A1D1B" w:rsidRDefault="002A1D1B" w:rsidP="00080098">
      <w:pPr>
        <w:pStyle w:val="ListParagraph"/>
        <w:jc w:val="both"/>
        <w:rPr>
          <w:rFonts w:hint="eastAsia"/>
          <w:color w:val="FF0000"/>
          <w:sz w:val="24"/>
          <w:szCs w:val="24"/>
        </w:rPr>
      </w:pPr>
      <w:r>
        <w:rPr>
          <w:color w:val="FF0000"/>
          <w:sz w:val="24"/>
          <w:szCs w:val="24"/>
        </w:rPr>
        <w:t>U</w:t>
      </w:r>
      <w:r>
        <w:rPr>
          <w:rFonts w:hint="eastAsia"/>
          <w:color w:val="FF0000"/>
          <w:sz w:val="24"/>
          <w:szCs w:val="24"/>
        </w:rPr>
        <w:t>sername</w:t>
      </w:r>
    </w:p>
    <w:p w:rsidR="002A1D1B" w:rsidRDefault="002A1D1B" w:rsidP="00080098">
      <w:pPr>
        <w:pStyle w:val="ListParagraph"/>
        <w:jc w:val="both"/>
        <w:rPr>
          <w:rFonts w:hint="eastAsia"/>
          <w:color w:val="FF0000"/>
          <w:sz w:val="24"/>
          <w:szCs w:val="24"/>
        </w:rPr>
      </w:pPr>
      <w:r>
        <w:rPr>
          <w:color w:val="FF0000"/>
          <w:sz w:val="24"/>
          <w:szCs w:val="24"/>
        </w:rPr>
        <w:t>P</w:t>
      </w:r>
      <w:r>
        <w:rPr>
          <w:rFonts w:hint="eastAsia"/>
          <w:color w:val="FF0000"/>
          <w:sz w:val="24"/>
          <w:szCs w:val="24"/>
        </w:rPr>
        <w:t>assword</w:t>
      </w:r>
    </w:p>
    <w:p w:rsidR="002A1D1B" w:rsidRDefault="002A1D1B" w:rsidP="00080098">
      <w:pPr>
        <w:pStyle w:val="ListParagraph"/>
        <w:jc w:val="both"/>
        <w:rPr>
          <w:rFonts w:hint="eastAsia"/>
          <w:color w:val="FF0000"/>
          <w:sz w:val="24"/>
          <w:szCs w:val="24"/>
        </w:rPr>
      </w:pPr>
      <w:r>
        <w:rPr>
          <w:color w:val="FF0000"/>
          <w:sz w:val="24"/>
          <w:szCs w:val="24"/>
        </w:rPr>
        <w:t>S</w:t>
      </w:r>
      <w:r>
        <w:rPr>
          <w:rFonts w:hint="eastAsia"/>
          <w:color w:val="FF0000"/>
          <w:sz w:val="24"/>
          <w:szCs w:val="24"/>
        </w:rPr>
        <w:t>uper</w:t>
      </w:r>
    </w:p>
    <w:p w:rsidR="002A1D1B" w:rsidRDefault="002A1D1B" w:rsidP="002A1D1B">
      <w:pPr>
        <w:pStyle w:val="ListParagraph"/>
        <w:jc w:val="both"/>
        <w:rPr>
          <w:rFonts w:hint="eastAsia"/>
          <w:color w:val="FF0000"/>
          <w:sz w:val="24"/>
          <w:szCs w:val="24"/>
        </w:rPr>
      </w:pPr>
      <w:proofErr w:type="spellStart"/>
      <w:r>
        <w:rPr>
          <w:color w:val="FF0000"/>
          <w:sz w:val="24"/>
          <w:szCs w:val="24"/>
        </w:rPr>
        <w:t>C</w:t>
      </w:r>
      <w:r>
        <w:rPr>
          <w:rFonts w:hint="eastAsia"/>
          <w:color w:val="FF0000"/>
          <w:sz w:val="24"/>
          <w:szCs w:val="24"/>
        </w:rPr>
        <w:t>an_approve_mobile</w:t>
      </w:r>
      <w:proofErr w:type="spellEnd"/>
    </w:p>
    <w:p w:rsidR="002A1D1B" w:rsidRDefault="002A1D1B" w:rsidP="002A1D1B">
      <w:pPr>
        <w:pStyle w:val="ListParagraph"/>
        <w:jc w:val="both"/>
        <w:rPr>
          <w:rFonts w:hint="eastAsia"/>
          <w:color w:val="FF0000"/>
          <w:sz w:val="24"/>
          <w:szCs w:val="24"/>
        </w:rPr>
      </w:pPr>
      <w:proofErr w:type="spellStart"/>
      <w:r>
        <w:rPr>
          <w:color w:val="FF0000"/>
          <w:sz w:val="24"/>
          <w:szCs w:val="24"/>
        </w:rPr>
        <w:t>C</w:t>
      </w:r>
      <w:r>
        <w:rPr>
          <w:rFonts w:hint="eastAsia"/>
          <w:color w:val="FF0000"/>
          <w:sz w:val="24"/>
          <w:szCs w:val="24"/>
        </w:rPr>
        <w:t>an_approve_alipay</w:t>
      </w:r>
      <w:proofErr w:type="spellEnd"/>
    </w:p>
    <w:p w:rsidR="002A1D1B" w:rsidRDefault="002A1D1B" w:rsidP="002A1D1B">
      <w:pPr>
        <w:pStyle w:val="ListParagraph"/>
        <w:jc w:val="both"/>
        <w:rPr>
          <w:rFonts w:hint="eastAsia"/>
          <w:color w:val="FF0000"/>
          <w:sz w:val="24"/>
          <w:szCs w:val="24"/>
        </w:rPr>
      </w:pPr>
      <w:proofErr w:type="spellStart"/>
      <w:r>
        <w:rPr>
          <w:color w:val="FF0000"/>
          <w:sz w:val="24"/>
          <w:szCs w:val="24"/>
        </w:rPr>
        <w:t>C</w:t>
      </w:r>
      <w:r>
        <w:rPr>
          <w:rFonts w:hint="eastAsia"/>
          <w:color w:val="FF0000"/>
          <w:sz w:val="24"/>
          <w:szCs w:val="24"/>
        </w:rPr>
        <w:t>an_charge</w:t>
      </w:r>
      <w:proofErr w:type="spellEnd"/>
    </w:p>
    <w:p w:rsidR="002A1D1B" w:rsidRDefault="002A1D1B" w:rsidP="002A1D1B">
      <w:pPr>
        <w:pStyle w:val="ListParagraph"/>
        <w:jc w:val="both"/>
        <w:rPr>
          <w:rFonts w:hint="eastAsia"/>
          <w:color w:val="FF0000"/>
          <w:sz w:val="24"/>
          <w:szCs w:val="24"/>
        </w:rPr>
      </w:pPr>
      <w:proofErr w:type="spellStart"/>
      <w:r>
        <w:rPr>
          <w:color w:val="FF0000"/>
          <w:sz w:val="24"/>
          <w:szCs w:val="24"/>
        </w:rPr>
        <w:t>User_</w:t>
      </w:r>
      <w:r>
        <w:rPr>
          <w:rFonts w:hint="eastAsia"/>
          <w:color w:val="FF0000"/>
          <w:sz w:val="24"/>
          <w:szCs w:val="24"/>
        </w:rPr>
        <w:t>admin</w:t>
      </w:r>
      <w:proofErr w:type="spellEnd"/>
    </w:p>
    <w:p w:rsidR="002A1D1B" w:rsidRDefault="002A1D1B" w:rsidP="002A1D1B">
      <w:pPr>
        <w:pStyle w:val="ListParagraph"/>
        <w:jc w:val="both"/>
        <w:rPr>
          <w:rFonts w:hint="eastAsia"/>
          <w:color w:val="FF0000"/>
          <w:sz w:val="24"/>
          <w:szCs w:val="24"/>
        </w:rPr>
      </w:pPr>
      <w:proofErr w:type="spellStart"/>
      <w:r>
        <w:rPr>
          <w:color w:val="FF0000"/>
          <w:sz w:val="24"/>
          <w:szCs w:val="24"/>
        </w:rPr>
        <w:t>C</w:t>
      </w:r>
      <w:r>
        <w:rPr>
          <w:rFonts w:hint="eastAsia"/>
          <w:color w:val="FF0000"/>
          <w:sz w:val="24"/>
          <w:szCs w:val="24"/>
        </w:rPr>
        <w:t>an_statistic</w:t>
      </w:r>
      <w:proofErr w:type="spellEnd"/>
    </w:p>
    <w:p w:rsidR="002A1D1B" w:rsidRDefault="002A1D1B" w:rsidP="002A1D1B">
      <w:pPr>
        <w:pStyle w:val="ListParagraph"/>
        <w:jc w:val="both"/>
        <w:rPr>
          <w:rFonts w:hint="eastAsia"/>
          <w:color w:val="FF0000"/>
          <w:sz w:val="24"/>
          <w:szCs w:val="24"/>
        </w:rPr>
      </w:pPr>
      <w:proofErr w:type="spellStart"/>
      <w:r>
        <w:rPr>
          <w:color w:val="FF0000"/>
          <w:sz w:val="24"/>
          <w:szCs w:val="24"/>
        </w:rPr>
        <w:t>A</w:t>
      </w:r>
      <w:r>
        <w:rPr>
          <w:rFonts w:hint="eastAsia"/>
          <w:color w:val="FF0000"/>
          <w:sz w:val="24"/>
          <w:szCs w:val="24"/>
        </w:rPr>
        <w:t>pprove_limit</w:t>
      </w:r>
      <w:proofErr w:type="spellEnd"/>
    </w:p>
    <w:p w:rsidR="002A1D1B" w:rsidRPr="002A1D1B" w:rsidRDefault="002A1D1B" w:rsidP="002A1D1B">
      <w:pPr>
        <w:pStyle w:val="ListParagraph"/>
        <w:jc w:val="both"/>
        <w:rPr>
          <w:color w:val="FF0000"/>
          <w:sz w:val="24"/>
          <w:szCs w:val="24"/>
        </w:rPr>
      </w:pPr>
      <w:proofErr w:type="spellStart"/>
      <w:r>
        <w:rPr>
          <w:color w:val="FF0000"/>
          <w:sz w:val="24"/>
          <w:szCs w:val="24"/>
        </w:rPr>
        <w:t>C</w:t>
      </w:r>
      <w:r w:rsidR="00CA69DA">
        <w:rPr>
          <w:rFonts w:hint="eastAsia"/>
          <w:color w:val="FF0000"/>
          <w:sz w:val="24"/>
          <w:szCs w:val="24"/>
        </w:rPr>
        <w:t>har</w:t>
      </w:r>
      <w:r>
        <w:rPr>
          <w:rFonts w:hint="eastAsia"/>
          <w:color w:val="FF0000"/>
          <w:sz w:val="24"/>
          <w:szCs w:val="24"/>
        </w:rPr>
        <w:t>ge_limit</w:t>
      </w:r>
      <w:proofErr w:type="spellEnd"/>
    </w:p>
    <w:p w:rsidR="00DE5473" w:rsidRDefault="00DE5473" w:rsidP="00080098">
      <w:pPr>
        <w:pStyle w:val="ListParagraph"/>
        <w:jc w:val="both"/>
        <w:rPr>
          <w:sz w:val="24"/>
          <w:szCs w:val="24"/>
        </w:rPr>
      </w:pPr>
    </w:p>
    <w:p w:rsidR="0079705D" w:rsidRDefault="00ED2FB6" w:rsidP="0079705D">
      <w:pPr>
        <w:pStyle w:val="ListParagraph"/>
        <w:numPr>
          <w:ilvl w:val="0"/>
          <w:numId w:val="1"/>
        </w:numPr>
        <w:jc w:val="both"/>
        <w:rPr>
          <w:sz w:val="24"/>
          <w:szCs w:val="24"/>
        </w:rPr>
      </w:pPr>
      <w:r>
        <w:rPr>
          <w:sz w:val="24"/>
          <w:szCs w:val="24"/>
        </w:rPr>
        <w:t>兑换请求审批</w:t>
      </w:r>
    </w:p>
    <w:p w:rsidR="0079705D" w:rsidRDefault="0079705D" w:rsidP="0079705D">
      <w:pPr>
        <w:pStyle w:val="ListParagraph"/>
        <w:jc w:val="both"/>
        <w:rPr>
          <w:sz w:val="24"/>
          <w:szCs w:val="24"/>
        </w:rPr>
      </w:pPr>
      <w:r>
        <w:rPr>
          <w:sz w:val="24"/>
          <w:szCs w:val="24"/>
        </w:rPr>
        <w:t>生钱包目前只有两种兑换请求</w:t>
      </w:r>
      <w:r>
        <w:rPr>
          <w:rFonts w:hint="eastAsia"/>
          <w:sz w:val="24"/>
          <w:szCs w:val="24"/>
        </w:rPr>
        <w:t>：将积分兑换成话费；将积分兑换成支付宝充值。</w:t>
      </w:r>
      <w:r w:rsidR="004B15C4">
        <w:rPr>
          <w:rFonts w:hint="eastAsia"/>
          <w:sz w:val="24"/>
          <w:szCs w:val="24"/>
        </w:rPr>
        <w:t>后台管理系统根据权限向管理员展示：仍然没有被处理的请求；被驳回的请求</w:t>
      </w:r>
      <w:r w:rsidR="001C02CC">
        <w:rPr>
          <w:rFonts w:hint="eastAsia"/>
          <w:sz w:val="24"/>
          <w:szCs w:val="24"/>
        </w:rPr>
        <w:t>；审批成功，待充值的请求列表</w:t>
      </w:r>
      <w:r w:rsidR="004543E5">
        <w:rPr>
          <w:rFonts w:hint="eastAsia"/>
          <w:sz w:val="24"/>
          <w:szCs w:val="24"/>
        </w:rPr>
        <w:t>；历史充值成功列表</w:t>
      </w:r>
      <w:r w:rsidR="004B15C4">
        <w:rPr>
          <w:rFonts w:hint="eastAsia"/>
          <w:sz w:val="24"/>
          <w:szCs w:val="24"/>
        </w:rPr>
        <w:t>。</w:t>
      </w:r>
      <w:r w:rsidR="0075654C">
        <w:rPr>
          <w:rFonts w:hint="eastAsia"/>
          <w:sz w:val="24"/>
          <w:szCs w:val="24"/>
        </w:rPr>
        <w:t>请求根据时间（越早提的越前面）进行分页显示，需要有简单的查询和筛选功能：查询某一个用户；查询某一段时间之内提交；</w:t>
      </w:r>
    </w:p>
    <w:p w:rsidR="00B0318F" w:rsidRDefault="00B0318F" w:rsidP="0079705D">
      <w:pPr>
        <w:pStyle w:val="ListParagraph"/>
        <w:jc w:val="both"/>
        <w:rPr>
          <w:sz w:val="24"/>
          <w:szCs w:val="24"/>
        </w:rPr>
      </w:pPr>
    </w:p>
    <w:p w:rsidR="00B0318F" w:rsidRDefault="00D82BD7" w:rsidP="0079705D">
      <w:pPr>
        <w:pStyle w:val="ListParagraph"/>
        <w:jc w:val="both"/>
        <w:rPr>
          <w:sz w:val="24"/>
          <w:szCs w:val="24"/>
        </w:rPr>
      </w:pPr>
      <w:r>
        <w:rPr>
          <w:sz w:val="24"/>
          <w:szCs w:val="24"/>
        </w:rPr>
        <w:t>未处理请求列表</w:t>
      </w:r>
      <w:r w:rsidR="00B0318F">
        <w:rPr>
          <w:sz w:val="24"/>
          <w:szCs w:val="24"/>
        </w:rPr>
        <w:t>操作细节</w:t>
      </w:r>
      <w:r w:rsidR="00B0318F">
        <w:rPr>
          <w:rFonts w:hint="eastAsia"/>
          <w:sz w:val="24"/>
          <w:szCs w:val="24"/>
        </w:rPr>
        <w:t>：</w:t>
      </w:r>
      <w:r w:rsidR="00B0318F">
        <w:rPr>
          <w:sz w:val="24"/>
          <w:szCs w:val="24"/>
        </w:rPr>
        <w:t>当管理员点击对于某一条请求的查看按钮</w:t>
      </w:r>
      <w:r w:rsidR="00B0318F">
        <w:rPr>
          <w:rFonts w:hint="eastAsia"/>
          <w:sz w:val="24"/>
          <w:szCs w:val="24"/>
        </w:rPr>
        <w:t>，</w:t>
      </w:r>
      <w:r w:rsidR="00B0318F">
        <w:rPr>
          <w:sz w:val="24"/>
          <w:szCs w:val="24"/>
        </w:rPr>
        <w:t>会弹出一个新的窗口</w:t>
      </w:r>
      <w:r w:rsidR="00B0318F">
        <w:rPr>
          <w:rFonts w:hint="eastAsia"/>
          <w:sz w:val="24"/>
          <w:szCs w:val="24"/>
        </w:rPr>
        <w:t>，</w:t>
      </w:r>
      <w:r w:rsidR="00B0318F">
        <w:rPr>
          <w:sz w:val="24"/>
          <w:szCs w:val="24"/>
        </w:rPr>
        <w:t>上面包含这个请求更加具体的信息</w:t>
      </w:r>
      <w:r w:rsidR="00B0318F">
        <w:rPr>
          <w:rFonts w:hint="eastAsia"/>
          <w:sz w:val="24"/>
          <w:szCs w:val="24"/>
        </w:rPr>
        <w:t>：</w:t>
      </w:r>
      <w:r w:rsidR="00B0318F">
        <w:rPr>
          <w:sz w:val="24"/>
          <w:szCs w:val="24"/>
        </w:rPr>
        <w:t>用户信息</w:t>
      </w:r>
      <w:r w:rsidR="00B0318F">
        <w:rPr>
          <w:rFonts w:hint="eastAsia"/>
          <w:sz w:val="24"/>
          <w:szCs w:val="24"/>
        </w:rPr>
        <w:t>（包括用户名、注册时间、用户的积分、这个用户累计兑换了多少人民币，</w:t>
      </w:r>
      <w:r w:rsidR="00B0318F">
        <w:rPr>
          <w:rFonts w:hint="eastAsia"/>
          <w:sz w:val="24"/>
          <w:szCs w:val="24"/>
        </w:rPr>
        <w:t xml:space="preserve"> </w:t>
      </w:r>
      <w:r w:rsidR="00B0318F">
        <w:rPr>
          <w:rFonts w:hint="eastAsia"/>
          <w:sz w:val="24"/>
          <w:szCs w:val="24"/>
        </w:rPr>
        <w:t>有助于判断这个用户的合法性）</w:t>
      </w:r>
      <w:r w:rsidR="00B43E66">
        <w:rPr>
          <w:rFonts w:hint="eastAsia"/>
          <w:sz w:val="24"/>
          <w:szCs w:val="24"/>
        </w:rPr>
        <w:t>；该次请求的类型，是手机充值还是支付宝充值，手机号、支付宝账号等。</w:t>
      </w:r>
      <w:r w:rsidR="004633E0">
        <w:rPr>
          <w:rFonts w:hint="eastAsia"/>
          <w:sz w:val="24"/>
          <w:szCs w:val="24"/>
        </w:rPr>
        <w:t>这个新窗口</w:t>
      </w:r>
      <w:r w:rsidR="004B4C59">
        <w:rPr>
          <w:rFonts w:hint="eastAsia"/>
          <w:sz w:val="24"/>
          <w:szCs w:val="24"/>
        </w:rPr>
        <w:t>下方两个按钮，“通过”和“拒绝”，点击之后都需要有确认对话框。</w:t>
      </w:r>
      <w:r w:rsidR="001C02CC">
        <w:rPr>
          <w:rFonts w:hint="eastAsia"/>
          <w:sz w:val="24"/>
          <w:szCs w:val="24"/>
        </w:rPr>
        <w:t>点击“拒绝”后，修改申请表中的请求标志为拒绝，这样可以再被驳回的请求列表中找到该请求。点击“通过”，修改标志为“待充值”，并且</w:t>
      </w:r>
      <w:r w:rsidR="00F10FF4">
        <w:rPr>
          <w:rFonts w:hint="eastAsia"/>
          <w:sz w:val="24"/>
          <w:szCs w:val="24"/>
        </w:rPr>
        <w:t>可以在待充值列表中找到。</w:t>
      </w:r>
    </w:p>
    <w:p w:rsidR="00D82BD7" w:rsidRDefault="00D82BD7" w:rsidP="0079705D">
      <w:pPr>
        <w:pStyle w:val="ListParagraph"/>
        <w:jc w:val="both"/>
        <w:rPr>
          <w:sz w:val="24"/>
          <w:szCs w:val="24"/>
        </w:rPr>
      </w:pPr>
    </w:p>
    <w:p w:rsidR="00D82BD7" w:rsidRDefault="00D82BD7" w:rsidP="0079705D">
      <w:pPr>
        <w:pStyle w:val="ListParagraph"/>
        <w:jc w:val="both"/>
        <w:rPr>
          <w:sz w:val="24"/>
          <w:szCs w:val="24"/>
        </w:rPr>
      </w:pPr>
      <w:r>
        <w:rPr>
          <w:sz w:val="24"/>
          <w:szCs w:val="24"/>
        </w:rPr>
        <w:t>驳回请求列表操作细节</w:t>
      </w:r>
      <w:r>
        <w:rPr>
          <w:rFonts w:hint="eastAsia"/>
          <w:sz w:val="24"/>
          <w:szCs w:val="24"/>
        </w:rPr>
        <w:t>：</w:t>
      </w:r>
      <w:r>
        <w:rPr>
          <w:sz w:val="24"/>
          <w:szCs w:val="24"/>
        </w:rPr>
        <w:t>同上</w:t>
      </w:r>
      <w:r>
        <w:rPr>
          <w:rFonts w:hint="eastAsia"/>
          <w:sz w:val="24"/>
          <w:szCs w:val="24"/>
        </w:rPr>
        <w:t>，</w:t>
      </w:r>
      <w:r>
        <w:rPr>
          <w:sz w:val="24"/>
          <w:szCs w:val="24"/>
        </w:rPr>
        <w:t>唯一不一样的是弹出窗口下面的按钮为</w:t>
      </w:r>
      <w:r>
        <w:rPr>
          <w:rFonts w:hint="eastAsia"/>
          <w:sz w:val="24"/>
          <w:szCs w:val="24"/>
        </w:rPr>
        <w:t>“</w:t>
      </w:r>
      <w:r>
        <w:rPr>
          <w:sz w:val="24"/>
          <w:szCs w:val="24"/>
        </w:rPr>
        <w:t>撤销驳回</w:t>
      </w:r>
      <w:r>
        <w:rPr>
          <w:rFonts w:hint="eastAsia"/>
          <w:sz w:val="24"/>
          <w:szCs w:val="24"/>
        </w:rPr>
        <w:t>&amp;</w:t>
      </w:r>
      <w:r>
        <w:rPr>
          <w:rFonts w:hint="eastAsia"/>
          <w:sz w:val="24"/>
          <w:szCs w:val="24"/>
        </w:rPr>
        <w:t>审批通过”</w:t>
      </w:r>
      <w:r>
        <w:rPr>
          <w:sz w:val="24"/>
          <w:szCs w:val="24"/>
        </w:rPr>
        <w:t>和</w:t>
      </w:r>
      <w:r>
        <w:rPr>
          <w:rFonts w:hint="eastAsia"/>
          <w:sz w:val="24"/>
          <w:szCs w:val="24"/>
        </w:rPr>
        <w:t>“</w:t>
      </w:r>
      <w:r>
        <w:rPr>
          <w:sz w:val="24"/>
          <w:szCs w:val="24"/>
        </w:rPr>
        <w:t>关闭</w:t>
      </w:r>
      <w:r>
        <w:rPr>
          <w:rFonts w:hint="eastAsia"/>
          <w:sz w:val="24"/>
          <w:szCs w:val="24"/>
        </w:rPr>
        <w:t>”。“撤销驳回</w:t>
      </w:r>
      <w:r>
        <w:rPr>
          <w:rFonts w:hint="eastAsia"/>
          <w:sz w:val="24"/>
          <w:szCs w:val="24"/>
        </w:rPr>
        <w:t>&amp;</w:t>
      </w:r>
      <w:r>
        <w:rPr>
          <w:sz w:val="24"/>
          <w:szCs w:val="24"/>
        </w:rPr>
        <w:t>审批通过</w:t>
      </w:r>
      <w:r>
        <w:rPr>
          <w:rFonts w:hint="eastAsia"/>
          <w:sz w:val="24"/>
          <w:szCs w:val="24"/>
        </w:rPr>
        <w:t>”之后，可以在待充值请求列表中找到。</w:t>
      </w:r>
    </w:p>
    <w:p w:rsidR="00D82BD7" w:rsidRDefault="00D82BD7" w:rsidP="0079705D">
      <w:pPr>
        <w:pStyle w:val="ListParagraph"/>
        <w:jc w:val="both"/>
        <w:rPr>
          <w:sz w:val="24"/>
          <w:szCs w:val="24"/>
        </w:rPr>
      </w:pPr>
    </w:p>
    <w:p w:rsidR="00D82BD7" w:rsidRDefault="00D82BD7" w:rsidP="0079705D">
      <w:pPr>
        <w:pStyle w:val="ListParagraph"/>
        <w:jc w:val="both"/>
        <w:rPr>
          <w:sz w:val="24"/>
          <w:szCs w:val="24"/>
        </w:rPr>
      </w:pPr>
      <w:r>
        <w:rPr>
          <w:sz w:val="24"/>
          <w:szCs w:val="24"/>
        </w:rPr>
        <w:t>待充值列表操作细节</w:t>
      </w:r>
      <w:r>
        <w:rPr>
          <w:rFonts w:hint="eastAsia"/>
          <w:sz w:val="24"/>
          <w:szCs w:val="24"/>
        </w:rPr>
        <w:t>：</w:t>
      </w:r>
      <w:r w:rsidR="004543E5">
        <w:rPr>
          <w:rFonts w:hint="eastAsia"/>
          <w:sz w:val="24"/>
          <w:szCs w:val="24"/>
        </w:rPr>
        <w:t>同上，弹出窗口按钮变成“已充值”和“关闭”。点击“已充值”修改请求标记为充值成功，可以在充值成功列表中找到。</w:t>
      </w:r>
    </w:p>
    <w:p w:rsidR="004543E5" w:rsidRDefault="004543E5" w:rsidP="0079705D">
      <w:pPr>
        <w:pStyle w:val="ListParagraph"/>
        <w:jc w:val="both"/>
        <w:rPr>
          <w:sz w:val="24"/>
          <w:szCs w:val="24"/>
        </w:rPr>
      </w:pPr>
    </w:p>
    <w:p w:rsidR="004543E5" w:rsidRDefault="004543E5" w:rsidP="0079705D">
      <w:pPr>
        <w:pStyle w:val="ListParagraph"/>
        <w:jc w:val="both"/>
        <w:rPr>
          <w:sz w:val="24"/>
          <w:szCs w:val="24"/>
        </w:rPr>
      </w:pPr>
      <w:r>
        <w:rPr>
          <w:sz w:val="24"/>
          <w:szCs w:val="24"/>
        </w:rPr>
        <w:t>充值成功列表</w:t>
      </w:r>
      <w:r w:rsidR="00742D82">
        <w:rPr>
          <w:sz w:val="24"/>
          <w:szCs w:val="24"/>
        </w:rPr>
        <w:t>操作细节</w:t>
      </w:r>
      <w:r>
        <w:rPr>
          <w:rFonts w:hint="eastAsia"/>
          <w:sz w:val="24"/>
          <w:szCs w:val="24"/>
        </w:rPr>
        <w:t>：</w:t>
      </w:r>
      <w:r w:rsidR="00742D82">
        <w:rPr>
          <w:rFonts w:hint="eastAsia"/>
          <w:sz w:val="24"/>
          <w:szCs w:val="24"/>
        </w:rPr>
        <w:t>点击查看可以</w:t>
      </w:r>
      <w:r w:rsidR="00F22D64">
        <w:rPr>
          <w:rFonts w:hint="eastAsia"/>
          <w:sz w:val="24"/>
          <w:szCs w:val="24"/>
        </w:rPr>
        <w:t>在弹出窗口</w:t>
      </w:r>
      <w:r w:rsidR="00742D82">
        <w:rPr>
          <w:rFonts w:hint="eastAsia"/>
          <w:sz w:val="24"/>
          <w:szCs w:val="24"/>
        </w:rPr>
        <w:t>看到如上信息。</w:t>
      </w:r>
      <w:r w:rsidR="00F22D64">
        <w:rPr>
          <w:rFonts w:hint="eastAsia"/>
          <w:sz w:val="24"/>
          <w:szCs w:val="24"/>
        </w:rPr>
        <w:t>下面只有“关闭“一个按钮。</w:t>
      </w:r>
    </w:p>
    <w:p w:rsidR="005B4FDA" w:rsidRDefault="005B4FDA" w:rsidP="0079705D">
      <w:pPr>
        <w:pStyle w:val="ListParagraph"/>
        <w:jc w:val="both"/>
        <w:rPr>
          <w:sz w:val="24"/>
          <w:szCs w:val="24"/>
        </w:rPr>
      </w:pPr>
    </w:p>
    <w:p w:rsidR="005B4FDA" w:rsidRDefault="005B4FDA" w:rsidP="005B4FDA">
      <w:pPr>
        <w:pStyle w:val="ListParagraph"/>
        <w:numPr>
          <w:ilvl w:val="0"/>
          <w:numId w:val="1"/>
        </w:numPr>
        <w:jc w:val="both"/>
        <w:rPr>
          <w:sz w:val="24"/>
          <w:szCs w:val="24"/>
        </w:rPr>
      </w:pPr>
      <w:r>
        <w:rPr>
          <w:rFonts w:hint="eastAsia"/>
          <w:sz w:val="24"/>
          <w:szCs w:val="24"/>
        </w:rPr>
        <w:t>统计信息</w:t>
      </w:r>
    </w:p>
    <w:p w:rsidR="007D61C1" w:rsidRDefault="007D61C1" w:rsidP="007D61C1">
      <w:pPr>
        <w:pStyle w:val="ListParagraph"/>
        <w:jc w:val="both"/>
        <w:rPr>
          <w:sz w:val="24"/>
          <w:szCs w:val="24"/>
        </w:rPr>
      </w:pPr>
      <w:r>
        <w:rPr>
          <w:sz w:val="24"/>
          <w:szCs w:val="24"/>
        </w:rPr>
        <w:t>统计最近</w:t>
      </w:r>
      <w:r>
        <w:rPr>
          <w:rFonts w:hint="eastAsia"/>
          <w:sz w:val="24"/>
          <w:szCs w:val="24"/>
        </w:rPr>
        <w:t>1</w:t>
      </w:r>
      <w:r>
        <w:rPr>
          <w:rFonts w:hint="eastAsia"/>
          <w:sz w:val="24"/>
          <w:szCs w:val="24"/>
        </w:rPr>
        <w:t>天，</w:t>
      </w:r>
      <w:r>
        <w:rPr>
          <w:rFonts w:hint="eastAsia"/>
          <w:sz w:val="24"/>
          <w:szCs w:val="24"/>
        </w:rPr>
        <w:t>3</w:t>
      </w:r>
      <w:r>
        <w:rPr>
          <w:rFonts w:hint="eastAsia"/>
          <w:sz w:val="24"/>
          <w:szCs w:val="24"/>
        </w:rPr>
        <w:t>天，</w:t>
      </w:r>
      <w:r>
        <w:rPr>
          <w:rFonts w:hint="eastAsia"/>
          <w:sz w:val="24"/>
          <w:szCs w:val="24"/>
        </w:rPr>
        <w:t>7</w:t>
      </w:r>
      <w:r>
        <w:rPr>
          <w:rFonts w:hint="eastAsia"/>
          <w:sz w:val="24"/>
          <w:szCs w:val="24"/>
        </w:rPr>
        <w:t>天和某一段时间内手机充值、支付宝兑换请求个数和金额（包括总数）。</w:t>
      </w:r>
    </w:p>
    <w:p w:rsidR="007D61C1" w:rsidRDefault="007D61C1" w:rsidP="007D61C1">
      <w:pPr>
        <w:pStyle w:val="ListParagraph"/>
        <w:jc w:val="both"/>
        <w:rPr>
          <w:sz w:val="24"/>
          <w:szCs w:val="24"/>
        </w:rPr>
      </w:pPr>
      <w:r>
        <w:rPr>
          <w:sz w:val="24"/>
          <w:szCs w:val="24"/>
        </w:rPr>
        <w:t>统计最近</w:t>
      </w:r>
      <w:r>
        <w:rPr>
          <w:rFonts w:hint="eastAsia"/>
          <w:sz w:val="24"/>
          <w:szCs w:val="24"/>
        </w:rPr>
        <w:t>1</w:t>
      </w:r>
      <w:r>
        <w:rPr>
          <w:rFonts w:hint="eastAsia"/>
          <w:sz w:val="24"/>
          <w:szCs w:val="24"/>
        </w:rPr>
        <w:t>天，</w:t>
      </w:r>
      <w:r>
        <w:rPr>
          <w:rFonts w:hint="eastAsia"/>
          <w:sz w:val="24"/>
          <w:szCs w:val="24"/>
        </w:rPr>
        <w:t>3</w:t>
      </w:r>
      <w:r>
        <w:rPr>
          <w:rFonts w:hint="eastAsia"/>
          <w:sz w:val="24"/>
          <w:szCs w:val="24"/>
        </w:rPr>
        <w:t>天，</w:t>
      </w:r>
      <w:r>
        <w:rPr>
          <w:rFonts w:hint="eastAsia"/>
          <w:sz w:val="24"/>
          <w:szCs w:val="24"/>
        </w:rPr>
        <w:t>7</w:t>
      </w:r>
      <w:r>
        <w:rPr>
          <w:rFonts w:hint="eastAsia"/>
          <w:sz w:val="24"/>
          <w:szCs w:val="24"/>
        </w:rPr>
        <w:t>天和某一段时间内手机充值、支付宝打款个数和金额（包括总数）</w:t>
      </w:r>
      <w:r w:rsidR="002F4F7C">
        <w:rPr>
          <w:rFonts w:hint="eastAsia"/>
          <w:sz w:val="24"/>
          <w:szCs w:val="24"/>
        </w:rPr>
        <w:t>，以及筛选某一个管理员的审批统计</w:t>
      </w:r>
      <w:r>
        <w:rPr>
          <w:rFonts w:hint="eastAsia"/>
          <w:sz w:val="24"/>
          <w:szCs w:val="24"/>
        </w:rPr>
        <w:t>。</w:t>
      </w:r>
    </w:p>
    <w:p w:rsidR="007D61C1" w:rsidRDefault="007D61C1" w:rsidP="007D61C1">
      <w:pPr>
        <w:pStyle w:val="ListParagraph"/>
        <w:jc w:val="both"/>
        <w:rPr>
          <w:sz w:val="24"/>
          <w:szCs w:val="24"/>
        </w:rPr>
      </w:pPr>
    </w:p>
    <w:tbl>
      <w:tblPr>
        <w:tblStyle w:val="TableGrid"/>
        <w:tblW w:w="0" w:type="auto"/>
        <w:tblInd w:w="720" w:type="dxa"/>
        <w:tblLook w:val="04A0" w:firstRow="1" w:lastRow="0" w:firstColumn="1" w:lastColumn="0" w:noHBand="0" w:noVBand="1"/>
      </w:tblPr>
      <w:tblGrid>
        <w:gridCol w:w="2425"/>
        <w:gridCol w:w="6205"/>
      </w:tblGrid>
      <w:tr w:rsidR="003D4554" w:rsidTr="00AB7C5E">
        <w:tc>
          <w:tcPr>
            <w:tcW w:w="8630" w:type="dxa"/>
            <w:gridSpan w:val="2"/>
          </w:tcPr>
          <w:p w:rsidR="003D4554" w:rsidRPr="003D4554" w:rsidRDefault="003D4554" w:rsidP="003D4554">
            <w:pPr>
              <w:pStyle w:val="ListParagraph"/>
              <w:ind w:left="0"/>
              <w:jc w:val="center"/>
              <w:rPr>
                <w:b/>
                <w:sz w:val="24"/>
                <w:szCs w:val="24"/>
              </w:rPr>
            </w:pPr>
            <w:r w:rsidRPr="003D4554">
              <w:rPr>
                <w:rFonts w:hint="eastAsia"/>
                <w:b/>
                <w:sz w:val="24"/>
                <w:szCs w:val="24"/>
              </w:rPr>
              <w:t>生钱宝后台管理系统</w:t>
            </w:r>
          </w:p>
        </w:tc>
      </w:tr>
      <w:tr w:rsidR="003D4554" w:rsidTr="00DE7E48">
        <w:trPr>
          <w:trHeight w:val="2717"/>
        </w:trPr>
        <w:tc>
          <w:tcPr>
            <w:tcW w:w="2425" w:type="dxa"/>
          </w:tcPr>
          <w:p w:rsidR="003D4554" w:rsidRPr="00DE7E48" w:rsidRDefault="00DE7E48" w:rsidP="005B4FDA">
            <w:pPr>
              <w:pStyle w:val="ListParagraph"/>
              <w:ind w:left="0"/>
              <w:jc w:val="both"/>
              <w:rPr>
                <w:sz w:val="20"/>
                <w:szCs w:val="20"/>
              </w:rPr>
            </w:pPr>
            <w:r w:rsidRPr="00DE7E48">
              <w:rPr>
                <w:rFonts w:hint="eastAsia"/>
                <w:sz w:val="20"/>
                <w:szCs w:val="20"/>
              </w:rPr>
              <w:t>+</w:t>
            </w:r>
            <w:r w:rsidRPr="00DE7E48">
              <w:rPr>
                <w:sz w:val="20"/>
                <w:szCs w:val="20"/>
              </w:rPr>
              <w:t>管理员</w:t>
            </w:r>
          </w:p>
          <w:p w:rsidR="00DE7E48" w:rsidRPr="00DE7E48" w:rsidRDefault="00DE7E48" w:rsidP="00DE7E48">
            <w:pPr>
              <w:pStyle w:val="ListParagraph"/>
              <w:ind w:left="0" w:firstLine="210"/>
              <w:jc w:val="both"/>
              <w:rPr>
                <w:sz w:val="20"/>
                <w:szCs w:val="20"/>
              </w:rPr>
            </w:pPr>
            <w:r w:rsidRPr="00DE7E48">
              <w:rPr>
                <w:rFonts w:hint="eastAsia"/>
                <w:sz w:val="20"/>
                <w:szCs w:val="20"/>
              </w:rPr>
              <w:t>-</w:t>
            </w:r>
            <w:r w:rsidRPr="00DE7E48">
              <w:rPr>
                <w:rFonts w:hint="eastAsia"/>
                <w:sz w:val="20"/>
                <w:szCs w:val="20"/>
              </w:rPr>
              <w:t>查看</w:t>
            </w:r>
            <w:r w:rsidRPr="00DE7E48">
              <w:rPr>
                <w:rFonts w:hint="eastAsia"/>
                <w:sz w:val="20"/>
                <w:szCs w:val="20"/>
              </w:rPr>
              <w:t>/</w:t>
            </w:r>
            <w:r w:rsidRPr="00DE7E48">
              <w:rPr>
                <w:rFonts w:hint="eastAsia"/>
                <w:sz w:val="20"/>
                <w:szCs w:val="20"/>
              </w:rPr>
              <w:t>修改管理员</w:t>
            </w:r>
          </w:p>
          <w:p w:rsidR="00DE7E48" w:rsidRPr="00DE7E48" w:rsidRDefault="00DE7E48" w:rsidP="00DE7E48">
            <w:pPr>
              <w:pStyle w:val="ListParagraph"/>
              <w:ind w:left="0" w:firstLine="210"/>
              <w:jc w:val="both"/>
              <w:rPr>
                <w:sz w:val="20"/>
                <w:szCs w:val="20"/>
              </w:rPr>
            </w:pPr>
            <w:r w:rsidRPr="00DE7E48">
              <w:rPr>
                <w:rFonts w:hint="eastAsia"/>
                <w:sz w:val="20"/>
                <w:szCs w:val="20"/>
              </w:rPr>
              <w:t>-</w:t>
            </w:r>
            <w:r w:rsidRPr="00DE7E48">
              <w:rPr>
                <w:rFonts w:hint="eastAsia"/>
                <w:sz w:val="20"/>
                <w:szCs w:val="20"/>
              </w:rPr>
              <w:t>新增管理员</w:t>
            </w:r>
          </w:p>
          <w:p w:rsidR="00DE7E48" w:rsidRDefault="00DE7E48" w:rsidP="00DE7E48">
            <w:pPr>
              <w:jc w:val="both"/>
              <w:rPr>
                <w:sz w:val="20"/>
                <w:szCs w:val="20"/>
              </w:rPr>
            </w:pPr>
            <w:r w:rsidRPr="00DE7E48">
              <w:rPr>
                <w:rFonts w:hint="eastAsia"/>
                <w:sz w:val="20"/>
                <w:szCs w:val="20"/>
              </w:rPr>
              <w:t>+</w:t>
            </w:r>
            <w:r w:rsidRPr="00DE7E48">
              <w:rPr>
                <w:sz w:val="20"/>
                <w:szCs w:val="20"/>
              </w:rPr>
              <w:t>兑换</w:t>
            </w:r>
            <w:r w:rsidR="00C56B0C">
              <w:rPr>
                <w:sz w:val="20"/>
                <w:szCs w:val="20"/>
              </w:rPr>
              <w:t>请求</w:t>
            </w:r>
            <w:r w:rsidRPr="00DE7E48">
              <w:rPr>
                <w:sz w:val="20"/>
                <w:szCs w:val="20"/>
              </w:rPr>
              <w:t>审批</w:t>
            </w:r>
          </w:p>
          <w:p w:rsidR="00DE7E48" w:rsidRDefault="00DE7E48" w:rsidP="00DE7E48">
            <w:pPr>
              <w:jc w:val="both"/>
              <w:rPr>
                <w:sz w:val="20"/>
                <w:szCs w:val="20"/>
              </w:rPr>
            </w:pPr>
            <w:r>
              <w:rPr>
                <w:rFonts w:hint="eastAsia"/>
                <w:sz w:val="20"/>
                <w:szCs w:val="20"/>
              </w:rPr>
              <w:t xml:space="preserve">    </w:t>
            </w:r>
            <w:r>
              <w:rPr>
                <w:sz w:val="20"/>
                <w:szCs w:val="20"/>
              </w:rPr>
              <w:t xml:space="preserve"> </w:t>
            </w:r>
            <w:r>
              <w:rPr>
                <w:rFonts w:hint="eastAsia"/>
                <w:sz w:val="20"/>
                <w:szCs w:val="20"/>
              </w:rPr>
              <w:t>-</w:t>
            </w:r>
            <w:r>
              <w:rPr>
                <w:rFonts w:hint="eastAsia"/>
                <w:sz w:val="20"/>
                <w:szCs w:val="20"/>
              </w:rPr>
              <w:t>未审批</w:t>
            </w:r>
          </w:p>
          <w:p w:rsidR="00DE7E48" w:rsidRDefault="00DE7E48" w:rsidP="00DE7E48">
            <w:pPr>
              <w:jc w:val="both"/>
              <w:rPr>
                <w:sz w:val="20"/>
                <w:szCs w:val="20"/>
              </w:rPr>
            </w:pPr>
            <w:r>
              <w:rPr>
                <w:rFonts w:hint="eastAsia"/>
                <w:sz w:val="20"/>
                <w:szCs w:val="20"/>
              </w:rPr>
              <w:t xml:space="preserve">    </w:t>
            </w:r>
            <w:r>
              <w:rPr>
                <w:sz w:val="20"/>
                <w:szCs w:val="20"/>
              </w:rPr>
              <w:t xml:space="preserve"> </w:t>
            </w:r>
            <w:r>
              <w:rPr>
                <w:rFonts w:hint="eastAsia"/>
                <w:sz w:val="20"/>
                <w:szCs w:val="20"/>
              </w:rPr>
              <w:t>-</w:t>
            </w:r>
            <w:r>
              <w:rPr>
                <w:rFonts w:hint="eastAsia"/>
                <w:sz w:val="20"/>
                <w:szCs w:val="20"/>
              </w:rPr>
              <w:t>待充值</w:t>
            </w:r>
          </w:p>
          <w:p w:rsidR="00DE7E48" w:rsidRDefault="00DE7E48" w:rsidP="00DE7E48">
            <w:pPr>
              <w:jc w:val="both"/>
              <w:rPr>
                <w:sz w:val="20"/>
                <w:szCs w:val="20"/>
              </w:rPr>
            </w:pPr>
            <w:r>
              <w:rPr>
                <w:rFonts w:hint="eastAsia"/>
                <w:sz w:val="20"/>
                <w:szCs w:val="20"/>
              </w:rPr>
              <w:t xml:space="preserve">     -</w:t>
            </w:r>
            <w:r>
              <w:rPr>
                <w:rFonts w:hint="eastAsia"/>
                <w:sz w:val="20"/>
                <w:szCs w:val="20"/>
              </w:rPr>
              <w:t>已充值</w:t>
            </w:r>
          </w:p>
          <w:p w:rsidR="00DE7E48" w:rsidRDefault="00DE7E48" w:rsidP="00DE7E48">
            <w:pPr>
              <w:jc w:val="both"/>
              <w:rPr>
                <w:sz w:val="20"/>
                <w:szCs w:val="20"/>
              </w:rPr>
            </w:pPr>
            <w:r>
              <w:rPr>
                <w:rFonts w:hint="eastAsia"/>
                <w:sz w:val="20"/>
                <w:szCs w:val="20"/>
              </w:rPr>
              <w:t>+</w:t>
            </w:r>
            <w:r>
              <w:rPr>
                <w:sz w:val="20"/>
                <w:szCs w:val="20"/>
              </w:rPr>
              <w:t>统计</w:t>
            </w:r>
          </w:p>
          <w:p w:rsidR="00DE7E48" w:rsidRDefault="00DE7E48" w:rsidP="00DE7E48">
            <w:pPr>
              <w:jc w:val="both"/>
              <w:rPr>
                <w:sz w:val="20"/>
                <w:szCs w:val="20"/>
              </w:rPr>
            </w:pPr>
            <w:r>
              <w:rPr>
                <w:rFonts w:hint="eastAsia"/>
                <w:sz w:val="20"/>
                <w:szCs w:val="20"/>
              </w:rPr>
              <w:t xml:space="preserve">     -</w:t>
            </w:r>
            <w:r w:rsidR="00C56B0C">
              <w:rPr>
                <w:rFonts w:hint="eastAsia"/>
                <w:sz w:val="20"/>
                <w:szCs w:val="20"/>
              </w:rPr>
              <w:t>兑换请求</w:t>
            </w:r>
            <w:r>
              <w:rPr>
                <w:rFonts w:hint="eastAsia"/>
                <w:sz w:val="20"/>
                <w:szCs w:val="20"/>
              </w:rPr>
              <w:t>统计</w:t>
            </w:r>
          </w:p>
          <w:p w:rsidR="00DE7E48" w:rsidRPr="00DE7E48" w:rsidRDefault="00DE7E48" w:rsidP="00DE7E48">
            <w:pPr>
              <w:jc w:val="both"/>
              <w:rPr>
                <w:sz w:val="24"/>
                <w:szCs w:val="24"/>
              </w:rPr>
            </w:pPr>
            <w:r>
              <w:rPr>
                <w:rFonts w:hint="eastAsia"/>
                <w:sz w:val="20"/>
                <w:szCs w:val="20"/>
              </w:rPr>
              <w:t xml:space="preserve">     -</w:t>
            </w:r>
            <w:r>
              <w:rPr>
                <w:rFonts w:hint="eastAsia"/>
                <w:sz w:val="20"/>
                <w:szCs w:val="20"/>
              </w:rPr>
              <w:t>充值统计</w:t>
            </w:r>
          </w:p>
        </w:tc>
        <w:tc>
          <w:tcPr>
            <w:tcW w:w="6205" w:type="dxa"/>
          </w:tcPr>
          <w:p w:rsidR="003D4554" w:rsidRPr="00DE7E48" w:rsidRDefault="00DE7E48" w:rsidP="00DE7E48">
            <w:pPr>
              <w:pStyle w:val="ListParagraph"/>
              <w:ind w:left="0"/>
              <w:jc w:val="center"/>
              <w:rPr>
                <w:sz w:val="48"/>
                <w:szCs w:val="48"/>
              </w:rPr>
            </w:pPr>
            <w:r w:rsidRPr="00DE7E48">
              <w:rPr>
                <w:sz w:val="48"/>
                <w:szCs w:val="48"/>
              </w:rPr>
              <w:t>操作界面</w:t>
            </w:r>
          </w:p>
        </w:tc>
      </w:tr>
    </w:tbl>
    <w:p w:rsidR="005B4FDA" w:rsidRDefault="005B4FDA" w:rsidP="005B4FDA">
      <w:pPr>
        <w:pStyle w:val="ListParagraph"/>
        <w:jc w:val="both"/>
        <w:rPr>
          <w:sz w:val="24"/>
          <w:szCs w:val="24"/>
        </w:rPr>
      </w:pPr>
    </w:p>
    <w:p w:rsidR="00C56B0C" w:rsidRDefault="00C56B0C" w:rsidP="005B4FDA">
      <w:pPr>
        <w:pStyle w:val="ListParagraph"/>
        <w:jc w:val="both"/>
        <w:rPr>
          <w:sz w:val="24"/>
          <w:szCs w:val="24"/>
        </w:rPr>
      </w:pPr>
      <w:r>
        <w:rPr>
          <w:sz w:val="24"/>
          <w:szCs w:val="24"/>
        </w:rPr>
        <w:t>补充</w:t>
      </w:r>
      <w:r>
        <w:rPr>
          <w:rFonts w:hint="eastAsia"/>
          <w:sz w:val="24"/>
          <w:szCs w:val="24"/>
        </w:rPr>
        <w:t>：</w:t>
      </w:r>
    </w:p>
    <w:p w:rsidR="00C56B0C" w:rsidRPr="005B4FDA" w:rsidRDefault="00D74DF0" w:rsidP="005B4FDA">
      <w:pPr>
        <w:pStyle w:val="ListParagraph"/>
        <w:jc w:val="both"/>
        <w:rPr>
          <w:sz w:val="24"/>
          <w:szCs w:val="24"/>
        </w:rPr>
      </w:pPr>
      <w:r>
        <w:rPr>
          <w:rFonts w:hint="eastAsia"/>
          <w:sz w:val="24"/>
          <w:szCs w:val="24"/>
        </w:rPr>
        <w:t>打开连接之后首先是一个登录界面，根据登录的账号，左侧功能导航会根据用户的权限有些显示，有些不显示。</w:t>
      </w:r>
    </w:p>
    <w:sectPr w:rsidR="00C56B0C" w:rsidRPr="005B4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139C7"/>
    <w:multiLevelType w:val="hybridMultilevel"/>
    <w:tmpl w:val="1CE85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E32"/>
    <w:rsid w:val="0007031F"/>
    <w:rsid w:val="00080098"/>
    <w:rsid w:val="001C02CC"/>
    <w:rsid w:val="002A1D1B"/>
    <w:rsid w:val="002F4F7C"/>
    <w:rsid w:val="003D4554"/>
    <w:rsid w:val="00442909"/>
    <w:rsid w:val="004543E5"/>
    <w:rsid w:val="004633E0"/>
    <w:rsid w:val="004B15C4"/>
    <w:rsid w:val="004B4C59"/>
    <w:rsid w:val="005B4FDA"/>
    <w:rsid w:val="00742D82"/>
    <w:rsid w:val="0075654C"/>
    <w:rsid w:val="0079705D"/>
    <w:rsid w:val="007C51A3"/>
    <w:rsid w:val="007D61C1"/>
    <w:rsid w:val="00945DD6"/>
    <w:rsid w:val="00A41AC2"/>
    <w:rsid w:val="00B0318F"/>
    <w:rsid w:val="00B43E66"/>
    <w:rsid w:val="00C56B0C"/>
    <w:rsid w:val="00C905C0"/>
    <w:rsid w:val="00CA69DA"/>
    <w:rsid w:val="00D74DF0"/>
    <w:rsid w:val="00D82BD7"/>
    <w:rsid w:val="00D92DAA"/>
    <w:rsid w:val="00DE5473"/>
    <w:rsid w:val="00DE7E48"/>
    <w:rsid w:val="00E77E32"/>
    <w:rsid w:val="00ED2FB6"/>
    <w:rsid w:val="00F10FF4"/>
    <w:rsid w:val="00F22D64"/>
    <w:rsid w:val="00F7069C"/>
    <w:rsid w:val="00F81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C2"/>
    <w:pPr>
      <w:ind w:left="720"/>
      <w:contextualSpacing/>
    </w:pPr>
  </w:style>
  <w:style w:type="table" w:styleId="TableGrid">
    <w:name w:val="Table Grid"/>
    <w:basedOn w:val="TableNormal"/>
    <w:uiPriority w:val="39"/>
    <w:rsid w:val="003D4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C2"/>
    <w:pPr>
      <w:ind w:left="720"/>
      <w:contextualSpacing/>
    </w:pPr>
  </w:style>
  <w:style w:type="table" w:styleId="TableGrid">
    <w:name w:val="Table Grid"/>
    <w:basedOn w:val="TableNormal"/>
    <w:uiPriority w:val="39"/>
    <w:rsid w:val="003D45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Wei</dc:creator>
  <cp:keywords/>
  <dc:description/>
  <cp:lastModifiedBy>NVIDIA</cp:lastModifiedBy>
  <cp:revision>33</cp:revision>
  <dcterms:created xsi:type="dcterms:W3CDTF">2014-08-21T02:44:00Z</dcterms:created>
  <dcterms:modified xsi:type="dcterms:W3CDTF">2014-09-05T05:54:00Z</dcterms:modified>
</cp:coreProperties>
</file>