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C03D0" w14:textId="1286933E" w:rsidR="000764C8" w:rsidRDefault="00B869B7">
      <w:r w:rsidRPr="00B869B7">
        <w:drawing>
          <wp:inline distT="0" distB="0" distL="0" distR="0" wp14:anchorId="4FCB7602" wp14:editId="7381C9EA">
            <wp:extent cx="5274310" cy="2458085"/>
            <wp:effectExtent l="0" t="0" r="2540" b="0"/>
            <wp:docPr id="2234565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5658" name=""/>
                    <pic:cNvPicPr/>
                  </pic:nvPicPr>
                  <pic:blipFill>
                    <a:blip r:embed="rId4"/>
                    <a:stretch>
                      <a:fillRect/>
                    </a:stretch>
                  </pic:blipFill>
                  <pic:spPr>
                    <a:xfrm>
                      <a:off x="0" y="0"/>
                      <a:ext cx="5274310" cy="2458085"/>
                    </a:xfrm>
                    <a:prstGeom prst="rect">
                      <a:avLst/>
                    </a:prstGeom>
                  </pic:spPr>
                </pic:pic>
              </a:graphicData>
            </a:graphic>
          </wp:inline>
        </w:drawing>
      </w:r>
    </w:p>
    <w:p w14:paraId="3906E994" w14:textId="77777777" w:rsidR="00B869B7" w:rsidRPr="00B869B7" w:rsidRDefault="00B869B7" w:rsidP="00B869B7">
      <w:r w:rsidRPr="00B869B7">
        <w:t>雖然供應商定義的專有網絡模型通常運行良好，但擁有一個開放的、與供應商無關的網絡模型將有助於競爭並減少複雜性。國際標準化組織</w:t>
      </w:r>
      <w:r w:rsidRPr="00B869B7">
        <w:t xml:space="preserve"> (ISO) </w:t>
      </w:r>
      <w:r w:rsidRPr="00B869B7">
        <w:t>承擔了創建這樣一個模型的任務，早在</w:t>
      </w:r>
      <w:r w:rsidRPr="00B869B7">
        <w:t xml:space="preserve"> 1970 </w:t>
      </w:r>
      <w:r w:rsidRPr="00B869B7">
        <w:t>年代末就開始了這項工作，開始了後來被稱為開放系統互連</w:t>
      </w:r>
      <w:r w:rsidRPr="00B869B7">
        <w:t xml:space="preserve"> (OSI) </w:t>
      </w:r>
      <w:r w:rsidRPr="00B869B7">
        <w:t>網絡模型的工作。</w:t>
      </w:r>
      <w:r w:rsidRPr="00B869B7">
        <w:t xml:space="preserve">ISO </w:t>
      </w:r>
      <w:r w:rsidRPr="00B869B7">
        <w:t>對</w:t>
      </w:r>
      <w:r w:rsidRPr="00B869B7">
        <w:t xml:space="preserve"> OSI </w:t>
      </w:r>
      <w:r w:rsidRPr="00B869B7">
        <w:t>模型有一個崇高的目標：標準化數據網絡協議，以允許全球所有計算機之間的通信。</w:t>
      </w:r>
      <w:r w:rsidRPr="00B869B7">
        <w:t xml:space="preserve">ISO </w:t>
      </w:r>
      <w:r w:rsidRPr="00B869B7">
        <w:t>朝著這個雄心勃勃且崇高的目標努力，來自地球上大多數技術發達國家的參與者參與了這一過程。</w:t>
      </w:r>
    </w:p>
    <w:p w14:paraId="593B9959" w14:textId="77777777" w:rsidR="00B869B7" w:rsidRPr="00B869B7" w:rsidRDefault="00B869B7" w:rsidP="00B869B7">
      <w:r w:rsidRPr="00B869B7">
        <w:t>第二</w:t>
      </w:r>
      <w:proofErr w:type="gramStart"/>
      <w:r w:rsidRPr="00B869B7">
        <w:t>個</w:t>
      </w:r>
      <w:proofErr w:type="gramEnd"/>
      <w:r w:rsidRPr="00B869B7">
        <w:t>不太正式的努力是從美國國防部</w:t>
      </w:r>
      <w:r w:rsidRPr="00B869B7">
        <w:t xml:space="preserve"> (DoD) </w:t>
      </w:r>
      <w:r w:rsidRPr="00B869B7">
        <w:t>合同中萌芽的，旨在創建一個開放的、與供應商無關的公共網絡模型。各大學的研究人員自願幫助進一步開發圍繞原始</w:t>
      </w:r>
      <w:r w:rsidRPr="00B869B7">
        <w:t xml:space="preserve"> DoD </w:t>
      </w:r>
      <w:r w:rsidRPr="00B869B7">
        <w:t>工作的協議。這些努力產生了一個名為</w:t>
      </w:r>
      <w:r w:rsidRPr="00B869B7">
        <w:t xml:space="preserve"> TCP/IP </w:t>
      </w:r>
      <w:r w:rsidRPr="00B869B7">
        <w:t>的競爭性開放網絡模型。</w:t>
      </w:r>
    </w:p>
    <w:p w14:paraId="5E76C937" w14:textId="77777777" w:rsidR="00B869B7" w:rsidRPr="00B869B7" w:rsidRDefault="00B869B7" w:rsidP="00B869B7">
      <w:r w:rsidRPr="00B869B7">
        <w:t>在</w:t>
      </w:r>
      <w:r w:rsidRPr="00B869B7">
        <w:t xml:space="preserve"> 1990 </w:t>
      </w:r>
      <w:r w:rsidRPr="00B869B7">
        <w:t>年代，公司開始將</w:t>
      </w:r>
      <w:r w:rsidRPr="00B869B7">
        <w:t xml:space="preserve"> OSI</w:t>
      </w:r>
      <w:r w:rsidRPr="00B869B7">
        <w:t>、</w:t>
      </w:r>
      <w:r w:rsidRPr="00B869B7">
        <w:t xml:space="preserve">TCP/IP </w:t>
      </w:r>
      <w:r w:rsidRPr="00B869B7">
        <w:t>或兩者添加到其企業網絡中。然而，到</w:t>
      </w:r>
      <w:r w:rsidRPr="00B869B7">
        <w:t xml:space="preserve"> 1990 </w:t>
      </w:r>
      <w:r w:rsidRPr="00B869B7">
        <w:t>年代末，</w:t>
      </w:r>
      <w:r w:rsidRPr="00B869B7">
        <w:t xml:space="preserve">TCP/IP </w:t>
      </w:r>
      <w:r w:rsidRPr="00B869B7">
        <w:t>已成為常見選擇，而</w:t>
      </w:r>
      <w:r w:rsidRPr="00B869B7">
        <w:t xml:space="preserve"> OSI </w:t>
      </w:r>
      <w:r w:rsidRPr="00B869B7">
        <w:t>則逐漸消失。圖</w:t>
      </w:r>
      <w:r w:rsidRPr="00B869B7">
        <w:t xml:space="preserve"> 1-3 </w:t>
      </w:r>
      <w:r w:rsidRPr="00B869B7">
        <w:t>的中間部分顯示了那十年中企業網絡背後的一般想法</w:t>
      </w:r>
      <w:proofErr w:type="gramStart"/>
      <w:r w:rsidRPr="00B869B7">
        <w:t>——</w:t>
      </w:r>
      <w:proofErr w:type="gramEnd"/>
      <w:r w:rsidRPr="00B869B7">
        <w:t>仍然是基於多個網絡模型構建的網絡，但包括</w:t>
      </w:r>
      <w:r w:rsidRPr="00B869B7">
        <w:t xml:space="preserve"> TCP/IP</w:t>
      </w:r>
      <w:r w:rsidRPr="00B869B7">
        <w:t>。</w:t>
      </w:r>
    </w:p>
    <w:p w14:paraId="0E1233AD" w14:textId="77777777" w:rsidR="00B869B7" w:rsidRPr="00B869B7" w:rsidRDefault="00B869B7" w:rsidP="00B869B7">
      <w:r w:rsidRPr="00B869B7">
        <w:t>在二十一世紀，</w:t>
      </w:r>
      <w:r w:rsidRPr="00B869B7">
        <w:t xml:space="preserve">TCP/IP </w:t>
      </w:r>
      <w:r w:rsidRPr="00B869B7">
        <w:t>占主導地位。專有網絡模型仍然存在，但它們大多已被捨棄，轉而支持</w:t>
      </w:r>
      <w:r w:rsidRPr="00B869B7">
        <w:t xml:space="preserve"> TCP/IP</w:t>
      </w:r>
      <w:r w:rsidRPr="00B869B7">
        <w:t>。</w:t>
      </w:r>
      <w:r w:rsidRPr="00B869B7">
        <w:t xml:space="preserve">OSI </w:t>
      </w:r>
      <w:r w:rsidRPr="00B869B7">
        <w:t>模型的開發部分因為與</w:t>
      </w:r>
      <w:r w:rsidRPr="00B869B7">
        <w:t xml:space="preserve"> TCP/IP </w:t>
      </w:r>
      <w:r w:rsidRPr="00B869B7">
        <w:t>相比，正式標準化過程較慢，因此在市場上從未成功。而</w:t>
      </w:r>
      <w:r w:rsidRPr="00B869B7">
        <w:t xml:space="preserve"> TCP/IP</w:t>
      </w:r>
      <w:r w:rsidRPr="00B869B7">
        <w:t>，這個幾乎完全由一群志願者創建的網絡模型，已成為有史以來最繁盛的網絡模型，如圖</w:t>
      </w:r>
      <w:r w:rsidRPr="00B869B7">
        <w:t xml:space="preserve"> 1-3 </w:t>
      </w:r>
      <w:r w:rsidRPr="00B869B7">
        <w:t>右側所示。</w:t>
      </w:r>
    </w:p>
    <w:p w14:paraId="6B552E84" w14:textId="77777777" w:rsidR="00B869B7" w:rsidRPr="00B869B7" w:rsidRDefault="00B869B7" w:rsidP="00B869B7">
      <w:r w:rsidRPr="00B869B7">
        <w:t>在本章中，您將閱讀有關</w:t>
      </w:r>
      <w:r w:rsidRPr="00B869B7">
        <w:t xml:space="preserve"> TCP/IP </w:t>
      </w:r>
      <w:r w:rsidRPr="00B869B7">
        <w:t>的一些基礎知識。雖然您將學到一些有趣的</w:t>
      </w:r>
      <w:r w:rsidRPr="00B869B7">
        <w:t xml:space="preserve"> TCP/IP </w:t>
      </w:r>
      <w:r w:rsidRPr="00B869B7">
        <w:t>事實，但本章的真正目標是幫助您了解什麼是網絡模型或網絡架構以及它是如何運作的。</w:t>
      </w:r>
    </w:p>
    <w:p w14:paraId="3DE66069" w14:textId="77777777" w:rsidR="00B869B7" w:rsidRPr="00B869B7" w:rsidRDefault="00B869B7" w:rsidP="00B869B7">
      <w:proofErr w:type="gramStart"/>
      <w:r w:rsidRPr="00B869B7">
        <w:t>此外，</w:t>
      </w:r>
      <w:proofErr w:type="gramEnd"/>
      <w:r w:rsidRPr="00B869B7">
        <w:t>在本章中，您將了解一些與</w:t>
      </w:r>
      <w:r w:rsidRPr="00B869B7">
        <w:t xml:space="preserve"> OSI </w:t>
      </w:r>
      <w:r w:rsidRPr="00B869B7">
        <w:t>相關的術語。你們中有誰會在使用完整</w:t>
      </w:r>
      <w:r w:rsidRPr="00B869B7">
        <w:t xml:space="preserve"> OSI </w:t>
      </w:r>
      <w:r w:rsidRPr="00B869B7">
        <w:t>協議而不是</w:t>
      </w:r>
      <w:r w:rsidRPr="00B869B7">
        <w:t xml:space="preserve"> TCP/IP </w:t>
      </w:r>
      <w:r w:rsidRPr="00B869B7">
        <w:t>的計算機上工作嗎？可能不會。然而，您將經常使用與</w:t>
      </w:r>
      <w:r w:rsidRPr="00B869B7">
        <w:t xml:space="preserve"> OSI </w:t>
      </w:r>
      <w:r w:rsidRPr="00B869B7">
        <w:t>相關的術語。</w:t>
      </w:r>
    </w:p>
    <w:p w14:paraId="073370BB" w14:textId="77777777" w:rsidR="00B869B7" w:rsidRDefault="00B869B7"/>
    <w:p w14:paraId="01D852EA" w14:textId="77777777" w:rsidR="00B869B7" w:rsidRDefault="00B869B7"/>
    <w:p w14:paraId="6772A28A" w14:textId="322594E1" w:rsidR="00B869B7" w:rsidRDefault="00B869B7">
      <w:pPr>
        <w:rPr>
          <w:sz w:val="32"/>
          <w:szCs w:val="28"/>
        </w:rPr>
      </w:pPr>
      <w:r w:rsidRPr="00B869B7">
        <w:rPr>
          <w:sz w:val="32"/>
          <w:szCs w:val="28"/>
        </w:rPr>
        <w:lastRenderedPageBreak/>
        <w:t>Overview of the TCP/IP Networking Model</w:t>
      </w:r>
    </w:p>
    <w:p w14:paraId="72492329" w14:textId="77777777" w:rsidR="00B869B7" w:rsidRPr="00B869B7" w:rsidRDefault="00B869B7" w:rsidP="00B869B7">
      <w:r w:rsidRPr="00B869B7">
        <w:t xml:space="preserve">TCP/IP </w:t>
      </w:r>
      <w:r w:rsidRPr="00B869B7">
        <w:t>模型</w:t>
      </w:r>
      <w:proofErr w:type="gramStart"/>
      <w:r w:rsidRPr="00B869B7">
        <w:t>既定義又引用</w:t>
      </w:r>
      <w:proofErr w:type="gramEnd"/>
      <w:r w:rsidRPr="00B869B7">
        <w:t>了大量允許計算機通信的協議。為了定義協議，</w:t>
      </w:r>
      <w:r w:rsidRPr="00B869B7">
        <w:t xml:space="preserve">TCP/IP </w:t>
      </w:r>
      <w:r w:rsidRPr="00B869B7">
        <w:t>使用稱為請求評論</w:t>
      </w:r>
      <w:r w:rsidRPr="00B869B7">
        <w:t xml:space="preserve"> (RFC) </w:t>
      </w:r>
      <w:proofErr w:type="gramStart"/>
      <w:r w:rsidRPr="00B869B7">
        <w:t>的文檔</w:t>
      </w:r>
      <w:proofErr w:type="gramEnd"/>
      <w:r w:rsidRPr="00B869B7">
        <w:t>。</w:t>
      </w:r>
      <w:proofErr w:type="gramStart"/>
      <w:r w:rsidRPr="00B869B7">
        <w:t>（</w:t>
      </w:r>
      <w:proofErr w:type="gramEnd"/>
      <w:r w:rsidRPr="00B869B7">
        <w:t>您可以使用任何在線搜索引擎找到這些</w:t>
      </w:r>
      <w:r w:rsidRPr="00B869B7">
        <w:t xml:space="preserve"> RFC</w:t>
      </w:r>
      <w:r w:rsidRPr="00B869B7">
        <w:t>。）</w:t>
      </w:r>
      <w:r w:rsidRPr="00B869B7">
        <w:t xml:space="preserve">TCP/IP </w:t>
      </w:r>
      <w:r w:rsidRPr="00B869B7">
        <w:t>模型還避免重複其他標準機構或供應商聯盟已經完成的工作，而是簡單地引用這些組織創建的標準或協議。例如，電氣和電子工程師協會</w:t>
      </w:r>
      <w:r w:rsidRPr="00B869B7">
        <w:t xml:space="preserve"> (IEEE) </w:t>
      </w:r>
      <w:r w:rsidRPr="00B869B7">
        <w:t>定義了以太</w:t>
      </w:r>
      <w:proofErr w:type="gramStart"/>
      <w:r w:rsidRPr="00B869B7">
        <w:t>網局域</w:t>
      </w:r>
      <w:proofErr w:type="gramEnd"/>
      <w:r w:rsidRPr="00B869B7">
        <w:t>網；</w:t>
      </w:r>
      <w:r w:rsidRPr="00B869B7">
        <w:t xml:space="preserve">TCP/IP </w:t>
      </w:r>
      <w:r w:rsidRPr="00B869B7">
        <w:t>模型不在</w:t>
      </w:r>
      <w:r w:rsidRPr="00B869B7">
        <w:t xml:space="preserve"> RFC </w:t>
      </w:r>
      <w:r w:rsidRPr="00B869B7">
        <w:t>中定義以太網，而是將</w:t>
      </w:r>
      <w:r w:rsidRPr="00B869B7">
        <w:t xml:space="preserve"> IEEE </w:t>
      </w:r>
      <w:r w:rsidRPr="00B869B7">
        <w:t>以太網作為一個選項。</w:t>
      </w:r>
    </w:p>
    <w:p w14:paraId="7AD6CB4F" w14:textId="77777777" w:rsidR="00B869B7" w:rsidRPr="00B869B7" w:rsidRDefault="00B869B7" w:rsidP="00B869B7">
      <w:r w:rsidRPr="00B869B7">
        <w:t xml:space="preserve">TCP/IP </w:t>
      </w:r>
      <w:r w:rsidRPr="00B869B7">
        <w:t>模型創建了一套規則，使我們所有人都能夠將計算機（或移動設備）從盒子中取出，插入所有正確的電纜，打開它，並連接和使用網絡。您可以使用網絡瀏覽器連接到您喜愛的網站，使用大多數應用程序，並且一切正常運行。怎麼做到的呢？計算機上的操作系統實現了</w:t>
      </w:r>
      <w:r w:rsidRPr="00B869B7">
        <w:t xml:space="preserve"> TCP/IP </w:t>
      </w:r>
      <w:r w:rsidRPr="00B869B7">
        <w:t>模型的一部分。內置於計算機中的以太網卡或</w:t>
      </w:r>
      <w:proofErr w:type="gramStart"/>
      <w:r w:rsidRPr="00B869B7">
        <w:t>無線局域網</w:t>
      </w:r>
      <w:proofErr w:type="gramEnd"/>
      <w:r w:rsidRPr="00B869B7">
        <w:t>卡實現了</w:t>
      </w:r>
      <w:r w:rsidRPr="00B869B7">
        <w:t xml:space="preserve"> TCP/IP </w:t>
      </w:r>
      <w:r w:rsidRPr="00B869B7">
        <w:t>模型引用的</w:t>
      </w:r>
      <w:proofErr w:type="gramStart"/>
      <w:r w:rsidRPr="00B869B7">
        <w:t>一些局域網</w:t>
      </w:r>
      <w:proofErr w:type="gramEnd"/>
      <w:r w:rsidRPr="00B869B7">
        <w:t>標準。簡而言之，創建硬件和軟件的供應商實現了</w:t>
      </w:r>
      <w:r w:rsidRPr="00B869B7">
        <w:t xml:space="preserve"> TCP/IP</w:t>
      </w:r>
      <w:r w:rsidRPr="00B869B7">
        <w:t>。</w:t>
      </w:r>
    </w:p>
    <w:p w14:paraId="1D4299CD" w14:textId="77777777" w:rsidR="00B869B7" w:rsidRPr="00B869B7" w:rsidRDefault="00B869B7" w:rsidP="00B869B7">
      <w:r w:rsidRPr="00B869B7">
        <w:t>為了幫助人們理解網絡模型，每</w:t>
      </w:r>
      <w:proofErr w:type="gramStart"/>
      <w:r w:rsidRPr="00B869B7">
        <w:t>個</w:t>
      </w:r>
      <w:proofErr w:type="gramEnd"/>
      <w:r w:rsidRPr="00B869B7">
        <w:t>模型將功能分解為少數幾個類別，稱為層。每一層都包括與該類別功能相關的協議和標準，如圖</w:t>
      </w:r>
      <w:r w:rsidRPr="00B869B7">
        <w:t xml:space="preserve"> 1-4 </w:t>
      </w:r>
      <w:r w:rsidRPr="00B869B7">
        <w:t>所示。</w:t>
      </w:r>
    </w:p>
    <w:p w14:paraId="15AEA621" w14:textId="2BD7C091" w:rsidR="00B869B7" w:rsidRDefault="00B869B7">
      <w:pPr>
        <w:rPr>
          <w:sz w:val="28"/>
          <w:szCs w:val="24"/>
        </w:rPr>
      </w:pPr>
      <w:r w:rsidRPr="00B869B7">
        <w:rPr>
          <w:sz w:val="28"/>
          <w:szCs w:val="24"/>
        </w:rPr>
        <w:drawing>
          <wp:inline distT="0" distB="0" distL="0" distR="0" wp14:anchorId="0F0339C5" wp14:editId="09CBEBCC">
            <wp:extent cx="3200847" cy="2057687"/>
            <wp:effectExtent l="0" t="0" r="0" b="0"/>
            <wp:docPr id="15987905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90526" name=""/>
                    <pic:cNvPicPr/>
                  </pic:nvPicPr>
                  <pic:blipFill>
                    <a:blip r:embed="rId5"/>
                    <a:stretch>
                      <a:fillRect/>
                    </a:stretch>
                  </pic:blipFill>
                  <pic:spPr>
                    <a:xfrm>
                      <a:off x="0" y="0"/>
                      <a:ext cx="3200847" cy="2057687"/>
                    </a:xfrm>
                    <a:prstGeom prst="rect">
                      <a:avLst/>
                    </a:prstGeom>
                  </pic:spPr>
                </pic:pic>
              </a:graphicData>
            </a:graphic>
          </wp:inline>
        </w:drawing>
      </w:r>
    </w:p>
    <w:p w14:paraId="519CC829" w14:textId="77777777" w:rsidR="00B869B7" w:rsidRPr="00B869B7" w:rsidRDefault="00B869B7" w:rsidP="00B869B7">
      <w:r w:rsidRPr="00B869B7">
        <w:t xml:space="preserve">TCP/IP </w:t>
      </w:r>
      <w:r w:rsidRPr="00B869B7">
        <w:t>模型展示了當今人們談論</w:t>
      </w:r>
      <w:r w:rsidRPr="00B869B7">
        <w:t xml:space="preserve"> TCP/IP </w:t>
      </w:r>
      <w:r w:rsidRPr="00B869B7">
        <w:t>時使用的更常見的</w:t>
      </w:r>
      <w:proofErr w:type="gramStart"/>
      <w:r w:rsidRPr="00B869B7">
        <w:t>術語和層</w:t>
      </w:r>
      <w:proofErr w:type="gramEnd"/>
      <w:r w:rsidRPr="00B869B7">
        <w:t>。底層關注於如何通過每</w:t>
      </w:r>
      <w:proofErr w:type="gramStart"/>
      <w:r w:rsidRPr="00B869B7">
        <w:t>個</w:t>
      </w:r>
      <w:proofErr w:type="gramEnd"/>
      <w:r w:rsidRPr="00B869B7">
        <w:t>單獨的鏈路傳輸位元。數據鏈路層關注於通過一種類型的物理鏈路發送數據：例如，網</w:t>
      </w:r>
      <w:proofErr w:type="gramStart"/>
      <w:r w:rsidRPr="00B869B7">
        <w:t>絡對以太網局域</w:t>
      </w:r>
      <w:proofErr w:type="gramEnd"/>
      <w:r w:rsidRPr="00B869B7">
        <w:t>網和</w:t>
      </w:r>
      <w:proofErr w:type="gramStart"/>
      <w:r w:rsidRPr="00B869B7">
        <w:t>無線局域網</w:t>
      </w:r>
      <w:proofErr w:type="gramEnd"/>
      <w:r w:rsidRPr="00B869B7">
        <w:t>使用不同的數據鏈路協議。</w:t>
      </w:r>
      <w:proofErr w:type="gramStart"/>
      <w:r w:rsidRPr="00B869B7">
        <w:t>網絡層關注</w:t>
      </w:r>
      <w:proofErr w:type="gramEnd"/>
      <w:r w:rsidRPr="00B869B7">
        <w:t>於將數據從原始發送計算機傳送到最終目的地計算機的整個路徑。而頂層的兩層則更多地關注需要發送和接收數據的應用程序。</w:t>
      </w:r>
    </w:p>
    <w:p w14:paraId="7AA529CA" w14:textId="77777777" w:rsidR="00B869B7" w:rsidRDefault="00B869B7">
      <w:pPr>
        <w:rPr>
          <w:sz w:val="28"/>
          <w:szCs w:val="24"/>
        </w:rPr>
      </w:pPr>
    </w:p>
    <w:p w14:paraId="022EF1EE" w14:textId="7066DB03" w:rsidR="00B869B7" w:rsidRDefault="00B869B7">
      <w:r>
        <w:rPr>
          <w:rFonts w:hint="eastAsia"/>
          <w:sz w:val="28"/>
          <w:szCs w:val="24"/>
        </w:rPr>
        <w:t>Note:</w:t>
      </w:r>
      <w:r w:rsidRPr="00B869B7">
        <w:rPr>
          <w:rFonts w:hint="eastAsia"/>
        </w:rPr>
        <w:t xml:space="preserve"> </w:t>
      </w:r>
      <w:r w:rsidRPr="00B869B7">
        <w:rPr>
          <w:rFonts w:hint="eastAsia"/>
        </w:rPr>
        <w:t xml:space="preserve">TCP/IP </w:t>
      </w:r>
      <w:r w:rsidRPr="00B869B7">
        <w:rPr>
          <w:rFonts w:hint="eastAsia"/>
        </w:rPr>
        <w:t>模型的原始版本在</w:t>
      </w:r>
      <w:r w:rsidRPr="00B869B7">
        <w:rPr>
          <w:rFonts w:hint="eastAsia"/>
        </w:rPr>
        <w:t xml:space="preserve"> RFC 1122 </w:t>
      </w:r>
      <w:r w:rsidRPr="00B869B7">
        <w:rPr>
          <w:rFonts w:hint="eastAsia"/>
        </w:rPr>
        <w:t>中存在一個稍有不同的四層版本，但無論是對於實際網絡還是當今的</w:t>
      </w:r>
      <w:r w:rsidRPr="00B869B7">
        <w:rPr>
          <w:rFonts w:hint="eastAsia"/>
        </w:rPr>
        <w:t xml:space="preserve"> CCNA </w:t>
      </w:r>
      <w:r w:rsidRPr="00B869B7">
        <w:rPr>
          <w:rFonts w:hint="eastAsia"/>
        </w:rPr>
        <w:t>考試，都使用圖</w:t>
      </w:r>
      <w:r w:rsidRPr="00B869B7">
        <w:rPr>
          <w:rFonts w:hint="eastAsia"/>
        </w:rPr>
        <w:t xml:space="preserve"> 1-4 </w:t>
      </w:r>
      <w:r w:rsidRPr="00B869B7">
        <w:rPr>
          <w:rFonts w:hint="eastAsia"/>
        </w:rPr>
        <w:t>中顯示的五層模型。</w:t>
      </w:r>
    </w:p>
    <w:p w14:paraId="0307EE60" w14:textId="1081EDD0" w:rsidR="00B869B7" w:rsidRDefault="00B869B7">
      <w:pPr>
        <w:rPr>
          <w:sz w:val="28"/>
          <w:szCs w:val="24"/>
        </w:rPr>
      </w:pPr>
      <w:r w:rsidRPr="00B869B7">
        <w:rPr>
          <w:sz w:val="28"/>
          <w:szCs w:val="24"/>
        </w:rPr>
        <w:lastRenderedPageBreak/>
        <w:drawing>
          <wp:inline distT="0" distB="0" distL="0" distR="0" wp14:anchorId="638CFC3B" wp14:editId="042F9107">
            <wp:extent cx="5274310" cy="1428750"/>
            <wp:effectExtent l="0" t="0" r="2540" b="0"/>
            <wp:docPr id="13218633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63351" name=""/>
                    <pic:cNvPicPr/>
                  </pic:nvPicPr>
                  <pic:blipFill>
                    <a:blip r:embed="rId6"/>
                    <a:stretch>
                      <a:fillRect/>
                    </a:stretch>
                  </pic:blipFill>
                  <pic:spPr>
                    <a:xfrm>
                      <a:off x="0" y="0"/>
                      <a:ext cx="5274310" cy="1428750"/>
                    </a:xfrm>
                    <a:prstGeom prst="rect">
                      <a:avLst/>
                    </a:prstGeom>
                  </pic:spPr>
                </pic:pic>
              </a:graphicData>
            </a:graphic>
          </wp:inline>
        </w:drawing>
      </w:r>
    </w:p>
    <w:p w14:paraId="521E74C8" w14:textId="1A7AF61B" w:rsidR="00B869B7" w:rsidRPr="00B869B7" w:rsidRDefault="00B869B7" w:rsidP="00B869B7">
      <w:pPr>
        <w:rPr>
          <w:sz w:val="32"/>
          <w:szCs w:val="28"/>
        </w:rPr>
      </w:pPr>
      <w:r w:rsidRPr="00B869B7">
        <w:rPr>
          <w:sz w:val="32"/>
          <w:szCs w:val="28"/>
        </w:rPr>
        <w:t>TCP/IP Application Layer</w:t>
      </w:r>
    </w:p>
    <w:p w14:paraId="4E085ABF" w14:textId="4D79BB97" w:rsidR="00B869B7" w:rsidRPr="00B869B7" w:rsidRDefault="00B869B7" w:rsidP="00B869B7">
      <w:pPr>
        <w:rPr>
          <w:rFonts w:hint="eastAsia"/>
        </w:rPr>
      </w:pPr>
      <w:r w:rsidRPr="00B869B7">
        <w:rPr>
          <w:rFonts w:hint="eastAsia"/>
        </w:rPr>
        <w:t xml:space="preserve">TCP/IP </w:t>
      </w:r>
      <w:r w:rsidRPr="00B869B7">
        <w:rPr>
          <w:rFonts w:hint="eastAsia"/>
        </w:rPr>
        <w:t>應用層協議為計算機上運行的應用軟件提供服務。應用層不定義應用程序本身，但它定義了應用程序所需的服務。例如，應用協議</w:t>
      </w:r>
      <w:r w:rsidRPr="00B869B7">
        <w:rPr>
          <w:rFonts w:hint="eastAsia"/>
        </w:rPr>
        <w:t xml:space="preserve"> HTTP </w:t>
      </w:r>
      <w:r w:rsidRPr="00B869B7">
        <w:rPr>
          <w:rFonts w:hint="eastAsia"/>
        </w:rPr>
        <w:t>定義了網絡瀏覽器如何從網絡服務器提取網頁內容。簡而言之，應用層為計算機上運行的軟件和網絡本身之間提供了一個接口。</w:t>
      </w:r>
    </w:p>
    <w:p w14:paraId="318E3771" w14:textId="77777777" w:rsidR="00B869B7" w:rsidRPr="00B869B7" w:rsidRDefault="00B869B7" w:rsidP="00B869B7"/>
    <w:p w14:paraId="0F796FEC" w14:textId="37F1ACAA" w:rsidR="00B869B7" w:rsidRDefault="00B869B7" w:rsidP="00B869B7">
      <w:r w:rsidRPr="00B869B7">
        <w:rPr>
          <w:rFonts w:hint="eastAsia"/>
        </w:rPr>
        <w:t>可以說，當今最受歡迎的</w:t>
      </w:r>
      <w:r w:rsidRPr="00B869B7">
        <w:rPr>
          <w:rFonts w:hint="eastAsia"/>
        </w:rPr>
        <w:t xml:space="preserve"> TCP/IP </w:t>
      </w:r>
      <w:r w:rsidRPr="00B869B7">
        <w:rPr>
          <w:rFonts w:hint="eastAsia"/>
        </w:rPr>
        <w:t>應用程序是網絡瀏覽器。許多主要的軟件供應商已經或正在更改其應用軟件以支持從網絡瀏覽器訪問。幸運的是，使用網絡瀏覽器很容易：您在計算機上啟動網絡瀏覽器，通過鍵入網站名稱選擇一個網站，網頁就會顯示出來。</w:t>
      </w:r>
    </w:p>
    <w:p w14:paraId="686DA6F7" w14:textId="28468FB7" w:rsidR="00B869B7" w:rsidRDefault="00B869B7" w:rsidP="00B869B7">
      <w:pPr>
        <w:tabs>
          <w:tab w:val="left" w:pos="2610"/>
        </w:tabs>
        <w:rPr>
          <w:sz w:val="32"/>
          <w:szCs w:val="28"/>
        </w:rPr>
      </w:pPr>
      <w:r w:rsidRPr="00B869B7">
        <w:rPr>
          <w:sz w:val="32"/>
          <w:szCs w:val="28"/>
        </w:rPr>
        <w:t>HTTP Overview</w:t>
      </w:r>
      <w:r>
        <w:rPr>
          <w:sz w:val="32"/>
          <w:szCs w:val="28"/>
        </w:rPr>
        <w:tab/>
      </w:r>
    </w:p>
    <w:p w14:paraId="32A791B5" w14:textId="77777777" w:rsidR="00B869B7" w:rsidRPr="00B869B7" w:rsidRDefault="00B869B7" w:rsidP="00B869B7">
      <w:pPr>
        <w:tabs>
          <w:tab w:val="left" w:pos="2610"/>
        </w:tabs>
      </w:pPr>
      <w:r w:rsidRPr="00B869B7">
        <w:t>當網頁出現在您的網絡瀏覽器上時，實際上發生了什麼？</w:t>
      </w:r>
    </w:p>
    <w:p w14:paraId="5923A6F6" w14:textId="02F24E8E" w:rsidR="00B869B7" w:rsidRDefault="00B869B7" w:rsidP="00B869B7">
      <w:pPr>
        <w:tabs>
          <w:tab w:val="left" w:pos="2610"/>
        </w:tabs>
        <w:rPr>
          <w:sz w:val="32"/>
          <w:szCs w:val="28"/>
        </w:rPr>
      </w:pPr>
      <w:r w:rsidRPr="00B869B7">
        <w:rPr>
          <w:sz w:val="32"/>
          <w:szCs w:val="28"/>
        </w:rPr>
        <w:drawing>
          <wp:inline distT="0" distB="0" distL="0" distR="0" wp14:anchorId="24BC4826" wp14:editId="662893E0">
            <wp:extent cx="4382112" cy="1295581"/>
            <wp:effectExtent l="0" t="0" r="0" b="0"/>
            <wp:docPr id="6096762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76200" name=""/>
                    <pic:cNvPicPr/>
                  </pic:nvPicPr>
                  <pic:blipFill>
                    <a:blip r:embed="rId7"/>
                    <a:stretch>
                      <a:fillRect/>
                    </a:stretch>
                  </pic:blipFill>
                  <pic:spPr>
                    <a:xfrm>
                      <a:off x="0" y="0"/>
                      <a:ext cx="4382112" cy="1295581"/>
                    </a:xfrm>
                    <a:prstGeom prst="rect">
                      <a:avLst/>
                    </a:prstGeom>
                  </pic:spPr>
                </pic:pic>
              </a:graphicData>
            </a:graphic>
          </wp:inline>
        </w:drawing>
      </w:r>
    </w:p>
    <w:p w14:paraId="7106CB08" w14:textId="77777777" w:rsidR="00B869B7" w:rsidRPr="00B869B7" w:rsidRDefault="00B869B7" w:rsidP="00B869B7">
      <w:pPr>
        <w:tabs>
          <w:tab w:val="left" w:pos="2610"/>
        </w:tabs>
      </w:pPr>
      <w:r w:rsidRPr="00B869B7">
        <w:t>當網頁出現在您的網絡瀏覽器上時，實際上發生了什麼？</w:t>
      </w:r>
    </w:p>
    <w:p w14:paraId="2CA7DF3A" w14:textId="77777777" w:rsidR="00B869B7" w:rsidRPr="00B869B7" w:rsidRDefault="00B869B7" w:rsidP="00B869B7">
      <w:pPr>
        <w:tabs>
          <w:tab w:val="left" w:pos="2610"/>
        </w:tabs>
      </w:pPr>
      <w:r w:rsidRPr="00B869B7">
        <w:t xml:space="preserve">Bob </w:t>
      </w:r>
      <w:r w:rsidRPr="00B869B7">
        <w:t>的初始請求實際上是要求</w:t>
      </w:r>
      <w:r w:rsidRPr="00B869B7">
        <w:t xml:space="preserve"> Larry </w:t>
      </w:r>
      <w:r w:rsidRPr="00B869B7">
        <w:t>將他的</w:t>
      </w:r>
      <w:proofErr w:type="gramStart"/>
      <w:r w:rsidRPr="00B869B7">
        <w:t>主頁發送回</w:t>
      </w:r>
      <w:proofErr w:type="gramEnd"/>
      <w:r w:rsidRPr="00B869B7">
        <w:t xml:space="preserve"> Bob</w:t>
      </w:r>
      <w:r w:rsidRPr="00B869B7">
        <w:t>。</w:t>
      </w:r>
      <w:r w:rsidRPr="00B869B7">
        <w:t xml:space="preserve">Larry </w:t>
      </w:r>
      <w:r w:rsidRPr="00B869B7">
        <w:t>的網絡服務器軟件已配置為知道默認網頁包含在名為</w:t>
      </w:r>
      <w:r w:rsidRPr="00B869B7">
        <w:t xml:space="preserve"> home.htm </w:t>
      </w:r>
      <w:r w:rsidRPr="00B869B7">
        <w:t>的文件中。</w:t>
      </w:r>
      <w:r w:rsidRPr="00B869B7">
        <w:t xml:space="preserve">Bob </w:t>
      </w:r>
      <w:r w:rsidRPr="00B869B7">
        <w:t>從</w:t>
      </w:r>
      <w:r w:rsidRPr="00B869B7">
        <w:t xml:space="preserve"> Larry </w:t>
      </w:r>
      <w:r w:rsidRPr="00B869B7">
        <w:t>那裡接收到該文件，並在</w:t>
      </w:r>
      <w:r w:rsidRPr="00B869B7">
        <w:t xml:space="preserve"> Bob </w:t>
      </w:r>
      <w:r w:rsidRPr="00B869B7">
        <w:t>的網絡瀏覽器窗口中顯示文件的內容。</w:t>
      </w:r>
    </w:p>
    <w:p w14:paraId="3F2B8E82" w14:textId="77777777" w:rsidR="00B869B7" w:rsidRPr="00B869B7" w:rsidRDefault="00B869B7" w:rsidP="00B869B7">
      <w:pPr>
        <w:tabs>
          <w:tab w:val="left" w:pos="2610"/>
        </w:tabs>
        <w:rPr>
          <w:b/>
          <w:bCs/>
        </w:rPr>
      </w:pPr>
      <w:r w:rsidRPr="00B869B7">
        <w:rPr>
          <w:b/>
          <w:bCs/>
        </w:rPr>
        <w:t xml:space="preserve">HTTP </w:t>
      </w:r>
      <w:r w:rsidRPr="00B869B7">
        <w:rPr>
          <w:b/>
          <w:bCs/>
        </w:rPr>
        <w:t>協議機制</w:t>
      </w:r>
    </w:p>
    <w:p w14:paraId="0506F449" w14:textId="77777777" w:rsidR="00B869B7" w:rsidRPr="00B869B7" w:rsidRDefault="00B869B7" w:rsidP="00B869B7">
      <w:pPr>
        <w:tabs>
          <w:tab w:val="left" w:pos="2610"/>
        </w:tabs>
      </w:pPr>
      <w:r w:rsidRPr="00B869B7">
        <w:t>仔細觀察這個例子，展示了每</w:t>
      </w:r>
      <w:proofErr w:type="gramStart"/>
      <w:r w:rsidRPr="00B869B7">
        <w:t>個</w:t>
      </w:r>
      <w:proofErr w:type="gramEnd"/>
      <w:r w:rsidRPr="00B869B7">
        <w:t>端點計算機上的應用程序</w:t>
      </w:r>
      <w:proofErr w:type="gramStart"/>
      <w:r w:rsidRPr="00B869B7">
        <w:t>——</w:t>
      </w:r>
      <w:proofErr w:type="gramEnd"/>
      <w:r w:rsidRPr="00B869B7">
        <w:t>具體</w:t>
      </w:r>
      <w:proofErr w:type="gramStart"/>
      <w:r w:rsidRPr="00B869B7">
        <w:t>來說是網</w:t>
      </w:r>
      <w:proofErr w:type="gramEnd"/>
      <w:r w:rsidRPr="00B869B7">
        <w:t>絡瀏覽器應用程序和網絡服務器應用程序</w:t>
      </w:r>
      <w:proofErr w:type="gramStart"/>
      <w:r w:rsidRPr="00B869B7">
        <w:t>——</w:t>
      </w:r>
      <w:proofErr w:type="gramEnd"/>
      <w:r w:rsidRPr="00B869B7">
        <w:t>如何使用</w:t>
      </w:r>
      <w:r w:rsidRPr="00B869B7">
        <w:t xml:space="preserve"> TCP/IP </w:t>
      </w:r>
      <w:r w:rsidRPr="00B869B7">
        <w:t>應用層協議。為了請求網頁並返回網頁內容，應用程序使用超文本傳輸協議</w:t>
      </w:r>
      <w:r w:rsidRPr="00B869B7">
        <w:t xml:space="preserve"> (HTTP)</w:t>
      </w:r>
      <w:r w:rsidRPr="00B869B7">
        <w:t>。</w:t>
      </w:r>
    </w:p>
    <w:p w14:paraId="76D64CF0" w14:textId="77777777" w:rsidR="00B869B7" w:rsidRPr="00B869B7" w:rsidRDefault="00B869B7" w:rsidP="00B869B7">
      <w:pPr>
        <w:tabs>
          <w:tab w:val="left" w:pos="2610"/>
        </w:tabs>
      </w:pPr>
      <w:r w:rsidRPr="00B869B7">
        <w:t xml:space="preserve">HTTP </w:t>
      </w:r>
      <w:r w:rsidRPr="00B869B7">
        <w:t>直到</w:t>
      </w:r>
      <w:r w:rsidRPr="00B869B7">
        <w:t xml:space="preserve"> 1990 </w:t>
      </w:r>
      <w:r w:rsidRPr="00B869B7">
        <w:t>年代初</w:t>
      </w:r>
      <w:r w:rsidRPr="00B869B7">
        <w:t xml:space="preserve"> Tim Berners-Lee </w:t>
      </w:r>
      <w:r w:rsidRPr="00B869B7">
        <w:t>創建第一個網絡瀏覽器和網絡服務器時才存在。</w:t>
      </w:r>
      <w:r w:rsidRPr="00B869B7">
        <w:t xml:space="preserve">Berners-Lee </w:t>
      </w:r>
      <w:r w:rsidRPr="00B869B7">
        <w:t>賦予</w:t>
      </w:r>
      <w:r w:rsidRPr="00B869B7">
        <w:t xml:space="preserve"> HTTP </w:t>
      </w:r>
      <w:r w:rsidRPr="00B869B7">
        <w:t>功能來請求網頁的內容，具體</w:t>
      </w:r>
      <w:proofErr w:type="gramStart"/>
      <w:r w:rsidRPr="00B869B7">
        <w:t>來說是通過</w:t>
      </w:r>
      <w:proofErr w:type="gramEnd"/>
      <w:r w:rsidRPr="00B869B7">
        <w:t>賦予網絡瀏覽器從服務器請求文件的能力，並賦予服務器返回這些文件內容的方</w:t>
      </w:r>
      <w:r w:rsidRPr="00B869B7">
        <w:lastRenderedPageBreak/>
        <w:t>法。整體邏輯與圖</w:t>
      </w:r>
      <w:r w:rsidRPr="00B869B7">
        <w:t xml:space="preserve"> 1-5 </w:t>
      </w:r>
      <w:r w:rsidRPr="00B869B7">
        <w:t>所示的相匹配；圖</w:t>
      </w:r>
      <w:r w:rsidRPr="00B869B7">
        <w:t xml:space="preserve"> 1-6 </w:t>
      </w:r>
      <w:r w:rsidRPr="00B869B7">
        <w:t>顯示了相同的概念，但具有</w:t>
      </w:r>
      <w:r w:rsidRPr="00B869B7">
        <w:t xml:space="preserve"> HTTP </w:t>
      </w:r>
      <w:r w:rsidRPr="00B869B7">
        <w:t>的具體細節。</w:t>
      </w:r>
    </w:p>
    <w:p w14:paraId="2800452A" w14:textId="175A8825" w:rsidR="009949C5" w:rsidRPr="009949C5" w:rsidRDefault="009949C5" w:rsidP="009949C5">
      <w:pPr>
        <w:tabs>
          <w:tab w:val="left" w:pos="2610"/>
        </w:tabs>
      </w:pPr>
      <w:r w:rsidRPr="009949C5">
        <w:rPr>
          <w:rFonts w:hint="eastAsia"/>
        </w:rPr>
        <w:t>Note:</w:t>
      </w:r>
      <w:r w:rsidRPr="009949C5">
        <w:rPr>
          <w:rFonts w:ascii="新細明體" w:eastAsia="新細明體" w:hAnsi="新細明體" w:cs="新細明體"/>
          <w:kern w:val="0"/>
          <w:sz w:val="21"/>
          <w:szCs w:val="21"/>
        </w:rPr>
        <w:t xml:space="preserve"> </w:t>
      </w:r>
      <w:r w:rsidRPr="009949C5">
        <w:t>大多數網絡地址的完整版本</w:t>
      </w:r>
      <w:proofErr w:type="gramStart"/>
      <w:r w:rsidRPr="009949C5">
        <w:t>——</w:t>
      </w:r>
      <w:proofErr w:type="gramEnd"/>
      <w:r w:rsidRPr="009949C5">
        <w:t>也稱為統一資源定位符</w:t>
      </w:r>
      <w:r w:rsidRPr="009949C5">
        <w:t xml:space="preserve"> (URL) </w:t>
      </w:r>
      <w:r w:rsidRPr="009949C5">
        <w:t>或通用資源標識符</w:t>
      </w:r>
      <w:r w:rsidRPr="009949C5">
        <w:t xml:space="preserve"> (URI)</w:t>
      </w:r>
      <w:proofErr w:type="gramStart"/>
      <w:r w:rsidRPr="009949C5">
        <w:t>——</w:t>
      </w:r>
      <w:proofErr w:type="gramEnd"/>
      <w:r w:rsidRPr="009949C5">
        <w:t>以字母</w:t>
      </w:r>
      <w:r w:rsidRPr="009949C5">
        <w:t xml:space="preserve"> http </w:t>
      </w:r>
      <w:r w:rsidRPr="009949C5">
        <w:t>開頭，這意味著使用</w:t>
      </w:r>
      <w:r w:rsidRPr="009949C5">
        <w:t xml:space="preserve"> HTTP </w:t>
      </w:r>
      <w:r w:rsidRPr="009949C5">
        <w:t>傳輸網頁。</w:t>
      </w:r>
    </w:p>
    <w:p w14:paraId="38588115" w14:textId="0D092BAA" w:rsidR="00B869B7" w:rsidRDefault="00484DD9" w:rsidP="00B869B7">
      <w:pPr>
        <w:tabs>
          <w:tab w:val="left" w:pos="2610"/>
        </w:tabs>
        <w:rPr>
          <w:sz w:val="32"/>
          <w:szCs w:val="28"/>
        </w:rPr>
      </w:pPr>
      <w:r w:rsidRPr="00484DD9">
        <w:rPr>
          <w:sz w:val="32"/>
          <w:szCs w:val="28"/>
        </w:rPr>
        <w:drawing>
          <wp:inline distT="0" distB="0" distL="0" distR="0" wp14:anchorId="33DCD621" wp14:editId="01E44247">
            <wp:extent cx="5274310" cy="1773555"/>
            <wp:effectExtent l="0" t="0" r="2540" b="0"/>
            <wp:docPr id="82584575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45751" name=""/>
                    <pic:cNvPicPr/>
                  </pic:nvPicPr>
                  <pic:blipFill>
                    <a:blip r:embed="rId8"/>
                    <a:stretch>
                      <a:fillRect/>
                    </a:stretch>
                  </pic:blipFill>
                  <pic:spPr>
                    <a:xfrm>
                      <a:off x="0" y="0"/>
                      <a:ext cx="5274310" cy="1773555"/>
                    </a:xfrm>
                    <a:prstGeom prst="rect">
                      <a:avLst/>
                    </a:prstGeom>
                  </pic:spPr>
                </pic:pic>
              </a:graphicData>
            </a:graphic>
          </wp:inline>
        </w:drawing>
      </w:r>
    </w:p>
    <w:p w14:paraId="2E4C0CD4" w14:textId="77777777" w:rsidR="00484DD9" w:rsidRPr="00484DD9" w:rsidRDefault="00484DD9" w:rsidP="00484DD9">
      <w:pPr>
        <w:tabs>
          <w:tab w:val="left" w:pos="2610"/>
        </w:tabs>
      </w:pPr>
      <w:r w:rsidRPr="00484DD9">
        <w:t>要從</w:t>
      </w:r>
      <w:r w:rsidRPr="00484DD9">
        <w:t xml:space="preserve"> Larry </w:t>
      </w:r>
      <w:r w:rsidRPr="00484DD9">
        <w:t>那裡獲取網頁，在第</w:t>
      </w:r>
      <w:r w:rsidRPr="00484DD9">
        <w:t xml:space="preserve"> 1 </w:t>
      </w:r>
      <w:r w:rsidRPr="00484DD9">
        <w:t>步，</w:t>
      </w:r>
      <w:r w:rsidRPr="00484DD9">
        <w:t xml:space="preserve">Bob </w:t>
      </w:r>
      <w:r w:rsidRPr="00484DD9">
        <w:t>發送了一條帶有</w:t>
      </w:r>
      <w:r w:rsidRPr="00484DD9">
        <w:t xml:space="preserve"> HTTP </w:t>
      </w:r>
      <w:r w:rsidRPr="00484DD9">
        <w:t>標頭的消息。通常，協議使用標頭作為放置該協議使用的信息的地方。這個</w:t>
      </w:r>
      <w:r w:rsidRPr="00484DD9">
        <w:t xml:space="preserve"> HTTP </w:t>
      </w:r>
      <w:r w:rsidRPr="00484DD9">
        <w:t>標頭包括請求</w:t>
      </w:r>
      <w:r w:rsidRPr="00484DD9">
        <w:t>“</w:t>
      </w:r>
      <w:r w:rsidRPr="00484DD9">
        <w:t>獲取</w:t>
      </w:r>
      <w:r w:rsidRPr="00484DD9">
        <w:t>”</w:t>
      </w:r>
      <w:r w:rsidRPr="00484DD9">
        <w:t>一個文件。請求通常包含文件的名稱</w:t>
      </w:r>
      <w:proofErr w:type="gramStart"/>
      <w:r w:rsidRPr="00484DD9">
        <w:t>（</w:t>
      </w:r>
      <w:proofErr w:type="gramEnd"/>
      <w:r w:rsidRPr="00484DD9">
        <w:t>在本例中為</w:t>
      </w:r>
      <w:r w:rsidRPr="00484DD9">
        <w:t xml:space="preserve"> home.htm</w:t>
      </w:r>
      <w:proofErr w:type="gramStart"/>
      <w:r w:rsidRPr="00484DD9">
        <w:t>）</w:t>
      </w:r>
      <w:proofErr w:type="gramEnd"/>
      <w:r w:rsidRPr="00484DD9">
        <w:t>，如果沒有提到文件名，網絡服務器會假設</w:t>
      </w:r>
      <w:r w:rsidRPr="00484DD9">
        <w:t xml:space="preserve"> Bob </w:t>
      </w:r>
      <w:r w:rsidRPr="00484DD9">
        <w:t>想要默認網頁。</w:t>
      </w:r>
    </w:p>
    <w:p w14:paraId="3694FEFA" w14:textId="77777777" w:rsidR="00484DD9" w:rsidRPr="00484DD9" w:rsidRDefault="00484DD9" w:rsidP="00484DD9">
      <w:pPr>
        <w:tabs>
          <w:tab w:val="left" w:pos="2610"/>
        </w:tabs>
      </w:pPr>
      <w:r w:rsidRPr="00484DD9">
        <w:t>圖</w:t>
      </w:r>
      <w:r w:rsidRPr="00484DD9">
        <w:t xml:space="preserve"> 1-6 </w:t>
      </w:r>
      <w:r w:rsidRPr="00484DD9">
        <w:t>中的第</w:t>
      </w:r>
      <w:r w:rsidRPr="00484DD9">
        <w:t xml:space="preserve"> 2 </w:t>
      </w:r>
      <w:r w:rsidRPr="00484DD9">
        <w:t>步顯示了來自網絡服務器</w:t>
      </w:r>
      <w:r w:rsidRPr="00484DD9">
        <w:t xml:space="preserve"> Larry </w:t>
      </w:r>
      <w:r w:rsidRPr="00484DD9">
        <w:t>的響應。消息以</w:t>
      </w:r>
      <w:r w:rsidRPr="00484DD9">
        <w:t xml:space="preserve"> HTTP </w:t>
      </w:r>
      <w:r w:rsidRPr="00484DD9">
        <w:t>標頭開始，並帶有返回代碼</w:t>
      </w:r>
      <w:r w:rsidRPr="00484DD9">
        <w:t xml:space="preserve"> (200)</w:t>
      </w:r>
      <w:r w:rsidRPr="00484DD9">
        <w:t>，這意味著標頭中返回了</w:t>
      </w:r>
      <w:r w:rsidRPr="00484DD9">
        <w:t>“OK”</w:t>
      </w:r>
      <w:r w:rsidRPr="00484DD9">
        <w:t>這樣簡單的內容。</w:t>
      </w:r>
      <w:r w:rsidRPr="00484DD9">
        <w:t xml:space="preserve">HTTP </w:t>
      </w:r>
      <w:r w:rsidRPr="00484DD9">
        <w:t>還定義了其他返回代碼，以便服務器可以告訴瀏覽器。</w:t>
      </w:r>
    </w:p>
    <w:p w14:paraId="299E4809" w14:textId="77777777" w:rsidR="00484DD9" w:rsidRPr="00484DD9" w:rsidRDefault="00484DD9" w:rsidP="00B869B7">
      <w:pPr>
        <w:tabs>
          <w:tab w:val="left" w:pos="2610"/>
        </w:tabs>
        <w:rPr>
          <w:rFonts w:hint="eastAsia"/>
          <w:sz w:val="32"/>
          <w:szCs w:val="28"/>
        </w:rPr>
      </w:pPr>
    </w:p>
    <w:sectPr w:rsidR="00484DD9" w:rsidRPr="00484D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B7"/>
    <w:rsid w:val="000764C8"/>
    <w:rsid w:val="00444F96"/>
    <w:rsid w:val="00484DD9"/>
    <w:rsid w:val="006D6E6F"/>
    <w:rsid w:val="009949C5"/>
    <w:rsid w:val="00B869B7"/>
    <w:rsid w:val="00E731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CFF2"/>
  <w15:chartTrackingRefBased/>
  <w15:docId w15:val="{8F91F4F1-73E0-43D3-A3D0-AD8F90CE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949C5"/>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870">
      <w:bodyDiv w:val="1"/>
      <w:marLeft w:val="0"/>
      <w:marRight w:val="0"/>
      <w:marTop w:val="0"/>
      <w:marBottom w:val="0"/>
      <w:divBdr>
        <w:top w:val="none" w:sz="0" w:space="0" w:color="auto"/>
        <w:left w:val="none" w:sz="0" w:space="0" w:color="auto"/>
        <w:bottom w:val="none" w:sz="0" w:space="0" w:color="auto"/>
        <w:right w:val="none" w:sz="0" w:space="0" w:color="auto"/>
      </w:divBdr>
    </w:div>
    <w:div w:id="17506544">
      <w:bodyDiv w:val="1"/>
      <w:marLeft w:val="0"/>
      <w:marRight w:val="0"/>
      <w:marTop w:val="0"/>
      <w:marBottom w:val="0"/>
      <w:divBdr>
        <w:top w:val="none" w:sz="0" w:space="0" w:color="auto"/>
        <w:left w:val="none" w:sz="0" w:space="0" w:color="auto"/>
        <w:bottom w:val="none" w:sz="0" w:space="0" w:color="auto"/>
        <w:right w:val="none" w:sz="0" w:space="0" w:color="auto"/>
      </w:divBdr>
    </w:div>
    <w:div w:id="87585301">
      <w:bodyDiv w:val="1"/>
      <w:marLeft w:val="0"/>
      <w:marRight w:val="0"/>
      <w:marTop w:val="0"/>
      <w:marBottom w:val="0"/>
      <w:divBdr>
        <w:top w:val="none" w:sz="0" w:space="0" w:color="auto"/>
        <w:left w:val="none" w:sz="0" w:space="0" w:color="auto"/>
        <w:bottom w:val="none" w:sz="0" w:space="0" w:color="auto"/>
        <w:right w:val="none" w:sz="0" w:space="0" w:color="auto"/>
      </w:divBdr>
      <w:divsChild>
        <w:div w:id="1182166664">
          <w:marLeft w:val="0"/>
          <w:marRight w:val="0"/>
          <w:marTop w:val="0"/>
          <w:marBottom w:val="0"/>
          <w:divBdr>
            <w:top w:val="none" w:sz="0" w:space="0" w:color="auto"/>
            <w:left w:val="none" w:sz="0" w:space="0" w:color="auto"/>
            <w:bottom w:val="none" w:sz="0" w:space="0" w:color="auto"/>
            <w:right w:val="none" w:sz="0" w:space="0" w:color="auto"/>
          </w:divBdr>
          <w:divsChild>
            <w:div w:id="3292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635">
      <w:bodyDiv w:val="1"/>
      <w:marLeft w:val="0"/>
      <w:marRight w:val="0"/>
      <w:marTop w:val="0"/>
      <w:marBottom w:val="0"/>
      <w:divBdr>
        <w:top w:val="none" w:sz="0" w:space="0" w:color="auto"/>
        <w:left w:val="none" w:sz="0" w:space="0" w:color="auto"/>
        <w:bottom w:val="none" w:sz="0" w:space="0" w:color="auto"/>
        <w:right w:val="none" w:sz="0" w:space="0" w:color="auto"/>
      </w:divBdr>
    </w:div>
    <w:div w:id="594553249">
      <w:bodyDiv w:val="1"/>
      <w:marLeft w:val="0"/>
      <w:marRight w:val="0"/>
      <w:marTop w:val="0"/>
      <w:marBottom w:val="0"/>
      <w:divBdr>
        <w:top w:val="none" w:sz="0" w:space="0" w:color="auto"/>
        <w:left w:val="none" w:sz="0" w:space="0" w:color="auto"/>
        <w:bottom w:val="none" w:sz="0" w:space="0" w:color="auto"/>
        <w:right w:val="none" w:sz="0" w:space="0" w:color="auto"/>
      </w:divBdr>
    </w:div>
    <w:div w:id="1182233797">
      <w:bodyDiv w:val="1"/>
      <w:marLeft w:val="0"/>
      <w:marRight w:val="0"/>
      <w:marTop w:val="0"/>
      <w:marBottom w:val="0"/>
      <w:divBdr>
        <w:top w:val="none" w:sz="0" w:space="0" w:color="auto"/>
        <w:left w:val="none" w:sz="0" w:space="0" w:color="auto"/>
        <w:bottom w:val="none" w:sz="0" w:space="0" w:color="auto"/>
        <w:right w:val="none" w:sz="0" w:space="0" w:color="auto"/>
      </w:divBdr>
    </w:div>
    <w:div w:id="1263806940">
      <w:bodyDiv w:val="1"/>
      <w:marLeft w:val="0"/>
      <w:marRight w:val="0"/>
      <w:marTop w:val="0"/>
      <w:marBottom w:val="0"/>
      <w:divBdr>
        <w:top w:val="none" w:sz="0" w:space="0" w:color="auto"/>
        <w:left w:val="none" w:sz="0" w:space="0" w:color="auto"/>
        <w:bottom w:val="none" w:sz="0" w:space="0" w:color="auto"/>
        <w:right w:val="none" w:sz="0" w:space="0" w:color="auto"/>
      </w:divBdr>
    </w:div>
    <w:div w:id="1329476013">
      <w:bodyDiv w:val="1"/>
      <w:marLeft w:val="0"/>
      <w:marRight w:val="0"/>
      <w:marTop w:val="0"/>
      <w:marBottom w:val="0"/>
      <w:divBdr>
        <w:top w:val="none" w:sz="0" w:space="0" w:color="auto"/>
        <w:left w:val="none" w:sz="0" w:space="0" w:color="auto"/>
        <w:bottom w:val="none" w:sz="0" w:space="0" w:color="auto"/>
        <w:right w:val="none" w:sz="0" w:space="0" w:color="auto"/>
      </w:divBdr>
    </w:div>
    <w:div w:id="1366906340">
      <w:bodyDiv w:val="1"/>
      <w:marLeft w:val="0"/>
      <w:marRight w:val="0"/>
      <w:marTop w:val="0"/>
      <w:marBottom w:val="0"/>
      <w:divBdr>
        <w:top w:val="none" w:sz="0" w:space="0" w:color="auto"/>
        <w:left w:val="none" w:sz="0" w:space="0" w:color="auto"/>
        <w:bottom w:val="none" w:sz="0" w:space="0" w:color="auto"/>
        <w:right w:val="none" w:sz="0" w:space="0" w:color="auto"/>
      </w:divBdr>
      <w:divsChild>
        <w:div w:id="481702684">
          <w:marLeft w:val="0"/>
          <w:marRight w:val="0"/>
          <w:marTop w:val="0"/>
          <w:marBottom w:val="0"/>
          <w:divBdr>
            <w:top w:val="none" w:sz="0" w:space="0" w:color="auto"/>
            <w:left w:val="none" w:sz="0" w:space="0" w:color="auto"/>
            <w:bottom w:val="none" w:sz="0" w:space="0" w:color="auto"/>
            <w:right w:val="none" w:sz="0" w:space="0" w:color="auto"/>
          </w:divBdr>
          <w:divsChild>
            <w:div w:id="9855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7040">
      <w:bodyDiv w:val="1"/>
      <w:marLeft w:val="0"/>
      <w:marRight w:val="0"/>
      <w:marTop w:val="0"/>
      <w:marBottom w:val="0"/>
      <w:divBdr>
        <w:top w:val="none" w:sz="0" w:space="0" w:color="auto"/>
        <w:left w:val="none" w:sz="0" w:space="0" w:color="auto"/>
        <w:bottom w:val="none" w:sz="0" w:space="0" w:color="auto"/>
        <w:right w:val="none" w:sz="0" w:space="0" w:color="auto"/>
      </w:divBdr>
    </w:div>
    <w:div w:id="1601259963">
      <w:bodyDiv w:val="1"/>
      <w:marLeft w:val="0"/>
      <w:marRight w:val="0"/>
      <w:marTop w:val="0"/>
      <w:marBottom w:val="0"/>
      <w:divBdr>
        <w:top w:val="none" w:sz="0" w:space="0" w:color="auto"/>
        <w:left w:val="none" w:sz="0" w:space="0" w:color="auto"/>
        <w:bottom w:val="none" w:sz="0" w:space="0" w:color="auto"/>
        <w:right w:val="none" w:sz="0" w:space="0" w:color="auto"/>
      </w:divBdr>
    </w:div>
    <w:div w:id="1814103614">
      <w:bodyDiv w:val="1"/>
      <w:marLeft w:val="0"/>
      <w:marRight w:val="0"/>
      <w:marTop w:val="0"/>
      <w:marBottom w:val="0"/>
      <w:divBdr>
        <w:top w:val="none" w:sz="0" w:space="0" w:color="auto"/>
        <w:left w:val="none" w:sz="0" w:space="0" w:color="auto"/>
        <w:bottom w:val="none" w:sz="0" w:space="0" w:color="auto"/>
        <w:right w:val="none" w:sz="0" w:space="0" w:color="auto"/>
      </w:divBdr>
      <w:divsChild>
        <w:div w:id="1420711104">
          <w:marLeft w:val="0"/>
          <w:marRight w:val="0"/>
          <w:marTop w:val="0"/>
          <w:marBottom w:val="0"/>
          <w:divBdr>
            <w:top w:val="none" w:sz="0" w:space="0" w:color="auto"/>
            <w:left w:val="none" w:sz="0" w:space="0" w:color="auto"/>
            <w:bottom w:val="none" w:sz="0" w:space="0" w:color="auto"/>
            <w:right w:val="none" w:sz="0" w:space="0" w:color="auto"/>
          </w:divBdr>
          <w:divsChild>
            <w:div w:id="20914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248">
      <w:bodyDiv w:val="1"/>
      <w:marLeft w:val="0"/>
      <w:marRight w:val="0"/>
      <w:marTop w:val="0"/>
      <w:marBottom w:val="0"/>
      <w:divBdr>
        <w:top w:val="none" w:sz="0" w:space="0" w:color="auto"/>
        <w:left w:val="none" w:sz="0" w:space="0" w:color="auto"/>
        <w:bottom w:val="none" w:sz="0" w:space="0" w:color="auto"/>
        <w:right w:val="none" w:sz="0" w:space="0" w:color="auto"/>
      </w:divBdr>
    </w:div>
    <w:div w:id="1982077721">
      <w:bodyDiv w:val="1"/>
      <w:marLeft w:val="0"/>
      <w:marRight w:val="0"/>
      <w:marTop w:val="0"/>
      <w:marBottom w:val="0"/>
      <w:divBdr>
        <w:top w:val="none" w:sz="0" w:space="0" w:color="auto"/>
        <w:left w:val="none" w:sz="0" w:space="0" w:color="auto"/>
        <w:bottom w:val="none" w:sz="0" w:space="0" w:color="auto"/>
        <w:right w:val="none" w:sz="0" w:space="0" w:color="auto"/>
      </w:divBdr>
      <w:divsChild>
        <w:div w:id="524251661">
          <w:marLeft w:val="0"/>
          <w:marRight w:val="0"/>
          <w:marTop w:val="0"/>
          <w:marBottom w:val="0"/>
          <w:divBdr>
            <w:top w:val="none" w:sz="0" w:space="0" w:color="auto"/>
            <w:left w:val="none" w:sz="0" w:space="0" w:color="auto"/>
            <w:bottom w:val="none" w:sz="0" w:space="0" w:color="auto"/>
            <w:right w:val="none" w:sz="0" w:space="0" w:color="auto"/>
          </w:divBdr>
          <w:divsChild>
            <w:div w:id="17806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2028">
      <w:bodyDiv w:val="1"/>
      <w:marLeft w:val="0"/>
      <w:marRight w:val="0"/>
      <w:marTop w:val="0"/>
      <w:marBottom w:val="0"/>
      <w:divBdr>
        <w:top w:val="none" w:sz="0" w:space="0" w:color="auto"/>
        <w:left w:val="none" w:sz="0" w:space="0" w:color="auto"/>
        <w:bottom w:val="none" w:sz="0" w:space="0" w:color="auto"/>
        <w:right w:val="none" w:sz="0" w:space="0" w:color="auto"/>
      </w:divBdr>
    </w:div>
    <w:div w:id="2058238796">
      <w:bodyDiv w:val="1"/>
      <w:marLeft w:val="0"/>
      <w:marRight w:val="0"/>
      <w:marTop w:val="0"/>
      <w:marBottom w:val="0"/>
      <w:divBdr>
        <w:top w:val="none" w:sz="0" w:space="0" w:color="auto"/>
        <w:left w:val="none" w:sz="0" w:space="0" w:color="auto"/>
        <w:bottom w:val="none" w:sz="0" w:space="0" w:color="auto"/>
        <w:right w:val="none" w:sz="0" w:space="0" w:color="auto"/>
      </w:divBdr>
    </w:div>
    <w:div w:id="2104110507">
      <w:bodyDiv w:val="1"/>
      <w:marLeft w:val="0"/>
      <w:marRight w:val="0"/>
      <w:marTop w:val="0"/>
      <w:marBottom w:val="0"/>
      <w:divBdr>
        <w:top w:val="none" w:sz="0" w:space="0" w:color="auto"/>
        <w:left w:val="none" w:sz="0" w:space="0" w:color="auto"/>
        <w:bottom w:val="none" w:sz="0" w:space="0" w:color="auto"/>
        <w:right w:val="none" w:sz="0" w:space="0" w:color="auto"/>
      </w:divBdr>
    </w:div>
    <w:div w:id="21108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培熏 朱</dc:creator>
  <cp:keywords/>
  <dc:description/>
  <cp:lastModifiedBy>培熏 朱</cp:lastModifiedBy>
  <cp:revision>1</cp:revision>
  <dcterms:created xsi:type="dcterms:W3CDTF">2024-12-18T15:22:00Z</dcterms:created>
  <dcterms:modified xsi:type="dcterms:W3CDTF">2024-12-18T16:21:00Z</dcterms:modified>
</cp:coreProperties>
</file>