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&lt;h6&gt;&lt;span style="font-family: verdana, geneva, sans-serif; color: #000000;"&gt;Clique nos títulos abaixo e conheça mais sobre nossas patentes: &lt;/span&gt;&lt;/h6&gt;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&lt;p&gt;&amp;nbsp;&lt;/p&gt;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&lt;p&gt;&lt;a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href="https://www.unifal-mg.edu.br/i9unifal/wp-content/uploads/sites/87/2020/12/PORTFOLIO-DE-PATENTES_Analgesicos.pdf"&gt;&lt;img class="zoom alignnone wp-image-1268 size-medium" src="https://www.unifal-mg.edu.br/i9unifal/wp-content/uploads/sites/87/2020/06/Slide1-300x169.jpg" alt="" width="300" height="169" /&gt;&lt;/a&gt;      &lt;a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href="https://www.unifal-mg.edu.br/i9unifal/wp-content/uploads/sites/87/2020/12/PORTFOLIO-DE-PATENTES_Alzheimer.pdf"&gt;&lt;img class="zoom alignnone wp-image-1269 size-medium" src="https://www.unifal-mg.edu.br/i9unifal/wp-content/uploads/sites/87/2020/06/Slide2-300x169.jpg" alt="" width="300" height="169" /&gt;&lt;/a&gt;       &lt;a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href="https://www.unifal-mg.edu.br/i9unifal/wp-content/uploads/sites/87/2020/12/PORTFOLIO-DE-PATENTES_Cariotivo.pdf"&gt;&lt;img class="zoom alignnone wp-image-1270 size-medium" src="https://www.unifal-mg.edu.br/i9unifal/wp-content/uploads/sites/87/2020/06/Slide3-300x169.jpg" alt="" width="300" height="169" /&gt;&lt;/a&gt;&lt;/p&gt;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&lt;p&gt;&lt;a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href="https://www.unifal-mg.edu.br/i9unifal/wp-content/uploads/sites/87/2020/12/PORTFOLIO-DE-PATENTES_polimero.pdf"&gt;&lt;img class="zoom alignnone wp-image-1271 size-medium" src="https://www.unifal-mg.edu.br/i9unifal/wp-content/uploads/sites/87/2020/06/Slide4-300x169.jpg" alt="" width="300" height="169" /&gt;&lt;/a&gt;       &lt;a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href="https://www.unifal-mg.edu.br/i9unifal/wp-content/uploads/sites/87/2020/12/PORTFOLIO-DE-PATENTES_Albubina.pdf"&gt;&lt;img class="zoom alignnone wp-image-1273 size-medium" src="https://www.unifal-mg.edu.br/i9unifal/wp-content/uploads/sites/87/2020/06/Slide5-300x169.jpg" alt="" width="300" height="169" /&gt;&lt;/a&gt;      &lt;a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href="https://www.unifal-mg.edu.br/i9unifal/wp-content/uploads/sites/87/2020/12/PORTFOLIO-DE-PATENTES_Aceti.pdf"&gt;&lt;img class="zoom alignnone wp-image-1274 size-medium" src="https://www.unifal-mg.edu.br/i9unifal/wp-content/uploads/sites/87/2020/06/Slide6-300x169.jpg" alt="" width="300" height="169" /&gt;&lt;/a&gt;&lt;/p&gt;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&lt;p&gt;&lt;a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href="https://www.unifal-mg.edu.br/i9unifal/wp-content/uploads/sites/87/2020/12/PORTFOLIO-DE-PATENTES_Regeneracao-ossea.pdf"&gt;&lt;img class="zoom alignnone wp-image-1276 size-medium" src="https://www.unifal-mg.edu.br/i9unifal/wp-content/uploads/sites/87/2020/06/Slide7-300x169.jpg" alt="" width="300" height="169" /&gt;&lt;/a&gt;     &lt;a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href="https://www.unifal-mg.edu.br/i9unifal/wp-content/uploads/sites/87/2020/08/PORTFOLIO-DE-PATENTES-Urucum.pdf"&gt;  &lt;/a&gt;&lt;a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href="https://www.unifal-mg.edu.br/i9unifal/wp-content/uploads/sites/87/2020/08/PORTFOLIO-DE-PATENTES-Urucum.pdf"&gt;&lt;img class="zoom alignnone wp-image-1534 size-medium" src="https://www.unifal-mg.edu.br/i9unifal/wp-content/uploads/sites/87/2020/08/Slide10-300x169.jpg" alt="" width="300" height="169" /&gt;  &lt;/a&gt;    &lt;img class="zoom  alignnone wp-image-1278" src="https://www.unifal-mg.edu.br/i9unifal/wp-content/uploads/sites/87/2020/06/Slide9-300x169.jpg" alt="" width="300" height="169" /&gt;&lt;/p&gt;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&lt;p&gt;&lt;a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href="https://www.unifal-mg.edu.br/i9unifal/wp-content/uploads/sites/87/2022/03/PORTFOLIO-DE-PATENTES_Sistemas-Micelares.pdf"&gt;&lt;img class="zoom alignnone wp-image-2190 size-medium" src="https://www.unifal-mg.edu.br/i9unifal/wp-content/uploads/sites/87/2022/03/Slide-11-300x169.jpg" alt="" width="300" height="169" /&gt;&lt;/a&gt;       &lt;img class="zoom alignnone wp-image-2238 size-medium" src="https://www.unifal-mg.edu.br/i9unifal/wp-content/uploads/sites/87/2022/04/Silde-12-300x169.jpg" alt="" width="300" height="169" /&gt;       &lt;img class="zoom alignnone wp-image-2299 size-medium" src="https://www.unifal-mg.edu.br/i9unifal/wp-content/uploads/sites/87/2022/05/Slide13-300x169.jpg" alt="" width="300" height="169" /&gt;&lt;img class="zoom alignnone wp-image-2302 size-medium" src="https://www.unifal-mg.edu.br/i9unifal/wp-content/uploads/sites/87/2022/05/Slide14-300x169.jpg" alt="" width="300" height="169" /&gt;       &lt;a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href="https://www.unifal-mg.edu.br/i9unifal/wp-content/uploads/sites/87/2022/06/PORTFOLIO-DE-PATENTES_Lippia-Alba.pdf"&gt;&lt;img class="zoom alignnone wp-image-2389 size-medium" src="https://www.unifal-mg.edu.br/i9unifal/wp-content/uploads/sites/87/2022/06/Slide15-300x169.jpg" alt="" width="300" height="169" /&gt;       &lt;/a&gt;&lt;img class="zoom alignnone wp-image-2390 size-medium" src="https://www.unifal-mg.edu.br/i9unifal/wp-content/uploads/sites/87/2022/06/Slide16-300x169.jpg" alt="" width="300" height="169" /&gt;&lt;a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href="https://www.unifal-mg.edu.br/i9unifal/wp-content/uploads/sites/87/2022/06/PORTFOLIO-DE-PATENTES_Clareamento-Dental.pdf"&gt; &lt;img class="alignnone wp-image-3293" src="https://www.unifal-mg.edu.br/i9unifal/wp-content/uploads/sites/87/2023/10/Portifolio-patentes1-1-300x225.jpg" alt="" width="300" height="225" /&gt;       &lt;img class="alignnone wp-image-3294 size-medium" src="https://www.unifal-mg.edu.br/i9unifal/wp-content/uploads/sites/87/2023/10/Portifolio-patentes2-1-300x225.jpg" alt="" width="300" height="225" /&gt;       &lt;img class="alignnone wp-image-3295 size-medium" src="https://www.unifal-mg.edu.br/i9unifal/wp-content/uploads/sites/87/2023/10/Portifolio-patentes3-1-300x225.jpg" alt="" width="300" height="225" /&gt;&lt;img class="alignnone size-medium wp-image-3296" src="https://www.unifal-mg.edu.br/i9unifal/wp-content/uploads/sites/87/2023/10/Portifolio-patentes4-1-300x225.jpg" alt="" width="300" height="225" /&gt;       &lt;img class="alignnone size-medium wp-image-3298" src="https://www.unifal-mg.edu.br/i9unifal/wp-content/uploads/sites/87/2023/10/Portifolio-patentes6-1-300x225.jpg" alt="" width="300" height="225" /&gt;       &lt;img class="alignnone size-medium wp-image-3299" src="https://www.unifal-mg.edu.br/i9unifal/wp-content/uploads/sites/87/2023/10/Portifolio-patentes7-1-300x225.jpg" alt="" width="300" height="225" /&gt;&lt;img class="alignnone wp-image-3300 size-medium" src="https://www.unifal-mg.edu.br/i9unifal/wp-content/uploads/sites/87/2023/10/Portifolio-patentes8-1-300x225.jpg" alt="" width="300" height="225" /&gt;       &lt;img class="alignnone wp-image-3301 size-medium" src="https://www.unifal-mg.edu.br/i9unifal/wp-content/uploads/sites/87/2023/10/Portifolio-patentes9-1-300x225.jpg" alt="" width="300" height="225" /&gt;       &lt;/a&gt;&lt;img class="alignnone wp-image-3302 size-medium" src="https://www.unifal-mg.edu.br/i9unifal/wp-content/uploads/sites/87/2023/10/Portifolio-patentes10-1-300x225.jpg" alt="" width="300" height="225" /&gt;&lt;a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href="https://www.unifal-mg.edu.br/i9unifal/wp-content/uploads/sites/87/2022/06/PORTFOLIO-DE-PATENTES_Clareamento-Dental.pdf"&gt;  &lt;img class="alignnone wp-image-3303 size-medium" src="https://www.unifal-mg.edu.br/i9unifal/wp-content/uploads/sites/87/2023/10/Portifolio-patentes11-1-300x225.jpg" alt="" width="300" height="225" /&gt;       &lt;img class="alignnone wp-image-3304 size-medium" src="https://www.unifal-mg.edu.br/i9unifal/wp-content/uploads/sites/87/2023/10/Portifolio-patentes12-300x225.jpg" alt="" width="300" height="225" /&gt;       &lt;/a&gt;&lt;img class="alignnone size-medium wp-image-3978" src="https://www.unifal-mg.edu.br/i9unifal/wp-content/uploads/sites/87/2024/09/Fotorreator-Enjaquetado.pptx-300x225.jpg" alt="" width="300" height="225" /&gt;&lt;/p&gt;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&lt;p&gt;&lt;img class="alignnone size-medium wp-image-3977" src="https://www.unifal-mg.edu.br/i9unifal/wp-content/uploads/sites/87/2024/09/Fotorreator-de-Multicanais-para-Processos-em-Microescala.pptx-300x225.jpg" alt="" width="300" height="225" /&gt;       &lt;a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href="https://www.unifal-mg.edu.br/i9unifal/wp-content/uploads/sites/87/2022/06/PORTFOLIO-DE-PATENTES_Clareamento-Dental.pdf"&gt;&lt;img class="alignnone size-medium wp-image-3975" src="https://www.unifal-mg.edu.br/i9unifal/wp-content/uploads/sites/87/2024/09/PROCESSO-DE-PRODUCAO-DE-BIOPLASTIFICANTE-A-PARTIR-DE-OLEO-DE-SOJA-USADO-E-OLEO-FUSEL-E-APLICACAO-NA-PREPARACAO-DE-FILMES-DE-PVC.pptx-7-300x225.jpg" alt="" width="300" height="225" /&gt;&lt;/a&gt;        &lt;img class="alignnone size-medium wp-image-3980" src="https://www.unifal-mg.edu.br/i9unifal/wp-content/uploads/sites/87/2024/09/Composicoes-cosmeticas-contendo-papaina-para-esfoliacao-enzimatica.pptx-300x225.jpg" alt="" width="300" height="225" /&gt;&lt;/p&gt;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&lt;p&gt;&lt;img class="alignnone size-medium wp-image-3981" src="https://www.unifal-mg.edu.br/i9unifal/wp-content/uploads/sites/87/2024/09/COMPOSICOES-COSMETICAS-NANOESTRUTURADAS-CONTENDO-EXTRATO-DE-Curcuma-longa-L.-PARA-PROCEDIMENTOS-ESTETICOS-NO-CONTROLE-DA-ALOPECIA-ANDROGENETICA.pptx-300x225.jpg" alt="" width="300" height="225" /&gt;       &lt;img class="alignnone size-medium wp-image-3982" src="https://www.unifal-mg.edu.br/i9unifal/wp-content/uploads/sites/87/2024/09/Eco-Development-Challenge.pptx-300x225.jpg" alt="" width="300" height="225" /&gt;       &lt;img class="alignnone size-medium wp-image-3983" src="https://www.unifal-mg.edu.br/i9unifal/wp-content/uploads/sites/87/2024/09/Trado-para-coleta-de-amostras-de-solo.pptx-300x225.jpg" alt="" width="300" height="225" /&gt;&lt;/p&gt;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&lt;p&gt;&lt;img class="alignnone size-medium wp-image-3984" src="https://www.unifal-mg.edu.br/i9unifal/wp-content/uploads/sites/87/2024/09/Biocatalisador-magnetico-da-lipase-de-Geotrichum-candidum.pptx-300x225.jpg" alt="" width="300" height="225" /&gt;       &lt;img class="alignnone size-medium wp-image-3985" src="https://www.unifal-mg.edu.br/i9unifal/wp-content/uploads/sites/87/2024/09/BRUMAS-COSMETICAS-NANOTECNOLOGICAS-CONTENDO-Bellis-perennis-E-ACIDO-HIALURONICO-E-SEUS-USOS.pptx-300x225.jpg" alt="" width="300" height="225" /&gt;&lt;/p&gt;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&lt;!-- /wp:tadv/classic-paragraph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