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 w:val="0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w:t>ГУАП</w:t>
      </w:r>
    </w:p>
    <w:p>
      <w:pPr>
        <w:pStyle w:val="3"/>
        <w:widowControl w:val="0"/>
        <w:spacing w:before="48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КАФЕДРА № 14</w:t>
      </w:r>
    </w:p>
    <w:p>
      <w:pPr>
        <w:pStyle w:val="3"/>
        <w:widowControl w:val="0"/>
        <w:spacing w:before="1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ОТЧЕТ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ЗАЩИЩЕН С ОЦЕНКОЙ</w:t>
      </w:r>
    </w:p>
    <w:p>
      <w:pPr>
        <w:pStyle w:val="3"/>
        <w:widowControl w:val="0"/>
        <w:spacing w:before="12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ПРЕПОДАВАТЕЛЬ</w:t>
      </w:r>
    </w:p>
    <w:tbl>
      <w:tblPr>
        <w:tblStyle w:val="6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2"/>
        <w:gridCol w:w="284"/>
        <w:gridCol w:w="2821"/>
        <w:gridCol w:w="276"/>
        <w:gridCol w:w="30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А.А. Карандашев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7"/>
        <w:spacing w:before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  <w:spacing w:before="960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ОТЧЕТ О ЛАБОРАТОРНОЙ РАБОТЕ №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spacing w:before="720" w:after="720"/>
              <w:rPr>
                <w:rFonts w:hint="default"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  <w:lang w:val="ru-RU"/>
              </w:rPr>
              <w:t>Обработка</w:t>
            </w:r>
            <w:r>
              <w:rPr>
                <w:rFonts w:hint="default"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потока символов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before="12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по курсу: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spacing w:before="240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3"/>
        <w:widowControl w:val="0"/>
        <w:spacing w:before="168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РАБОТУ ВЫПОЛНИЛ</w:t>
      </w:r>
    </w:p>
    <w:tbl>
      <w:tblPr>
        <w:tblStyle w:val="6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3"/>
              <w:widowControl w:val="0"/>
              <w:ind w:left="-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342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.В. Близников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line="180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3"/>
        <w:widowContro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widowControl w:val="0"/>
        <w:spacing w:before="180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Санкт-Петербург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  <w:sectPr>
          <w:pgSz w:w="12240" w:h="17131"/>
          <w:pgMar w:top="1440" w:right="1440" w:bottom="875" w:left="1440" w:header="0" w:footer="0" w:gutter="0"/>
          <w:cols w:space="0" w:num="1"/>
        </w:sectPr>
      </w:pPr>
    </w:p>
    <w:p>
      <w:pPr>
        <w:spacing w:after="0"/>
        <w:ind w:right="-259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1" w:name="page2"/>
      <w:bookmarkEnd w:id="1"/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1. Цель</w:t>
      </w:r>
    </w:p>
    <w:p>
      <w:pPr>
        <w:spacing w:after="0" w:line="9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98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Изучение организации ввода/вывода потока символов и разбиения его на лексемы.</w:t>
      </w:r>
    </w:p>
    <w:p>
      <w:pPr>
        <w:spacing w:after="0" w:line="29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2"/>
          <w:numId w:val="1"/>
        </w:numPr>
        <w:tabs>
          <w:tab w:val="left" w:pos="4740"/>
        </w:tabs>
        <w:spacing w:after="0"/>
        <w:ind w:left="4740" w:hanging="341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Задание</w:t>
      </w:r>
    </w:p>
    <w:p>
      <w:pPr>
        <w:spacing w:after="0" w:line="9" w:lineRule="exact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</w:p>
    <w:p>
      <w:pPr>
        <w:numPr>
          <w:numId w:val="0"/>
        </w:numPr>
        <w:tabs>
          <w:tab w:val="left" w:pos="1200"/>
        </w:tabs>
        <w:spacing w:after="0"/>
        <w:ind w:left="880" w:leftChars="0"/>
        <w:rPr>
          <w:rFonts w:hint="default" w:ascii="Times New Roman" w:hAnsi="Times New Roman" w:eastAsia="Arial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В потоке символов сосчитать число слов, содержащих гласные буквы</w:t>
      </w:r>
    </w:p>
    <w:p>
      <w:pPr>
        <w:spacing w:after="0" w:line="266" w:lineRule="exact"/>
        <w:rPr>
          <w:rFonts w:hint="default" w:ascii="Times New Roman" w:hAnsi="Times New Roman" w:eastAsia="Arial" w:cs="Times New Roman"/>
          <w:color w:val="auto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4260"/>
        </w:tabs>
        <w:spacing w:after="0"/>
        <w:ind w:left="4260" w:hanging="274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Формализация</w:t>
      </w:r>
    </w:p>
    <w:p>
      <w:pPr>
        <w:spacing w:after="0" w:line="9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260" w:right="20" w:firstLine="708"/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Создаются целочисленные переменные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en-US"/>
        </w:rPr>
        <w:t xml:space="preserve">count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en-US"/>
        </w:rPr>
        <w:t>flag.</w:t>
      </w:r>
    </w:p>
    <w:p>
      <w:pPr>
        <w:spacing w:after="0"/>
        <w:ind w:left="260" w:right="20" w:firstLine="708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В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водится поток символов, каждый из которых по порядку сохраняется в переменную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en-US"/>
        </w:rPr>
        <w:t>c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.</w:t>
      </w:r>
    </w:p>
    <w:p>
      <w:pPr>
        <w:spacing w:after="0" w:line="267" w:lineRule="auto"/>
        <w:ind w:left="260" w:right="20" w:firstLine="708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Выводится значение переменной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en-US"/>
        </w:rPr>
        <w:t>count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, означающая количество слов,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содержащих гласные буквы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.</w:t>
      </w:r>
    </w:p>
    <w:p>
      <w:pPr>
        <w:spacing w:after="0" w:line="205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3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4. Тестовые примеры</w:t>
      </w:r>
    </w:p>
    <w:p>
      <w:pPr>
        <w:spacing w:after="0" w:line="11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98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Таблица 1 — Тестовые примеры</w:t>
      </w:r>
    </w:p>
    <w:p>
      <w:pPr>
        <w:spacing w:after="0" w:line="9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tbl>
      <w:tblPr>
        <w:tblStyle w:val="6"/>
        <w:tblW w:w="0" w:type="auto"/>
        <w:tblInd w:w="2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3860"/>
        <w:gridCol w:w="3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9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auto"/>
                <w:w w:val="90"/>
                <w:sz w:val="24"/>
                <w:szCs w:val="24"/>
              </w:rPr>
              <w:t>Номер теста</w:t>
            </w:r>
          </w:p>
        </w:tc>
        <w:tc>
          <w:tcPr>
            <w:tcW w:w="38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auto"/>
                <w:w w:val="83"/>
                <w:sz w:val="24"/>
                <w:szCs w:val="24"/>
              </w:rPr>
              <w:t>Ввод</w:t>
            </w:r>
          </w:p>
        </w:tc>
        <w:tc>
          <w:tcPr>
            <w:tcW w:w="38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auto"/>
                <w:w w:val="82"/>
                <w:sz w:val="24"/>
                <w:szCs w:val="24"/>
              </w:rPr>
              <w:t>ans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9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auto"/>
                <w:w w:val="89"/>
                <w:sz w:val="24"/>
                <w:szCs w:val="24"/>
              </w:rPr>
              <w:t>1</w:t>
            </w:r>
          </w:p>
        </w:tc>
        <w:tc>
          <w:tcPr>
            <w:tcW w:w="3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auto"/>
                <w:w w:val="89"/>
                <w:sz w:val="24"/>
                <w:szCs w:val="24"/>
              </w:rPr>
              <w:t>dont stop me now</w:t>
            </w:r>
          </w:p>
        </w:tc>
        <w:tc>
          <w:tcPr>
            <w:tcW w:w="38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auto"/>
                <w:w w:val="89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auto"/>
                <w:w w:val="89"/>
                <w:sz w:val="24"/>
                <w:szCs w:val="24"/>
              </w:rPr>
              <w:t>2</w:t>
            </w:r>
          </w:p>
        </w:tc>
        <w:tc>
          <w:tcPr>
            <w:tcW w:w="3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 have a job</w:t>
            </w:r>
          </w:p>
        </w:tc>
        <w:tc>
          <w:tcPr>
            <w:tcW w:w="38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auto"/>
                <w:w w:val="89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color w:val="auto"/>
                <w:w w:val="89"/>
                <w:sz w:val="24"/>
                <w:szCs w:val="24"/>
              </w:rPr>
              <w:t>3</w:t>
            </w:r>
          </w:p>
        </w:tc>
        <w:tc>
          <w:tcPr>
            <w:tcW w:w="3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/>
              </w:rPr>
              <w:t>xxx meow xx jj dsdsd a</w:t>
            </w:r>
          </w:p>
        </w:tc>
        <w:tc>
          <w:tcPr>
            <w:tcW w:w="38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color w:val="auto"/>
                <w:w w:val="89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spacing w:after="0" w:line="255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31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5. Схема алгоритмов функций</w:t>
      </w:r>
    </w:p>
    <w:p>
      <w:pPr>
        <w:spacing w:after="0" w:line="9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980"/>
        <w:rPr>
          <w:rFonts w:hint="default" w:ascii="Times New Roman" w:hAnsi="Times New Roman" w:eastAsia="Arial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На Рис. 1 представлен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а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блок-схемы алгоритмов.</w:t>
      </w:r>
    </w:p>
    <w:p>
      <w:pPr>
        <w:spacing w:after="0"/>
        <w:ind w:left="980"/>
      </w:pPr>
      <w:r>
        <w:drawing>
          <wp:inline distT="0" distB="0" distL="114300" distR="114300">
            <wp:extent cx="5505450" cy="6505575"/>
            <wp:effectExtent l="0" t="0" r="0" b="9525"/>
            <wp:docPr id="3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spacing w:after="0"/>
        <w:ind w:left="980"/>
        <w:jc w:val="center"/>
        <w:rPr>
          <w:rFonts w:hint="default"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Рисунок</w:t>
      </w:r>
      <w:r>
        <w:rPr>
          <w:rFonts w:hint="default"/>
          <w:i/>
          <w:iCs/>
          <w:sz w:val="24"/>
          <w:szCs w:val="24"/>
          <w:lang w:val="ru-RU"/>
        </w:rPr>
        <w:t xml:space="preserve"> 1 -- Блок-схема программы.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2" w:name="page3"/>
      <w:bookmarkEnd w:id="2"/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11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50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3</w:t>
      </w:r>
    </w:p>
    <w:p>
      <w:pPr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00" w:h="16840"/>
          <w:pgMar w:top="1440" w:right="1440" w:bottom="623" w:left="1440" w:header="0" w:footer="0" w:gutter="0"/>
          <w:cols w:equalWidth="0" w:num="1">
            <w:col w:w="9020"/>
          </w:cols>
        </w:sectPr>
      </w:pPr>
    </w:p>
    <w:p>
      <w:pPr>
        <w:spacing w:after="0" w:line="264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3" w:name="page4"/>
      <w:bookmarkEnd w:id="3"/>
    </w:p>
    <w:p>
      <w:pPr>
        <w:spacing w:after="0"/>
        <w:ind w:left="3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6. Исходный код программ</w:t>
      </w:r>
    </w:p>
    <w:p>
      <w:pPr>
        <w:spacing w:after="0" w:line="46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980"/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На Рис.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2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представлен код программы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.</w:t>
      </w:r>
    </w:p>
    <w:p>
      <w:pPr>
        <w:spacing w:after="0"/>
        <w:ind w:left="980"/>
        <w:jc w:val="center"/>
      </w:pPr>
      <w:r>
        <w:drawing>
          <wp:inline distT="0" distB="0" distL="114300" distR="114300">
            <wp:extent cx="5721985" cy="3173730"/>
            <wp:effectExtent l="0" t="0" r="12065" b="7620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980"/>
        <w:jc w:val="center"/>
        <w:rPr>
          <w:rFonts w:hint="default"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Рисунок</w:t>
      </w:r>
      <w:r>
        <w:rPr>
          <w:rFonts w:hint="default"/>
          <w:i/>
          <w:iCs/>
          <w:sz w:val="24"/>
          <w:szCs w:val="24"/>
          <w:lang w:val="ru-RU"/>
        </w:rPr>
        <w:t xml:space="preserve"> 2 -- Код программы.</w:t>
      </w:r>
    </w:p>
    <w:p>
      <w:pPr>
        <w:spacing w:after="0"/>
        <w:ind w:left="980"/>
        <w:rPr>
          <w:rFonts w:hint="default"/>
          <w:lang w:val="ru-RU"/>
        </w:rPr>
      </w:pPr>
    </w:p>
    <w:p>
      <w:pPr>
        <w:spacing w:after="0" w:line="2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  <w:sectPr>
          <w:pgSz w:w="11900" w:h="16840"/>
          <w:pgMar w:top="1440" w:right="1440" w:bottom="623" w:left="1440" w:header="0" w:footer="0" w:gutter="0"/>
          <w:cols w:equalWidth="0" w:num="1">
            <w:col w:w="9020"/>
          </w:cols>
        </w:sect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9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50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4</w:t>
      </w:r>
    </w:p>
    <w:p>
      <w:pPr>
        <w:rPr>
          <w:rFonts w:hint="default" w:ascii="Times New Roman" w:hAnsi="Times New Roman" w:cs="Times New Roman"/>
          <w:sz w:val="24"/>
          <w:szCs w:val="24"/>
        </w:rPr>
        <w:sectPr>
          <w:type w:val="continuous"/>
          <w:pgSz w:w="11900" w:h="16840"/>
          <w:pgMar w:top="1440" w:right="1440" w:bottom="623" w:left="1440" w:header="0" w:footer="0" w:gutter="0"/>
          <w:cols w:equalWidth="0" w:num="1">
            <w:col w:w="9020"/>
          </w:cols>
        </w:sectPr>
      </w:pPr>
    </w:p>
    <w:p>
      <w:pPr>
        <w:spacing w:after="0" w:line="264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4" w:name="page5"/>
      <w:bookmarkEnd w:id="4"/>
    </w:p>
    <w:p>
      <w:pPr>
        <w:numPr>
          <w:ilvl w:val="1"/>
          <w:numId w:val="3"/>
        </w:numPr>
        <w:tabs>
          <w:tab w:val="left" w:pos="4800"/>
        </w:tabs>
        <w:spacing w:after="0"/>
        <w:ind w:left="4800" w:hanging="276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  <w:t>Вывод</w:t>
      </w:r>
    </w:p>
    <w:p>
      <w:pPr>
        <w:spacing w:after="0" w:line="11" w:lineRule="exact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1220"/>
        </w:tabs>
        <w:spacing w:after="0"/>
        <w:ind w:left="1220" w:hanging="248"/>
        <w:rPr>
          <w:rFonts w:hint="default" w:ascii="Times New Roman" w:hAnsi="Times New Roman" w:eastAsia="Arial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процессе этой работы был изучен синтаксис ввода и вывода символов языка C и</w:t>
      </w:r>
    </w:p>
    <w:p>
      <w:pPr>
        <w:spacing w:after="0" w:line="23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2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была написана программа по задаче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4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. Результаты тестирования соответствуют ожидаемым.</w:t>
      </w:r>
    </w:p>
    <w:p>
      <w:pPr>
        <w:spacing w:after="0"/>
        <w:ind w:right="40"/>
        <w:jc w:val="center"/>
        <w:rPr>
          <w:rFonts w:hint="default" w:ascii="Times New Roman" w:hAnsi="Times New Roman" w:eastAsia="Arial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На Рис. 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3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-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  <w:lang w:val="ru-RU"/>
        </w:rPr>
        <w:t>5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представлены результаты работы программы с разными тестами.</w:t>
      </w:r>
    </w:p>
    <w:p>
      <w:pPr>
        <w:spacing w:after="0"/>
        <w:ind w:right="40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3400425" cy="695325"/>
            <wp:effectExtent l="0" t="0" r="9525" b="9525"/>
            <wp:docPr id="2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2480"/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  <w:t xml:space="preserve">Рисунок </w:t>
      </w: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  <w:lang w:val="ru-RU"/>
        </w:rPr>
        <w:t>3</w:t>
      </w: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  <w:t xml:space="preserve"> - Результат работы программы по тесту №1</w:t>
      </w:r>
    </w:p>
    <w:p>
      <w:pPr>
        <w:spacing w:after="0"/>
        <w:ind w:right="40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3505200" cy="676275"/>
            <wp:effectExtent l="0" t="0" r="0" b="9525"/>
            <wp:docPr id="2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2480"/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  <w:t xml:space="preserve">Рисунок </w:t>
      </w: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  <w:lang w:val="ru-RU"/>
        </w:rPr>
        <w:t>3</w:t>
      </w: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  <w:t xml:space="preserve"> - Результат работы программы по тесту №1</w:t>
      </w:r>
    </w:p>
    <w:p>
      <w:pPr>
        <w:spacing w:after="0"/>
        <w:ind w:right="40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drawing>
          <wp:inline distT="0" distB="0" distL="114300" distR="114300">
            <wp:extent cx="3657600" cy="685800"/>
            <wp:effectExtent l="0" t="0" r="0" b="0"/>
            <wp:docPr id="3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248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  <w:t xml:space="preserve">Рисунок </w:t>
      </w: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  <w:lang w:val="ru-RU"/>
        </w:rPr>
        <w:t>3</w:t>
      </w:r>
      <w:r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  <w:t xml:space="preserve"> - Результат работы программы по тесту №1</w:t>
      </w:r>
    </w:p>
    <w:p>
      <w:pPr>
        <w:spacing w:after="0"/>
        <w:ind w:left="2480"/>
        <w:rPr>
          <w:rFonts w:hint="default" w:ascii="Times New Roman" w:hAnsi="Times New Roman" w:eastAsia="Arial" w:cs="Times New Roman"/>
          <w:i/>
          <w:iCs/>
          <w:color w:val="auto"/>
          <w:sz w:val="24"/>
          <w:szCs w:val="24"/>
        </w:rPr>
      </w:pPr>
    </w:p>
    <w:p>
      <w:pPr>
        <w:spacing w:after="0" w:line="2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343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right="-279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5</w:t>
      </w:r>
    </w:p>
    <w:sectPr>
      <w:type w:val="continuous"/>
      <w:pgSz w:w="11900" w:h="16840"/>
      <w:pgMar w:top="1440" w:right="580" w:bottom="623" w:left="1440" w:header="0" w:footer="0" w:gutter="0"/>
      <w:cols w:equalWidth="0" w:num="1">
        <w:col w:w="9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 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icrosoft YaHei UI 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multilevel"/>
    <w:tmpl w:val="19495CFF"/>
    <w:lvl w:ilvl="0" w:tentative="0">
      <w:start w:val="1"/>
      <w:numFmt w:val="bullet"/>
      <w:lvlText w:val="В"/>
      <w:lvlJc w:val="left"/>
    </w:lvl>
    <w:lvl w:ilvl="1" w:tentative="0">
      <w:start w:val="7"/>
      <w:numFmt w:val="decimal"/>
      <w:lvlText w:val="%2."/>
      <w:lvlJc w:val="left"/>
    </w:lvl>
  </w:abstractNum>
  <w:abstractNum w:abstractNumId="1">
    <w:nsid w:val="66334873"/>
    <w:multiLevelType w:val="multilevel"/>
    <w:tmpl w:val="66334873"/>
    <w:lvl w:ilvl="0" w:tentative="0">
      <w:start w:val="1"/>
      <w:numFmt w:val="bullet"/>
      <w:lvlText w:val="В"/>
      <w:lvlJc w:val="left"/>
      <w:pPr>
        <w:ind w:left="-92"/>
      </w:pPr>
    </w:lvl>
    <w:lvl w:ilvl="1" w:tentative="0">
      <w:start w:val="1"/>
      <w:numFmt w:val="decimal"/>
      <w:lvlText w:val="%2"/>
      <w:lvlJc w:val="left"/>
    </w:lvl>
    <w:lvl w:ilvl="2" w:tentative="0">
      <w:start w:val="2"/>
      <w:numFmt w:val="decimal"/>
      <w:lvlText w:val="%3."/>
      <w:lvlJc w:val="left"/>
    </w:lvl>
  </w:abstractNum>
  <w:abstractNum w:abstractNumId="2">
    <w:nsid w:val="74B0DC51"/>
    <w:multiLevelType w:val="multilevel"/>
    <w:tmpl w:val="74B0DC51"/>
    <w:lvl w:ilvl="0" w:tentative="0">
      <w:start w:val="1"/>
      <w:numFmt w:val="bullet"/>
      <w:lvlText w:val="В"/>
      <w:lvlJc w:val="left"/>
    </w:lvl>
    <w:lvl w:ilvl="1" w:tentative="0">
      <w:start w:val="3"/>
      <w:numFmt w:val="decimal"/>
      <w:lvlText w:val="%2."/>
      <w:lvlJc w:val="left"/>
    </w:lvl>
    <w:lvl w:ilvl="2" w:tentative="0">
      <w:start w:val="1"/>
      <w:numFmt w:val="decimal"/>
      <w:lvlText w:val="%3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D621E"/>
    <w:rsid w:val="19032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paragraph" w:styleId="2">
    <w:name w:val="heading 1"/>
    <w:basedOn w:val="3"/>
    <w:next w:val="3"/>
    <w:uiPriority w:val="0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4">
    <w:name w:val="heading 3"/>
    <w:basedOn w:val="3"/>
    <w:next w:val="3"/>
    <w:uiPriority w:val="0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7">
    <w:name w:val="Text body"/>
    <w:basedOn w:val="3"/>
    <w:qFormat/>
    <w:uiPriority w:val="0"/>
    <w:pPr>
      <w:widowControl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</Words>
  <Characters>1243</Characters>
  <Lines>1</Lines>
  <Paragraphs>1</Paragraphs>
  <TotalTime>64</TotalTime>
  <ScaleCrop>false</ScaleCrop>
  <LinksUpToDate>false</LinksUpToDate>
  <CharactersWithSpaces>1410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2024-03-08T15:01:00Z</dcterms:created>
  <dc:creator>Windows User</dc:creator>
  <cp:lastModifiedBy>pasta</cp:lastModifiedBy>
  <dcterms:modified xsi:type="dcterms:W3CDTF">2024-03-08T15:24:03Z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B76A9D6AEB3D4F1AB8F9FD5696E6321D_13</vt:lpwstr>
  </property>
</Properties>
</file>